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750" w:type="pct"/>
        <w:tblCellSpacing w:w="0" w:type="dxa"/>
        <w:shd w:val="clear" w:color="auto" w:fill="E6E6E6"/>
        <w:tblCellMar>
          <w:top w:w="75" w:type="dxa"/>
          <w:left w:w="75" w:type="dxa"/>
          <w:bottom w:w="75" w:type="dxa"/>
          <w:right w:w="75" w:type="dxa"/>
        </w:tblCellMar>
        <w:tblLook w:val="04A0"/>
      </w:tblPr>
      <w:tblGrid>
        <w:gridCol w:w="8221"/>
      </w:tblGrid>
      <w:tr w:rsidR="00364362" w:rsidRPr="00364362" w:rsidTr="00364362">
        <w:trPr>
          <w:tblCellSpacing w:w="0" w:type="dxa"/>
        </w:trPr>
        <w:tc>
          <w:tcPr>
            <w:tcW w:w="9375" w:type="dxa"/>
            <w:shd w:val="clear" w:color="auto" w:fill="E6E6E6"/>
            <w:hideMark/>
          </w:tcPr>
          <w:p w:rsidR="00364362" w:rsidRPr="00364362" w:rsidRDefault="00364362" w:rsidP="00364362">
            <w:pPr>
              <w:spacing w:after="0" w:line="240" w:lineRule="auto"/>
              <w:jc w:val="center"/>
              <w:rPr>
                <w:rFonts w:ascii="Times New Roman" w:eastAsia="Times New Roman" w:hAnsi="Times New Roman" w:cs="Times New Roman"/>
                <w:color w:val="000000"/>
                <w:sz w:val="27"/>
                <w:szCs w:val="27"/>
                <w:lang w:eastAsia="pt-BR"/>
              </w:rPr>
            </w:pPr>
            <w:r w:rsidRPr="00364362">
              <w:rPr>
                <w:rFonts w:ascii="Times New Roman" w:eastAsia="Times New Roman" w:hAnsi="Times New Roman" w:cs="Times New Roman"/>
                <w:color w:val="000000"/>
                <w:sz w:val="24"/>
                <w:szCs w:val="24"/>
                <w:lang w:eastAsia="pt-BR"/>
              </w:rPr>
              <w:t>Lei Ordinária nº 780/1986</w:t>
            </w:r>
          </w:p>
          <w:p w:rsidR="00364362" w:rsidRPr="00364362" w:rsidRDefault="00364362" w:rsidP="00364362">
            <w:pPr>
              <w:spacing w:after="240" w:line="240" w:lineRule="auto"/>
              <w:rPr>
                <w:rFonts w:ascii="Times New Roman" w:eastAsia="Times New Roman" w:hAnsi="Times New Roman" w:cs="Times New Roman"/>
                <w:color w:val="000000"/>
                <w:sz w:val="15"/>
                <w:szCs w:val="15"/>
                <w:lang w:eastAsia="pt-BR"/>
              </w:rPr>
            </w:pPr>
          </w:p>
          <w:tbl>
            <w:tblPr>
              <w:tblW w:w="6585" w:type="dxa"/>
              <w:jc w:val="right"/>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6585"/>
            </w:tblGrid>
            <w:tr w:rsidR="00364362" w:rsidRPr="00364362">
              <w:trPr>
                <w:tblCellSpacing w:w="0" w:type="dxa"/>
                <w:jc w:val="right"/>
              </w:trPr>
              <w:tc>
                <w:tcPr>
                  <w:tcW w:w="6315" w:type="dxa"/>
                  <w:tcBorders>
                    <w:top w:val="outset" w:sz="6" w:space="0" w:color="auto"/>
                    <w:left w:val="outset" w:sz="6" w:space="0" w:color="auto"/>
                    <w:bottom w:val="outset" w:sz="6" w:space="0" w:color="auto"/>
                    <w:right w:val="outset" w:sz="6" w:space="0" w:color="auto"/>
                  </w:tcBorders>
                  <w:vAlign w:val="center"/>
                  <w:hideMark/>
                </w:tcPr>
                <w:p w:rsidR="00364362" w:rsidRPr="00364362" w:rsidRDefault="00364362" w:rsidP="00364362">
                  <w:pPr>
                    <w:spacing w:after="0" w:line="240" w:lineRule="auto"/>
                    <w:rPr>
                      <w:rFonts w:ascii="Times New Roman" w:eastAsia="Times New Roman" w:hAnsi="Times New Roman" w:cs="Times New Roman"/>
                      <w:sz w:val="24"/>
                      <w:szCs w:val="24"/>
                      <w:lang w:eastAsia="pt-BR"/>
                    </w:rPr>
                  </w:pPr>
                  <w:r w:rsidRPr="00364362">
                    <w:rPr>
                      <w:rFonts w:ascii="Times New Roman" w:eastAsia="Times New Roman" w:hAnsi="Times New Roman" w:cs="Times New Roman"/>
                      <w:b/>
                      <w:bCs/>
                      <w:sz w:val="36"/>
                      <w:lang w:eastAsia="pt-BR"/>
                    </w:rPr>
                    <w:t>Aprova o Orçamento Plurianual de Investimento p/ o triênio 1987 / 1989.</w:t>
                  </w:r>
                </w:p>
              </w:tc>
            </w:tr>
          </w:tbl>
          <w:p w:rsidR="00364362" w:rsidRPr="00364362" w:rsidRDefault="00364362" w:rsidP="00364362">
            <w:pPr>
              <w:spacing w:after="240" w:line="240" w:lineRule="auto"/>
              <w:rPr>
                <w:rFonts w:ascii="Times New Roman" w:eastAsia="Times New Roman" w:hAnsi="Times New Roman" w:cs="Times New Roman"/>
                <w:color w:val="000000"/>
                <w:sz w:val="15"/>
                <w:szCs w:val="15"/>
                <w:lang w:eastAsia="pt-BR"/>
              </w:rPr>
            </w:pPr>
          </w:p>
          <w:p w:rsidR="00364362" w:rsidRPr="00364362" w:rsidRDefault="00364362" w:rsidP="00364362">
            <w:pPr>
              <w:spacing w:before="75" w:after="0" w:line="240" w:lineRule="auto"/>
              <w:ind w:left="150" w:right="150" w:firstLine="1418"/>
              <w:jc w:val="both"/>
              <w:rPr>
                <w:rFonts w:ascii="Tahoma" w:eastAsia="Times New Roman" w:hAnsi="Tahoma" w:cs="Tahoma"/>
                <w:color w:val="000000"/>
                <w:sz w:val="17"/>
                <w:szCs w:val="17"/>
                <w:lang w:eastAsia="pt-BR"/>
              </w:rPr>
            </w:pPr>
            <w:r w:rsidRPr="00364362">
              <w:rPr>
                <w:rFonts w:ascii="Tahoma" w:eastAsia="Times New Roman" w:hAnsi="Tahoma" w:cs="Tahoma"/>
                <w:color w:val="000000"/>
                <w:sz w:val="24"/>
                <w:szCs w:val="24"/>
                <w:lang w:eastAsia="pt-BR"/>
              </w:rPr>
              <w:t>A Câmara Municipal aprovou e eu, Prefeito Municipal, sanciono a seguinte Lei:</w:t>
            </w:r>
          </w:p>
          <w:p w:rsidR="00364362" w:rsidRPr="00364362" w:rsidRDefault="00364362" w:rsidP="00364362">
            <w:pPr>
              <w:spacing w:before="75" w:after="0" w:line="240" w:lineRule="auto"/>
              <w:ind w:left="150" w:right="150" w:firstLine="1418"/>
              <w:jc w:val="both"/>
              <w:rPr>
                <w:rFonts w:ascii="Tahoma" w:eastAsia="Times New Roman" w:hAnsi="Tahoma" w:cs="Tahoma"/>
                <w:color w:val="000000"/>
                <w:sz w:val="17"/>
                <w:szCs w:val="17"/>
                <w:lang w:eastAsia="pt-BR"/>
              </w:rPr>
            </w:pPr>
            <w:r w:rsidRPr="00364362">
              <w:rPr>
                <w:rFonts w:ascii="Tahoma" w:eastAsia="Times New Roman" w:hAnsi="Tahoma" w:cs="Tahoma"/>
                <w:color w:val="000000"/>
                <w:sz w:val="24"/>
                <w:szCs w:val="24"/>
                <w:lang w:eastAsia="pt-BR"/>
              </w:rPr>
              <w:t>Art. 1º _ Elaborado na forma da Lei complementar nº 43 e 76, de 29 de janeiro e 25 de outubro de 1969, respectivamente, estima para os exercícios as Despesas de Capital (Investimento) no valor de Cs$ 11.275.000,00</w:t>
            </w:r>
          </w:p>
          <w:p w:rsidR="00364362" w:rsidRPr="00364362" w:rsidRDefault="00364362" w:rsidP="00364362">
            <w:pPr>
              <w:spacing w:before="75" w:after="0" w:line="240" w:lineRule="auto"/>
              <w:ind w:left="150" w:right="150" w:firstLine="1418"/>
              <w:jc w:val="both"/>
              <w:rPr>
                <w:rFonts w:ascii="Tahoma" w:eastAsia="Times New Roman" w:hAnsi="Tahoma" w:cs="Tahoma"/>
                <w:color w:val="000000"/>
                <w:sz w:val="17"/>
                <w:szCs w:val="17"/>
                <w:lang w:eastAsia="pt-BR"/>
              </w:rPr>
            </w:pPr>
            <w:r w:rsidRPr="00364362">
              <w:rPr>
                <w:rFonts w:ascii="Tahoma" w:eastAsia="Times New Roman" w:hAnsi="Tahoma" w:cs="Tahoma"/>
                <w:color w:val="000000"/>
                <w:sz w:val="24"/>
                <w:szCs w:val="24"/>
                <w:lang w:eastAsia="pt-BR"/>
              </w:rPr>
              <w:t>Art. 2º _ Os recursos destinados ao financiamento estimado no presente Orçamento para o triênio 1987 / 1989, são assim distribuídas:</w:t>
            </w:r>
          </w:p>
          <w:p w:rsidR="00364362" w:rsidRPr="00364362" w:rsidRDefault="00364362" w:rsidP="00364362">
            <w:pPr>
              <w:spacing w:before="75" w:after="0" w:line="240" w:lineRule="auto"/>
              <w:ind w:left="150" w:right="150"/>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Receita de Capital</w:t>
            </w:r>
          </w:p>
          <w:p w:rsidR="00364362" w:rsidRPr="00364362" w:rsidRDefault="00364362" w:rsidP="00364362">
            <w:pPr>
              <w:spacing w:before="75" w:after="0" w:line="240" w:lineRule="auto"/>
              <w:ind w:left="150" w:right="150"/>
              <w:jc w:val="center"/>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1987</w:t>
            </w:r>
          </w:p>
          <w:p w:rsidR="00364362" w:rsidRPr="00364362" w:rsidRDefault="00364362" w:rsidP="00364362">
            <w:pPr>
              <w:spacing w:before="75" w:after="0" w:line="240" w:lineRule="auto"/>
              <w:ind w:left="150" w:right="150"/>
              <w:jc w:val="center"/>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1988</w:t>
            </w:r>
          </w:p>
          <w:p w:rsidR="00364362" w:rsidRPr="00364362" w:rsidRDefault="00364362" w:rsidP="00364362">
            <w:pPr>
              <w:spacing w:before="75" w:after="0" w:line="240" w:lineRule="auto"/>
              <w:ind w:left="150" w:right="150"/>
              <w:jc w:val="center"/>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1989</w:t>
            </w:r>
          </w:p>
          <w:p w:rsidR="00364362" w:rsidRPr="00364362" w:rsidRDefault="00364362" w:rsidP="00364362">
            <w:pPr>
              <w:spacing w:before="75" w:after="0" w:line="240" w:lineRule="auto"/>
              <w:ind w:left="150" w:right="150"/>
              <w:jc w:val="center"/>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Total</w:t>
            </w:r>
          </w:p>
          <w:p w:rsidR="00364362" w:rsidRPr="00364362" w:rsidRDefault="00364362" w:rsidP="00364362">
            <w:pPr>
              <w:spacing w:before="75" w:after="0" w:line="240" w:lineRule="auto"/>
              <w:ind w:left="150" w:right="150"/>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Superávit Orçamento Corrente</w:t>
            </w:r>
          </w:p>
          <w:p w:rsidR="00364362" w:rsidRPr="00364362" w:rsidRDefault="00364362" w:rsidP="00364362">
            <w:pPr>
              <w:spacing w:before="75" w:after="0" w:line="240" w:lineRule="auto"/>
              <w:ind w:left="150" w:right="150"/>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38.627,00</w:t>
            </w:r>
          </w:p>
          <w:p w:rsidR="00364362" w:rsidRPr="00364362" w:rsidRDefault="00364362" w:rsidP="00364362">
            <w:pPr>
              <w:spacing w:before="75" w:after="0" w:line="240" w:lineRule="auto"/>
              <w:ind w:left="150" w:right="150"/>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555.000,00</w:t>
            </w:r>
          </w:p>
          <w:p w:rsidR="00364362" w:rsidRPr="00364362" w:rsidRDefault="00364362" w:rsidP="00364362">
            <w:pPr>
              <w:spacing w:before="75" w:after="0" w:line="240" w:lineRule="auto"/>
              <w:ind w:left="150" w:right="150"/>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360.000,00</w:t>
            </w:r>
          </w:p>
          <w:p w:rsidR="00364362" w:rsidRPr="00364362" w:rsidRDefault="00364362" w:rsidP="00364362">
            <w:pPr>
              <w:spacing w:before="75" w:after="0" w:line="240" w:lineRule="auto"/>
              <w:ind w:left="150" w:right="150"/>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953.627,00</w:t>
            </w:r>
          </w:p>
          <w:p w:rsidR="00364362" w:rsidRPr="00364362" w:rsidRDefault="00364362" w:rsidP="00364362">
            <w:pPr>
              <w:spacing w:before="75" w:after="0" w:line="240" w:lineRule="auto"/>
              <w:ind w:left="150" w:right="150"/>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Outras Operações de Crédito</w:t>
            </w:r>
          </w:p>
          <w:p w:rsidR="00364362" w:rsidRPr="00364362" w:rsidRDefault="00364362" w:rsidP="00364362">
            <w:pPr>
              <w:spacing w:before="75" w:after="0" w:line="240" w:lineRule="auto"/>
              <w:ind w:left="150" w:right="150"/>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300.000,00</w:t>
            </w:r>
          </w:p>
          <w:p w:rsidR="00364362" w:rsidRPr="00364362" w:rsidRDefault="00364362" w:rsidP="00364362">
            <w:pPr>
              <w:spacing w:before="75" w:after="0" w:line="240" w:lineRule="auto"/>
              <w:ind w:left="150" w:right="150"/>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400.000,00</w:t>
            </w:r>
          </w:p>
          <w:p w:rsidR="00364362" w:rsidRPr="00364362" w:rsidRDefault="00364362" w:rsidP="00364362">
            <w:pPr>
              <w:spacing w:before="75" w:after="0" w:line="240" w:lineRule="auto"/>
              <w:ind w:left="150" w:right="150"/>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500.000,00</w:t>
            </w:r>
          </w:p>
          <w:p w:rsidR="00364362" w:rsidRPr="00364362" w:rsidRDefault="00364362" w:rsidP="00364362">
            <w:pPr>
              <w:spacing w:before="75" w:after="0" w:line="240" w:lineRule="auto"/>
              <w:ind w:left="150" w:right="150"/>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1.200.000,00</w:t>
            </w:r>
          </w:p>
          <w:p w:rsidR="00364362" w:rsidRPr="00364362" w:rsidRDefault="00364362" w:rsidP="00364362">
            <w:pPr>
              <w:spacing w:before="75" w:after="0" w:line="240" w:lineRule="auto"/>
              <w:ind w:left="150" w:right="150"/>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Alienação de Bens Móveis</w:t>
            </w:r>
          </w:p>
          <w:p w:rsidR="00364362" w:rsidRPr="00364362" w:rsidRDefault="00364362" w:rsidP="00364362">
            <w:pPr>
              <w:spacing w:before="75" w:after="0" w:line="240" w:lineRule="auto"/>
              <w:ind w:left="150" w:right="150"/>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40.373,00</w:t>
            </w:r>
          </w:p>
          <w:p w:rsidR="00364362" w:rsidRPr="00364362" w:rsidRDefault="00364362" w:rsidP="00364362">
            <w:pPr>
              <w:spacing w:before="75" w:after="0" w:line="240" w:lineRule="auto"/>
              <w:ind w:left="150" w:right="150"/>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50.000,00</w:t>
            </w:r>
          </w:p>
          <w:p w:rsidR="00364362" w:rsidRPr="00364362" w:rsidRDefault="00364362" w:rsidP="00364362">
            <w:pPr>
              <w:spacing w:before="75" w:after="0" w:line="240" w:lineRule="auto"/>
              <w:ind w:left="150" w:right="150"/>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100.000,00</w:t>
            </w:r>
          </w:p>
          <w:p w:rsidR="00364362" w:rsidRPr="00364362" w:rsidRDefault="00364362" w:rsidP="00364362">
            <w:pPr>
              <w:spacing w:before="75" w:after="0" w:line="240" w:lineRule="auto"/>
              <w:ind w:left="150" w:right="150"/>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190.373,00</w:t>
            </w:r>
          </w:p>
          <w:p w:rsidR="00364362" w:rsidRPr="00364362" w:rsidRDefault="00364362" w:rsidP="00364362">
            <w:pPr>
              <w:spacing w:before="75" w:after="0" w:line="240" w:lineRule="auto"/>
              <w:ind w:left="150" w:right="150"/>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Alienação de Bens Imóveis</w:t>
            </w:r>
          </w:p>
          <w:p w:rsidR="00364362" w:rsidRPr="00364362" w:rsidRDefault="00364362" w:rsidP="00364362">
            <w:pPr>
              <w:spacing w:before="75" w:after="0" w:line="240" w:lineRule="auto"/>
              <w:ind w:left="150" w:right="150"/>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100.000,00</w:t>
            </w:r>
          </w:p>
          <w:p w:rsidR="00364362" w:rsidRPr="00364362" w:rsidRDefault="00364362" w:rsidP="00364362">
            <w:pPr>
              <w:spacing w:before="75" w:after="0" w:line="240" w:lineRule="auto"/>
              <w:ind w:left="150" w:right="150"/>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100.000,00</w:t>
            </w:r>
          </w:p>
          <w:p w:rsidR="00364362" w:rsidRPr="00364362" w:rsidRDefault="00364362" w:rsidP="00364362">
            <w:pPr>
              <w:spacing w:before="75" w:after="0" w:line="240" w:lineRule="auto"/>
              <w:ind w:left="150" w:right="150"/>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200.000,00</w:t>
            </w:r>
          </w:p>
          <w:p w:rsidR="00364362" w:rsidRPr="00364362" w:rsidRDefault="00364362" w:rsidP="00364362">
            <w:pPr>
              <w:spacing w:before="75" w:after="0" w:line="240" w:lineRule="auto"/>
              <w:ind w:left="150" w:right="150"/>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400.000,00</w:t>
            </w:r>
          </w:p>
          <w:p w:rsidR="00364362" w:rsidRPr="00364362" w:rsidRDefault="00364362" w:rsidP="00364362">
            <w:pPr>
              <w:spacing w:before="75" w:after="0" w:line="240" w:lineRule="auto"/>
              <w:ind w:left="150" w:right="150"/>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Transferência de Capital</w:t>
            </w:r>
          </w:p>
          <w:p w:rsidR="00364362" w:rsidRPr="00364362" w:rsidRDefault="00364362" w:rsidP="00364362">
            <w:pPr>
              <w:spacing w:before="75" w:after="0" w:line="240" w:lineRule="auto"/>
              <w:ind w:left="150" w:right="150"/>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1.731.000,00</w:t>
            </w:r>
          </w:p>
          <w:p w:rsidR="00364362" w:rsidRPr="00364362" w:rsidRDefault="00364362" w:rsidP="00364362">
            <w:pPr>
              <w:spacing w:before="75" w:after="0" w:line="240" w:lineRule="auto"/>
              <w:ind w:left="150" w:right="150"/>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2.500.000,00</w:t>
            </w:r>
          </w:p>
          <w:p w:rsidR="00364362" w:rsidRPr="00364362" w:rsidRDefault="00364362" w:rsidP="00364362">
            <w:pPr>
              <w:spacing w:before="75" w:after="0" w:line="240" w:lineRule="auto"/>
              <w:ind w:left="150" w:right="150"/>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3.000.000,00</w:t>
            </w:r>
          </w:p>
          <w:p w:rsidR="00364362" w:rsidRPr="00364362" w:rsidRDefault="00364362" w:rsidP="00364362">
            <w:pPr>
              <w:spacing w:before="75" w:after="0" w:line="240" w:lineRule="auto"/>
              <w:ind w:left="150" w:right="150"/>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7.231.000,00</w:t>
            </w:r>
          </w:p>
          <w:p w:rsidR="00364362" w:rsidRPr="00364362" w:rsidRDefault="00364362" w:rsidP="00364362">
            <w:pPr>
              <w:spacing w:before="75" w:after="0" w:line="240" w:lineRule="auto"/>
              <w:ind w:left="150" w:right="150"/>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Outras Receitas de Capital</w:t>
            </w:r>
          </w:p>
          <w:p w:rsidR="00364362" w:rsidRPr="00364362" w:rsidRDefault="00364362" w:rsidP="00364362">
            <w:pPr>
              <w:spacing w:before="75" w:after="0" w:line="240" w:lineRule="auto"/>
              <w:ind w:left="150" w:right="150"/>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300.000,00</w:t>
            </w:r>
          </w:p>
          <w:p w:rsidR="00364362" w:rsidRPr="00364362" w:rsidRDefault="00364362" w:rsidP="00364362">
            <w:pPr>
              <w:spacing w:before="75" w:after="0" w:line="240" w:lineRule="auto"/>
              <w:ind w:left="150" w:right="150"/>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500.000,00</w:t>
            </w:r>
          </w:p>
          <w:p w:rsidR="00364362" w:rsidRPr="00364362" w:rsidRDefault="00364362" w:rsidP="00364362">
            <w:pPr>
              <w:spacing w:before="75" w:after="0" w:line="240" w:lineRule="auto"/>
              <w:ind w:left="150" w:right="150"/>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lastRenderedPageBreak/>
              <w:t>500.000,00</w:t>
            </w:r>
          </w:p>
          <w:p w:rsidR="00364362" w:rsidRPr="00364362" w:rsidRDefault="00364362" w:rsidP="00364362">
            <w:pPr>
              <w:spacing w:before="75" w:after="0" w:line="240" w:lineRule="auto"/>
              <w:ind w:left="150" w:right="150"/>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1.300.000,00</w:t>
            </w:r>
          </w:p>
          <w:p w:rsidR="00364362" w:rsidRPr="00364362" w:rsidRDefault="00364362" w:rsidP="00364362">
            <w:pPr>
              <w:spacing w:after="0" w:line="240" w:lineRule="auto"/>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                              </w:t>
            </w:r>
            <w:r w:rsidRPr="00364362">
              <w:rPr>
                <w:rFonts w:ascii="Tahoma" w:eastAsia="Times New Roman" w:hAnsi="Tahoma" w:cs="Tahoma"/>
                <w:color w:val="000000"/>
                <w:sz w:val="16"/>
                <w:lang w:eastAsia="pt-BR"/>
              </w:rPr>
              <w:t> </w:t>
            </w:r>
            <w:r w:rsidRPr="00364362">
              <w:rPr>
                <w:rFonts w:ascii="Tahoma" w:eastAsia="Times New Roman" w:hAnsi="Tahoma" w:cs="Tahoma"/>
                <w:color w:val="000000"/>
                <w:sz w:val="16"/>
                <w:szCs w:val="16"/>
                <w:lang w:eastAsia="pt-BR"/>
              </w:rPr>
              <w:t>Totais-----------</w:t>
            </w:r>
          </w:p>
          <w:p w:rsidR="00364362" w:rsidRPr="00364362" w:rsidRDefault="00364362" w:rsidP="00364362">
            <w:pPr>
              <w:spacing w:before="75" w:after="0" w:line="240" w:lineRule="auto"/>
              <w:ind w:left="150" w:right="150"/>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2.510.000,00</w:t>
            </w:r>
          </w:p>
          <w:p w:rsidR="00364362" w:rsidRPr="00364362" w:rsidRDefault="00364362" w:rsidP="00364362">
            <w:pPr>
              <w:spacing w:before="75" w:after="0" w:line="240" w:lineRule="auto"/>
              <w:ind w:left="150" w:right="150"/>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4.105.000,00</w:t>
            </w:r>
          </w:p>
          <w:p w:rsidR="00364362" w:rsidRPr="00364362" w:rsidRDefault="00364362" w:rsidP="00364362">
            <w:pPr>
              <w:spacing w:before="75" w:after="0" w:line="240" w:lineRule="auto"/>
              <w:ind w:left="150" w:right="150"/>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4.660.000,00</w:t>
            </w:r>
          </w:p>
          <w:p w:rsidR="00364362" w:rsidRPr="00364362" w:rsidRDefault="00364362" w:rsidP="00364362">
            <w:pPr>
              <w:spacing w:before="75" w:after="0" w:line="240" w:lineRule="auto"/>
              <w:ind w:left="150" w:right="150"/>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6"/>
                <w:szCs w:val="16"/>
                <w:lang w:eastAsia="pt-BR"/>
              </w:rPr>
              <w:t>11.275.000,00</w:t>
            </w:r>
          </w:p>
          <w:p w:rsidR="00364362" w:rsidRPr="00364362" w:rsidRDefault="00364362" w:rsidP="00364362">
            <w:pPr>
              <w:spacing w:before="75" w:after="0" w:line="240" w:lineRule="auto"/>
              <w:ind w:left="150" w:right="150" w:firstLine="1418"/>
              <w:jc w:val="both"/>
              <w:rPr>
                <w:rFonts w:ascii="Tahoma" w:eastAsia="Times New Roman" w:hAnsi="Tahoma" w:cs="Tahoma"/>
                <w:color w:val="000000"/>
                <w:sz w:val="17"/>
                <w:szCs w:val="17"/>
                <w:lang w:eastAsia="pt-BR"/>
              </w:rPr>
            </w:pPr>
            <w:r w:rsidRPr="00364362">
              <w:rPr>
                <w:rFonts w:ascii="Tahoma" w:eastAsia="Times New Roman" w:hAnsi="Tahoma" w:cs="Tahoma"/>
                <w:color w:val="000000"/>
                <w:sz w:val="24"/>
                <w:szCs w:val="24"/>
                <w:lang w:eastAsia="pt-BR"/>
              </w:rPr>
              <w:t>Art. 3º _ Os investimentos aqui discriminados, cuja realização fica autorizada por Lei são os programados com base no recurso considerados disponíveis e constantes de nossa mensagem.</w:t>
            </w:r>
          </w:p>
          <w:p w:rsidR="00364362" w:rsidRPr="00364362" w:rsidRDefault="00364362" w:rsidP="00364362">
            <w:pPr>
              <w:spacing w:before="75" w:after="0" w:line="240" w:lineRule="auto"/>
              <w:ind w:left="150" w:right="150" w:firstLine="1418"/>
              <w:jc w:val="both"/>
              <w:rPr>
                <w:rFonts w:ascii="Tahoma" w:eastAsia="Times New Roman" w:hAnsi="Tahoma" w:cs="Tahoma"/>
                <w:color w:val="000000"/>
                <w:sz w:val="17"/>
                <w:szCs w:val="17"/>
                <w:lang w:eastAsia="pt-BR"/>
              </w:rPr>
            </w:pPr>
            <w:r w:rsidRPr="00364362">
              <w:rPr>
                <w:rFonts w:ascii="Tahoma" w:eastAsia="Times New Roman" w:hAnsi="Tahoma" w:cs="Tahoma"/>
                <w:color w:val="000000"/>
                <w:sz w:val="24"/>
                <w:szCs w:val="24"/>
                <w:lang w:eastAsia="pt-BR"/>
              </w:rPr>
              <w:t>Art. 4º _ Na elaboração das Propostas Orçamentárias anuais, do período serão reajustadas, as importâncias consignadas aos Projetos, podendo, em consequência de alteração da Receita ser criados novos suprimidos ou reformulados Projetos constantes desta Lei:</w:t>
            </w:r>
          </w:p>
          <w:p w:rsidR="00364362" w:rsidRPr="00364362" w:rsidRDefault="00364362" w:rsidP="00364362">
            <w:pPr>
              <w:spacing w:before="75" w:after="0" w:line="240" w:lineRule="auto"/>
              <w:ind w:left="150" w:right="150" w:firstLine="1418"/>
              <w:jc w:val="both"/>
              <w:rPr>
                <w:rFonts w:ascii="Tahoma" w:eastAsia="Times New Roman" w:hAnsi="Tahoma" w:cs="Tahoma"/>
                <w:color w:val="000000"/>
                <w:sz w:val="17"/>
                <w:szCs w:val="17"/>
                <w:lang w:eastAsia="pt-BR"/>
              </w:rPr>
            </w:pPr>
            <w:r w:rsidRPr="00364362">
              <w:rPr>
                <w:rFonts w:ascii="Tahoma" w:eastAsia="Times New Roman" w:hAnsi="Tahoma" w:cs="Tahoma"/>
                <w:color w:val="000000"/>
                <w:sz w:val="24"/>
                <w:szCs w:val="24"/>
                <w:lang w:eastAsia="pt-BR"/>
              </w:rPr>
              <w:t>_ As importâncias relerentes aos exercícios de 1988 e 1989, estimados ao preço de 1987 serão corrigidos monetáriamente, por ocasião de elaboração dos Orçamentos correspondentes aqueles exercícios.</w:t>
            </w:r>
          </w:p>
          <w:p w:rsidR="00364362" w:rsidRPr="00364362" w:rsidRDefault="00364362" w:rsidP="00364362">
            <w:pPr>
              <w:spacing w:before="75" w:after="0" w:line="240" w:lineRule="auto"/>
              <w:ind w:left="150" w:right="150" w:firstLine="1418"/>
              <w:jc w:val="both"/>
              <w:rPr>
                <w:rFonts w:ascii="Tahoma" w:eastAsia="Times New Roman" w:hAnsi="Tahoma" w:cs="Tahoma"/>
                <w:color w:val="000000"/>
                <w:sz w:val="17"/>
                <w:szCs w:val="17"/>
                <w:lang w:eastAsia="pt-BR"/>
              </w:rPr>
            </w:pPr>
            <w:r w:rsidRPr="00364362">
              <w:rPr>
                <w:rFonts w:ascii="Tahoma" w:eastAsia="Times New Roman" w:hAnsi="Tahoma" w:cs="Tahoma"/>
                <w:color w:val="000000"/>
                <w:sz w:val="24"/>
                <w:szCs w:val="24"/>
                <w:lang w:eastAsia="pt-BR"/>
              </w:rPr>
              <w:t>Art. 5º _ Esta Lei entrará em vigor a partir de 1º de janeiro de 1987, revogadas as disposições em contrário.</w:t>
            </w:r>
          </w:p>
          <w:p w:rsidR="00364362" w:rsidRPr="00364362" w:rsidRDefault="00364362" w:rsidP="00364362">
            <w:pPr>
              <w:spacing w:before="75" w:after="0" w:line="240" w:lineRule="auto"/>
              <w:ind w:left="150" w:right="150"/>
              <w:jc w:val="center"/>
              <w:rPr>
                <w:rFonts w:ascii="Tahoma" w:eastAsia="Times New Roman" w:hAnsi="Tahoma" w:cs="Tahoma"/>
                <w:color w:val="000000"/>
                <w:sz w:val="17"/>
                <w:szCs w:val="17"/>
                <w:lang w:eastAsia="pt-BR"/>
              </w:rPr>
            </w:pPr>
            <w:r w:rsidRPr="00364362">
              <w:rPr>
                <w:rFonts w:ascii="Tahoma" w:eastAsia="Times New Roman" w:hAnsi="Tahoma" w:cs="Tahoma"/>
                <w:color w:val="000000"/>
                <w:sz w:val="24"/>
                <w:szCs w:val="24"/>
                <w:lang w:eastAsia="pt-BR"/>
              </w:rPr>
              <w:t>Bicas, 20 de novembro de 1986</w:t>
            </w:r>
          </w:p>
          <w:p w:rsidR="00364362" w:rsidRPr="00364362" w:rsidRDefault="00364362" w:rsidP="00364362">
            <w:pPr>
              <w:spacing w:before="75" w:after="0" w:line="240" w:lineRule="auto"/>
              <w:ind w:left="150" w:right="150"/>
              <w:jc w:val="center"/>
              <w:rPr>
                <w:rFonts w:ascii="Tahoma" w:eastAsia="Times New Roman" w:hAnsi="Tahoma" w:cs="Tahoma"/>
                <w:color w:val="000000"/>
                <w:sz w:val="17"/>
                <w:szCs w:val="17"/>
                <w:lang w:eastAsia="pt-BR"/>
              </w:rPr>
            </w:pPr>
            <w:r w:rsidRPr="00364362">
              <w:rPr>
                <w:rFonts w:ascii="Tahoma" w:eastAsia="Times New Roman" w:hAnsi="Tahoma" w:cs="Tahoma"/>
                <w:color w:val="000000"/>
                <w:sz w:val="24"/>
                <w:szCs w:val="24"/>
                <w:lang w:eastAsia="pt-BR"/>
              </w:rPr>
              <w:t>___________________________________________</w:t>
            </w:r>
          </w:p>
          <w:p w:rsidR="00364362" w:rsidRPr="00364362" w:rsidRDefault="00364362" w:rsidP="00364362">
            <w:pPr>
              <w:spacing w:before="75" w:after="0" w:line="240" w:lineRule="auto"/>
              <w:ind w:left="150" w:right="150"/>
              <w:jc w:val="center"/>
              <w:rPr>
                <w:rFonts w:ascii="Tahoma" w:eastAsia="Times New Roman" w:hAnsi="Tahoma" w:cs="Tahoma"/>
                <w:color w:val="000000"/>
                <w:sz w:val="17"/>
                <w:szCs w:val="17"/>
                <w:lang w:eastAsia="pt-BR"/>
              </w:rPr>
            </w:pPr>
            <w:r w:rsidRPr="00364362">
              <w:rPr>
                <w:rFonts w:ascii="Tahoma" w:eastAsia="Times New Roman" w:hAnsi="Tahoma" w:cs="Tahoma"/>
                <w:color w:val="000000"/>
                <w:sz w:val="24"/>
                <w:szCs w:val="24"/>
                <w:lang w:eastAsia="pt-BR"/>
              </w:rPr>
              <w:t>Ass. Gilson Lamha</w:t>
            </w:r>
          </w:p>
          <w:p w:rsidR="00364362" w:rsidRPr="00364362" w:rsidRDefault="00364362" w:rsidP="00364362">
            <w:pPr>
              <w:spacing w:before="75" w:after="0" w:line="240" w:lineRule="auto"/>
              <w:ind w:left="150" w:right="150"/>
              <w:jc w:val="center"/>
              <w:rPr>
                <w:rFonts w:ascii="Tahoma" w:eastAsia="Times New Roman" w:hAnsi="Tahoma" w:cs="Tahoma"/>
                <w:color w:val="000000"/>
                <w:sz w:val="17"/>
                <w:szCs w:val="17"/>
                <w:lang w:eastAsia="pt-BR"/>
              </w:rPr>
            </w:pPr>
            <w:r w:rsidRPr="00364362">
              <w:rPr>
                <w:rFonts w:ascii="Tahoma" w:eastAsia="Times New Roman" w:hAnsi="Tahoma" w:cs="Tahoma"/>
                <w:color w:val="000000"/>
                <w:sz w:val="24"/>
                <w:szCs w:val="24"/>
                <w:lang w:eastAsia="pt-BR"/>
              </w:rPr>
              <w:t>Prefeito Municipal</w:t>
            </w:r>
          </w:p>
          <w:p w:rsidR="00364362" w:rsidRPr="00364362" w:rsidRDefault="00364362" w:rsidP="00364362">
            <w:pPr>
              <w:spacing w:before="75" w:after="0" w:line="240" w:lineRule="auto"/>
              <w:ind w:left="150" w:right="150"/>
              <w:rPr>
                <w:rFonts w:ascii="Tahoma" w:eastAsia="Times New Roman" w:hAnsi="Tahoma" w:cs="Tahoma"/>
                <w:color w:val="000000"/>
                <w:sz w:val="17"/>
                <w:szCs w:val="17"/>
                <w:lang w:eastAsia="pt-BR"/>
              </w:rPr>
            </w:pPr>
            <w:r w:rsidRPr="00364362">
              <w:rPr>
                <w:rFonts w:ascii="Times New Roman" w:eastAsia="Times New Roman" w:hAnsi="Times New Roman" w:cs="Times New Roman"/>
                <w:color w:val="000000"/>
                <w:sz w:val="24"/>
                <w:szCs w:val="24"/>
                <w:lang w:eastAsia="pt-BR"/>
              </w:rPr>
              <w:br w:type="page"/>
            </w: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center"/>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Orçamento Plurianulal de Investimento</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center"/>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Total</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65.000,00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65.000,00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750.000,00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500.000,00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1.250.000,00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60.000,00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60.000,00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1.800.000,00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750.000,00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2.550.000,00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lastRenderedPageBreak/>
              <w:t>1.400.000,00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750.000,00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2.150.000,00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11.275.000,00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center"/>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1989</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30.000,00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30.000,00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250.000,00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250.000,00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500.000,00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30.000,00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30.000,00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650.000,00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250.000,00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900.000,00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3.900.000,00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1.300.000,00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5.200.000,00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700.000,00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400.000,00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1.100.000,00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4.660.000,00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center"/>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1988</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35.000,00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35.000,00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300.000,00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200.000,00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500.000,00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20.000,00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20.000,00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600.000,00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200.000,00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800.000,00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1.500.000,00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500.000,00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lastRenderedPageBreak/>
              <w:t>2.100.000,00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500.000,00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250.000,00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750.000,00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4.105.000,00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center"/>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1987</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200.000,00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50.000,00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250.000,00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10.000,00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10.000,00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550.000,00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300.000,00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850.000,00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900.000,00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200.000,00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1.100.000,00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200.000,00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100.000,00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300.000,00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2.510.000,00</w:t>
            </w:r>
          </w:p>
          <w:p w:rsidR="00364362" w:rsidRPr="00364362" w:rsidRDefault="00364362" w:rsidP="00364362">
            <w:pPr>
              <w:spacing w:after="0" w:line="240" w:lineRule="auto"/>
              <w:ind w:left="113" w:right="113"/>
              <w:jc w:val="right"/>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Investimento</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Legislativo</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Gabinete e Secretaria da Câmara</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Equipamento material permanente</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r w:rsidRPr="00364362">
              <w:rPr>
                <w:rFonts w:ascii="Tahoma" w:eastAsia="Times New Roman" w:hAnsi="Tahoma" w:cs="Tahoma"/>
                <w:color w:val="000000"/>
                <w:sz w:val="17"/>
                <w:lang w:eastAsia="pt-BR"/>
              </w:rPr>
              <w:t> </w:t>
            </w:r>
            <w:r w:rsidRPr="00364362">
              <w:rPr>
                <w:rFonts w:ascii="Tahoma" w:eastAsia="Times New Roman" w:hAnsi="Tahoma" w:cs="Tahoma"/>
                <w:color w:val="000000"/>
                <w:sz w:val="17"/>
                <w:szCs w:val="17"/>
                <w:lang w:eastAsia="pt-BR"/>
              </w:rPr>
              <w:t>Soma</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Executivo</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Gabinete Secretaria da Prefeitura</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Obras e Instalações</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Equipamento e material Permanente</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r w:rsidRPr="00364362">
              <w:rPr>
                <w:rFonts w:ascii="Tahoma" w:eastAsia="Times New Roman" w:hAnsi="Tahoma" w:cs="Tahoma"/>
                <w:color w:val="000000"/>
                <w:sz w:val="17"/>
                <w:lang w:eastAsia="pt-BR"/>
              </w:rPr>
              <w:t> </w:t>
            </w:r>
            <w:r w:rsidRPr="00364362">
              <w:rPr>
                <w:rFonts w:ascii="Tahoma" w:eastAsia="Times New Roman" w:hAnsi="Tahoma" w:cs="Tahoma"/>
                <w:color w:val="000000"/>
                <w:sz w:val="17"/>
                <w:szCs w:val="17"/>
                <w:lang w:eastAsia="pt-BR"/>
              </w:rPr>
              <w:t>Soma</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Serviço de Fazenda</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Equipamento material Permanente</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r w:rsidRPr="00364362">
              <w:rPr>
                <w:rFonts w:ascii="Tahoma" w:eastAsia="Times New Roman" w:hAnsi="Tahoma" w:cs="Tahoma"/>
                <w:color w:val="000000"/>
                <w:sz w:val="17"/>
                <w:lang w:eastAsia="pt-BR"/>
              </w:rPr>
              <w:t> </w:t>
            </w:r>
            <w:r w:rsidRPr="00364362">
              <w:rPr>
                <w:rFonts w:ascii="Tahoma" w:eastAsia="Times New Roman" w:hAnsi="Tahoma" w:cs="Tahoma"/>
                <w:color w:val="000000"/>
                <w:sz w:val="17"/>
                <w:szCs w:val="17"/>
                <w:lang w:eastAsia="pt-BR"/>
              </w:rPr>
              <w:t>Soma</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Serviço Ed. Saúde Assis. Social</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Obras e Instalações</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Equipamento Material Permanente</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r w:rsidRPr="00364362">
              <w:rPr>
                <w:rFonts w:ascii="Tahoma" w:eastAsia="Times New Roman" w:hAnsi="Tahoma" w:cs="Tahoma"/>
                <w:color w:val="000000"/>
                <w:sz w:val="17"/>
                <w:lang w:eastAsia="pt-BR"/>
              </w:rPr>
              <w:t> </w:t>
            </w:r>
            <w:r w:rsidRPr="00364362">
              <w:rPr>
                <w:rFonts w:ascii="Tahoma" w:eastAsia="Times New Roman" w:hAnsi="Tahoma" w:cs="Tahoma"/>
                <w:color w:val="000000"/>
                <w:sz w:val="17"/>
                <w:szCs w:val="17"/>
                <w:lang w:eastAsia="pt-BR"/>
              </w:rPr>
              <w:t>Soma</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lastRenderedPageBreak/>
              <w:t>Serviço de Obras Públicas</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Obras e Instalações</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Equipamento material Permanente</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r w:rsidRPr="00364362">
              <w:rPr>
                <w:rFonts w:ascii="Tahoma" w:eastAsia="Times New Roman" w:hAnsi="Tahoma" w:cs="Tahoma"/>
                <w:color w:val="000000"/>
                <w:sz w:val="17"/>
                <w:lang w:eastAsia="pt-BR"/>
              </w:rPr>
              <w:t> </w:t>
            </w:r>
            <w:r w:rsidRPr="00364362">
              <w:rPr>
                <w:rFonts w:ascii="Tahoma" w:eastAsia="Times New Roman" w:hAnsi="Tahoma" w:cs="Tahoma"/>
                <w:color w:val="000000"/>
                <w:sz w:val="17"/>
                <w:szCs w:val="17"/>
                <w:lang w:eastAsia="pt-BR"/>
              </w:rPr>
              <w:t>Soma</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Serrv. Munic. Estrada de Rodagem</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Obras e Instalações</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Equipamento e material Permanente</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r w:rsidRPr="00364362">
              <w:rPr>
                <w:rFonts w:ascii="Tahoma" w:eastAsia="Times New Roman" w:hAnsi="Tahoma" w:cs="Tahoma"/>
                <w:color w:val="000000"/>
                <w:sz w:val="17"/>
                <w:lang w:eastAsia="pt-BR"/>
              </w:rPr>
              <w:t> </w:t>
            </w:r>
            <w:r w:rsidRPr="00364362">
              <w:rPr>
                <w:rFonts w:ascii="Tahoma" w:eastAsia="Times New Roman" w:hAnsi="Tahoma" w:cs="Tahoma"/>
                <w:color w:val="000000"/>
                <w:sz w:val="17"/>
                <w:szCs w:val="17"/>
                <w:lang w:eastAsia="pt-BR"/>
              </w:rPr>
              <w:t>Soma</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Total dos Investimentos</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Código _</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4120 _</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4110 _</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4120 _</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4120 _</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4110 _</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4110 _</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4110 _</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p w:rsidR="00364362" w:rsidRPr="00364362" w:rsidRDefault="00364362" w:rsidP="00364362">
            <w:pPr>
              <w:spacing w:after="0" w:line="240" w:lineRule="auto"/>
              <w:ind w:left="113" w:right="113"/>
              <w:rPr>
                <w:rFonts w:ascii="Tahoma" w:eastAsia="Times New Roman" w:hAnsi="Tahoma" w:cs="Tahoma"/>
                <w:color w:val="000000"/>
                <w:sz w:val="17"/>
                <w:szCs w:val="17"/>
                <w:lang w:eastAsia="pt-BR"/>
              </w:rPr>
            </w:pPr>
            <w:r w:rsidRPr="00364362">
              <w:rPr>
                <w:rFonts w:ascii="Tahoma" w:eastAsia="Times New Roman" w:hAnsi="Tahoma" w:cs="Tahoma"/>
                <w:color w:val="000000"/>
                <w:sz w:val="17"/>
                <w:szCs w:val="17"/>
                <w:lang w:eastAsia="pt-BR"/>
              </w:rPr>
              <w:t> </w:t>
            </w:r>
          </w:p>
        </w:tc>
      </w:tr>
      <w:tr w:rsidR="00364362" w:rsidRPr="00364362" w:rsidTr="00364362">
        <w:trPr>
          <w:tblCellSpacing w:w="0" w:type="dxa"/>
        </w:trPr>
        <w:tc>
          <w:tcPr>
            <w:tcW w:w="9375" w:type="dxa"/>
            <w:shd w:val="clear" w:color="auto" w:fill="E6E6E6"/>
            <w:hideMark/>
          </w:tcPr>
          <w:p w:rsidR="00364362" w:rsidRPr="00364362" w:rsidRDefault="00364362" w:rsidP="00364362">
            <w:pPr>
              <w:spacing w:after="0" w:line="240" w:lineRule="auto"/>
              <w:rPr>
                <w:rFonts w:ascii="Times New Roman" w:eastAsia="Times New Roman" w:hAnsi="Times New Roman" w:cs="Times New Roman"/>
                <w:color w:val="000000"/>
                <w:sz w:val="27"/>
                <w:szCs w:val="27"/>
                <w:lang w:eastAsia="pt-BR"/>
              </w:rPr>
            </w:pPr>
            <w:r w:rsidRPr="00364362">
              <w:rPr>
                <w:rFonts w:ascii="Times New Roman" w:eastAsia="Times New Roman" w:hAnsi="Times New Roman" w:cs="Times New Roman"/>
                <w:color w:val="000000"/>
                <w:sz w:val="27"/>
                <w:szCs w:val="27"/>
                <w:lang w:eastAsia="pt-BR"/>
              </w:rPr>
              <w:lastRenderedPageBreak/>
              <w:t> </w:t>
            </w:r>
          </w:p>
        </w:tc>
      </w:tr>
    </w:tbl>
    <w:p w:rsidR="002E517D" w:rsidRDefault="002E517D"/>
    <w:sectPr w:rsidR="002E517D" w:rsidSect="002E517D">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364362"/>
    <w:rsid w:val="002E517D"/>
    <w:rsid w:val="00364362"/>
    <w:rsid w:val="00D167C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517D"/>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364362"/>
    <w:rPr>
      <w:b/>
      <w:bCs/>
    </w:rPr>
  </w:style>
  <w:style w:type="paragraph" w:styleId="NormalWeb">
    <w:name w:val="Normal (Web)"/>
    <w:basedOn w:val="Normal"/>
    <w:uiPriority w:val="99"/>
    <w:unhideWhenUsed/>
    <w:rsid w:val="0036436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364362"/>
  </w:style>
</w:styles>
</file>

<file path=word/webSettings.xml><?xml version="1.0" encoding="utf-8"?>
<w:webSettings xmlns:r="http://schemas.openxmlformats.org/officeDocument/2006/relationships" xmlns:w="http://schemas.openxmlformats.org/wordprocessingml/2006/main">
  <w:divs>
    <w:div w:id="588346108">
      <w:bodyDiv w:val="1"/>
      <w:marLeft w:val="0"/>
      <w:marRight w:val="0"/>
      <w:marTop w:val="0"/>
      <w:marBottom w:val="0"/>
      <w:divBdr>
        <w:top w:val="none" w:sz="0" w:space="0" w:color="auto"/>
        <w:left w:val="none" w:sz="0" w:space="0" w:color="auto"/>
        <w:bottom w:val="none" w:sz="0" w:space="0" w:color="auto"/>
        <w:right w:val="none" w:sz="0" w:space="0" w:color="auto"/>
      </w:divBdr>
      <w:divsChild>
        <w:div w:id="1980064310">
          <w:marLeft w:val="0"/>
          <w:marRight w:val="0"/>
          <w:marTop w:val="0"/>
          <w:marBottom w:val="0"/>
          <w:divBdr>
            <w:top w:val="none" w:sz="0" w:space="0" w:color="auto"/>
            <w:left w:val="none" w:sz="0" w:space="0" w:color="auto"/>
            <w:bottom w:val="none" w:sz="0" w:space="0" w:color="auto"/>
            <w:right w:val="none" w:sz="0" w:space="0" w:color="auto"/>
          </w:divBdr>
        </w:div>
        <w:div w:id="14251500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611</Words>
  <Characters>3303</Characters>
  <Application>Microsoft Office Word</Application>
  <DocSecurity>0</DocSecurity>
  <Lines>27</Lines>
  <Paragraphs>7</Paragraphs>
  <ScaleCrop>false</ScaleCrop>
  <Company/>
  <LinksUpToDate>false</LinksUpToDate>
  <CharactersWithSpaces>3907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Camara</cp:lastModifiedBy>
  <cp:revision>1</cp:revision>
  <dcterms:created xsi:type="dcterms:W3CDTF">2014-11-05T16:20:00Z</dcterms:created>
  <dcterms:modified xsi:type="dcterms:W3CDTF">2014-11-05T16:20:00Z</dcterms:modified>
</cp:coreProperties>
</file>