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F80" w:rsidRDefault="00EE7F80" w:rsidP="00EE7F80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EE7F80" w:rsidRDefault="00EE7F80">
      <w:pPr>
        <w:ind w:left="1701"/>
        <w:rPr>
          <w:b/>
          <w:u w:val="single"/>
        </w:rPr>
      </w:pPr>
    </w:p>
    <w:p w:rsidR="00000000" w:rsidRDefault="00EE7F80">
      <w:pPr>
        <w:ind w:left="1701"/>
        <w:rPr>
          <w:b/>
          <w:u w:val="single"/>
        </w:rPr>
      </w:pPr>
      <w:r>
        <w:rPr>
          <w:b/>
          <w:u w:val="single"/>
        </w:rPr>
        <w:t>LEI Nº 890/88</w:t>
      </w:r>
    </w:p>
    <w:p w:rsidR="00000000" w:rsidRDefault="00EE7F80">
      <w:pPr>
        <w:ind w:left="1701"/>
        <w:rPr>
          <w:b/>
        </w:rPr>
      </w:pPr>
    </w:p>
    <w:p w:rsidR="00000000" w:rsidRDefault="00EE7F80">
      <w:pPr>
        <w:ind w:left="1701"/>
        <w:jc w:val="both"/>
        <w:rPr>
          <w:b/>
        </w:rPr>
      </w:pPr>
      <w:r>
        <w:rPr>
          <w:b/>
        </w:rPr>
        <w:t>CANCELA INSCRIÇÃO DE DÍVIDA ATIVA.</w:t>
      </w:r>
    </w:p>
    <w:p w:rsidR="00000000" w:rsidRDefault="00EE7F80">
      <w:pPr>
        <w:ind w:left="1701"/>
        <w:rPr>
          <w:b/>
        </w:rPr>
      </w:pPr>
    </w:p>
    <w:p w:rsidR="00000000" w:rsidRDefault="00EE7F80">
      <w:pPr>
        <w:ind w:left="1701"/>
        <w:rPr>
          <w:b/>
        </w:rPr>
      </w:pPr>
    </w:p>
    <w:p w:rsidR="00EE7F80" w:rsidRDefault="00EE7F80" w:rsidP="00EE7F80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EE7F80" w:rsidRDefault="00EE7F80" w:rsidP="00EE7F80">
      <w:pPr>
        <w:ind w:left="1701"/>
        <w:jc w:val="both"/>
        <w:rPr>
          <w:b/>
        </w:rPr>
      </w:pPr>
    </w:p>
    <w:p w:rsidR="00EE7F80" w:rsidRDefault="00EE7F80" w:rsidP="00EE7F80">
      <w:pPr>
        <w:ind w:left="1701"/>
        <w:jc w:val="both"/>
      </w:pPr>
      <w:r>
        <w:rPr>
          <w:b/>
        </w:rPr>
        <w:t>Lei</w:t>
      </w:r>
    </w:p>
    <w:p w:rsidR="00EE7F80" w:rsidRDefault="00EE7F80" w:rsidP="00EE7F80">
      <w:pPr>
        <w:ind w:left="851" w:hanging="851"/>
      </w:pPr>
    </w:p>
    <w:p w:rsidR="00000000" w:rsidRDefault="00EE7F80">
      <w:pPr>
        <w:ind w:left="1701"/>
        <w:rPr>
          <w:b/>
        </w:rPr>
      </w:pPr>
    </w:p>
    <w:p w:rsidR="00000000" w:rsidRDefault="00EE7F80">
      <w:pPr>
        <w:rPr>
          <w:b/>
        </w:rPr>
      </w:pPr>
    </w:p>
    <w:p w:rsidR="00000000" w:rsidRDefault="00EE7F80">
      <w:pPr>
        <w:ind w:left="851" w:hanging="851"/>
        <w:jc w:val="both"/>
      </w:pPr>
      <w:r>
        <w:t>Art. 1º - Fica o Poder Executivo Municipal autorizado, a cancelar a inscrição de dívida Ativa, no valor de CZ$ 444,60 (Quatrocentos e quarenta e quatro cruzados e sessenta centavos), relativos aos exerc</w:t>
      </w:r>
      <w:r>
        <w:t>ícios de 1978 a 1982, conforme relação anexa.</w:t>
      </w:r>
    </w:p>
    <w:p w:rsidR="00000000" w:rsidRDefault="00EE7F80">
      <w:pPr>
        <w:ind w:left="851" w:hanging="851"/>
      </w:pPr>
    </w:p>
    <w:p w:rsidR="00000000" w:rsidRDefault="00EE7F80">
      <w:pPr>
        <w:ind w:left="851" w:hanging="851"/>
        <w:jc w:val="both"/>
      </w:pPr>
      <w:r>
        <w:t>Art. 2º - O cancelamento constante do artigo 1º prende-se ao fato</w:t>
      </w:r>
      <w:proofErr w:type="gramStart"/>
      <w:r>
        <w:t xml:space="preserve">  </w:t>
      </w:r>
      <w:proofErr w:type="gramEnd"/>
      <w:r>
        <w:t>de ser Dívida Ativa inscrita a mais de 5 (cinco) anos, e de acordo com o artigo III e seus itens  I a III e parágrafo 1º e 2º da Lei nº 686 de 16 de dezembro de 1981, Código tributário municipal, que diz  “O direito da fazenda Pública constituir o crédito tributário decai após 5 (cinco) anos.</w:t>
      </w:r>
    </w:p>
    <w:p w:rsidR="00000000" w:rsidRDefault="00EE7F80">
      <w:pPr>
        <w:ind w:left="851" w:hanging="851"/>
        <w:jc w:val="both"/>
      </w:pPr>
    </w:p>
    <w:p w:rsidR="00000000" w:rsidRDefault="00EE7F80">
      <w:pPr>
        <w:ind w:left="851" w:hanging="851"/>
        <w:jc w:val="both"/>
      </w:pPr>
      <w:r>
        <w:t>Art. 3º - Esta Lei entrará em vigor na data de sua publicação, revogadas as disposições em contrário.</w:t>
      </w:r>
    </w:p>
    <w:p w:rsidR="00000000" w:rsidRDefault="00EE7F80">
      <w:pPr>
        <w:jc w:val="both"/>
      </w:pPr>
    </w:p>
    <w:p w:rsidR="00000000" w:rsidRDefault="00EE7F80">
      <w:pPr>
        <w:jc w:val="both"/>
      </w:pPr>
      <w:r>
        <w:t xml:space="preserve">Prefeitura Municipal de Bom Retiro </w:t>
      </w:r>
      <w:r>
        <w:t>em 29 de agosto de 1988.</w:t>
      </w:r>
    </w:p>
    <w:p w:rsidR="00000000" w:rsidRDefault="00EE7F80">
      <w:pPr>
        <w:jc w:val="both"/>
      </w:pPr>
    </w:p>
    <w:p w:rsidR="00000000" w:rsidRDefault="00EE7F80">
      <w:pPr>
        <w:jc w:val="both"/>
      </w:pPr>
    </w:p>
    <w:p w:rsidR="00000000" w:rsidRDefault="00EE7F80">
      <w:pPr>
        <w:jc w:val="both"/>
      </w:pPr>
    </w:p>
    <w:p w:rsidR="00000000" w:rsidRDefault="00EE7F80">
      <w:pPr>
        <w:jc w:val="both"/>
      </w:pPr>
    </w:p>
    <w:p w:rsidR="00EE7F80" w:rsidRDefault="00EE7F80" w:rsidP="00EE7F80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EE7F80" w:rsidRDefault="00EE7F80" w:rsidP="00EE7F80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EE7F80" w:rsidRDefault="00EE7F80" w:rsidP="00EE7F80">
      <w:pPr>
        <w:jc w:val="center"/>
      </w:pPr>
    </w:p>
    <w:p w:rsidR="00000000" w:rsidRDefault="00EE7F80" w:rsidP="00EE7F80">
      <w:pPr>
        <w:jc w:val="center"/>
        <w:rPr>
          <w:b/>
        </w:rPr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7F80"/>
    <w:rsid w:val="00EE7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EE7F80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EE7F80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837</Characters>
  <Application>Microsoft Office Word</Application>
  <DocSecurity>0</DocSecurity>
  <Lines>6</Lines>
  <Paragraphs>2</Paragraphs>
  <ScaleCrop>false</ScaleCrop>
  <HeadingPairs>
    <vt:vector size="2" baseType="variant">
      <vt:variant>
        <vt:lpstr>LEI Nº 890/88</vt:lpstr>
      </vt:variant>
      <vt:variant>
        <vt:i4>0</vt:i4>
      </vt:variant>
    </vt:vector>
  </HeadingPairs>
  <Company>BOM RETIRO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890/88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1998-02-16T19:33:00Z</dcterms:created>
  <dcterms:modified xsi:type="dcterms:W3CDTF">2007-11-13T13:36:00Z</dcterms:modified>
</cp:coreProperties>
</file>