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Default="008144C1" w:rsidP="00382461">
      <w:pPr>
        <w:rPr>
          <w:rFonts w:asciiTheme="majorHAnsi" w:hAnsiTheme="majorHAnsi" w:cs="Times New Roman"/>
          <w:b/>
          <w:sz w:val="24"/>
          <w:szCs w:val="24"/>
        </w:rPr>
      </w:pPr>
    </w:p>
    <w:p w14:paraId="74A54893" w14:textId="3A003375" w:rsidR="00322041" w:rsidRPr="00623A0C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623A0C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623A0C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351152">
        <w:rPr>
          <w:rFonts w:ascii="Bookman Old Style" w:hAnsi="Bookman Old Style" w:cs="Times New Roman"/>
          <w:b/>
          <w:sz w:val="28"/>
          <w:szCs w:val="28"/>
        </w:rPr>
        <w:t>04</w:t>
      </w:r>
      <w:r w:rsidR="00DD6556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0DD0">
        <w:rPr>
          <w:rFonts w:ascii="Bookman Old Style" w:hAnsi="Bookman Old Style" w:cs="Times New Roman"/>
          <w:b/>
          <w:sz w:val="28"/>
          <w:szCs w:val="28"/>
        </w:rPr>
        <w:t>1</w:t>
      </w:r>
      <w:r w:rsidR="00351152">
        <w:rPr>
          <w:rFonts w:ascii="Bookman Old Style" w:hAnsi="Bookman Old Style" w:cs="Times New Roman"/>
          <w:b/>
          <w:sz w:val="28"/>
          <w:szCs w:val="28"/>
        </w:rPr>
        <w:t>1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623A0C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2</w:t>
      </w:r>
      <w:r w:rsidR="00DA55D6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75BCCC34" w14:textId="20691250" w:rsidR="0091784E" w:rsidRPr="0091784E" w:rsidRDefault="0091784E" w:rsidP="0007727B">
      <w:pPr>
        <w:jc w:val="both"/>
        <w:rPr>
          <w:rFonts w:ascii="Bookman Old Style" w:hAnsi="Bookman Old Style" w:cs="Times New Roman"/>
          <w:b/>
          <w:sz w:val="20"/>
          <w:szCs w:val="20"/>
        </w:rPr>
      </w:pPr>
    </w:p>
    <w:p w14:paraId="47040C02" w14:textId="7A39E924" w:rsidR="00382461" w:rsidRDefault="00EC4C3B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 w:rsidR="00E20DD0"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13</w:t>
      </w:r>
      <w:r w:rsidRPr="00EC4C3B">
        <w:rPr>
          <w:rFonts w:ascii="Bookman Old Style" w:hAnsi="Bookman Old Style" w:cs="Times New Roman"/>
          <w:b/>
        </w:rPr>
        <w:t>-</w:t>
      </w:r>
      <w:r w:rsidR="0091784E" w:rsidRPr="00EC4C3B">
        <w:rPr>
          <w:rFonts w:ascii="Bookman Old Style" w:hAnsi="Bookman Old Style" w:cs="Times New Roman"/>
          <w:b/>
        </w:rPr>
        <w:t>202</w:t>
      </w:r>
      <w:r w:rsidR="00DA55D6">
        <w:rPr>
          <w:rFonts w:ascii="Bookman Old Style" w:hAnsi="Bookman Old Style" w:cs="Times New Roman"/>
          <w:b/>
        </w:rPr>
        <w:t>4</w:t>
      </w:r>
      <w:r w:rsidR="0091784E" w:rsidRPr="00EC4C3B">
        <w:rPr>
          <w:rFonts w:ascii="Bookman Old Style" w:hAnsi="Bookman Old Style" w:cs="Times New Roman"/>
          <w:b/>
        </w:rPr>
        <w:t>,</w:t>
      </w:r>
      <w:r w:rsidR="0091784E">
        <w:rPr>
          <w:rFonts w:ascii="Bookman Old Style" w:hAnsi="Bookman Old Style" w:cs="Times New Roman"/>
          <w:b/>
        </w:rPr>
        <w:t xml:space="preserve"> </w:t>
      </w:r>
      <w:r w:rsidR="00DD5E87">
        <w:rPr>
          <w:rFonts w:ascii="Bookman Old Style" w:hAnsi="Bookman Old Style" w:cs="Times New Roman"/>
          <w:b/>
        </w:rPr>
        <w:t>ESTIMA A RECEITA E FIXA A DESPESA DA PREFEITURA MUNICIPAL DE OURO BRANCO PARA O EXERCÍCIO FINANCEIRO DE 2025 E DÁ OUTRAS PROVIDÊNCIAS.</w:t>
      </w:r>
      <w:r w:rsidR="00351152">
        <w:rPr>
          <w:rFonts w:ascii="Bookman Old Style" w:hAnsi="Bookman Old Style" w:cs="Times New Roman"/>
          <w:b/>
        </w:rPr>
        <w:t xml:space="preserve"> (PRIMEIRA VOTAÇÃO.)</w:t>
      </w:r>
    </w:p>
    <w:p w14:paraId="16EF297D" w14:textId="029822D3" w:rsidR="00E20DD0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15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DISPÕE SOBRE A DELIMITAÇÃO DA ZONA URBANA DO MUNICÍPIO DE OURO BRANCO-RN, E DÁ OUTRAS PROVIDENCIAS.</w:t>
      </w:r>
      <w:r w:rsidR="00351152">
        <w:rPr>
          <w:rFonts w:ascii="Bookman Old Style" w:hAnsi="Bookman Old Style" w:cs="Times New Roman"/>
          <w:b/>
        </w:rPr>
        <w:t xml:space="preserve"> </w:t>
      </w:r>
      <w:r w:rsidR="00351152">
        <w:rPr>
          <w:rFonts w:ascii="Bookman Old Style" w:hAnsi="Bookman Old Style" w:cs="Times New Roman"/>
          <w:b/>
        </w:rPr>
        <w:t>(PRIMEIRA VOTAÇÃO.)</w:t>
      </w:r>
    </w:p>
    <w:p w14:paraId="74E4B8F2" w14:textId="4928E58A" w:rsidR="00E20DD0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16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DENOMINA LOGRADOURO PÚBLICO COMO RUA BASÍLIO DE ARAÚJO, VEREADOR ISNALDO FRANCISCO DE AZEVEDO E INÁCIO CESÁRIO DE LUCENA, ATÉ A LATERAL DO GINÁSIO NOGUEIRÃO.</w:t>
      </w:r>
      <w:r w:rsidR="00351152">
        <w:rPr>
          <w:rFonts w:ascii="Bookman Old Style" w:hAnsi="Bookman Old Style" w:cs="Times New Roman"/>
          <w:b/>
        </w:rPr>
        <w:t xml:space="preserve"> </w:t>
      </w:r>
      <w:r w:rsidR="00351152">
        <w:rPr>
          <w:rFonts w:ascii="Bookman Old Style" w:hAnsi="Bookman Old Style" w:cs="Times New Roman"/>
          <w:b/>
        </w:rPr>
        <w:t>(PRIMEIRA VOTAÇÃO.)</w:t>
      </w:r>
    </w:p>
    <w:p w14:paraId="2B0D0058" w14:textId="6CF3217F" w:rsidR="00E20DD0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17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DENOMINA LOGRADOURO PÚBLICO COMO AVENIDA DIVINO ESPÍRITO SANTO, LOCALIZADA NA SAÍDA PARA JARDIM DO SERIDÓ.</w:t>
      </w:r>
      <w:r w:rsidR="00351152">
        <w:rPr>
          <w:rFonts w:ascii="Bookman Old Style" w:hAnsi="Bookman Old Style" w:cs="Times New Roman"/>
          <w:b/>
        </w:rPr>
        <w:t xml:space="preserve"> </w:t>
      </w:r>
      <w:r w:rsidR="00351152">
        <w:rPr>
          <w:rFonts w:ascii="Bookman Old Style" w:hAnsi="Bookman Old Style" w:cs="Times New Roman"/>
          <w:b/>
        </w:rPr>
        <w:t>(PRIMEIRA VOTAÇÃO.)</w:t>
      </w:r>
    </w:p>
    <w:p w14:paraId="0A5CECDB" w14:textId="60D284E7" w:rsidR="00DA55D6" w:rsidRDefault="00E20DD0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18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D5E87">
        <w:rPr>
          <w:rFonts w:ascii="Bookman Old Style" w:hAnsi="Bookman Old Style" w:cs="Times New Roman"/>
          <w:b/>
        </w:rPr>
        <w:t>, DENOMINA LOGRADOURO PÚBLICO COMO AVENIDA MANAIRAMA, LOCALIZADA NA SAÍDA PARA VARZEA-PB.</w:t>
      </w:r>
      <w:r w:rsidR="00351152">
        <w:rPr>
          <w:rFonts w:ascii="Bookman Old Style" w:hAnsi="Bookman Old Style" w:cs="Times New Roman"/>
          <w:b/>
        </w:rPr>
        <w:t xml:space="preserve"> </w:t>
      </w:r>
      <w:r w:rsidR="00351152">
        <w:rPr>
          <w:rFonts w:ascii="Bookman Old Style" w:hAnsi="Bookman Old Style" w:cs="Times New Roman"/>
          <w:b/>
        </w:rPr>
        <w:t>(PRIMEIRA VOTAÇÃO.)</w:t>
      </w:r>
    </w:p>
    <w:p w14:paraId="0813B96E" w14:textId="4071D0BE" w:rsidR="00351152" w:rsidRDefault="0035115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20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>
        <w:rPr>
          <w:rFonts w:ascii="Bookman Old Style" w:hAnsi="Bookman Old Style" w:cs="Times New Roman"/>
          <w:b/>
        </w:rPr>
        <w:t>, CRIA E DELIMITA BAIRROS NA ZONA URBANA DO MUNICÍPIO DE OURO BRANCO-RN. (LEITURA)</w:t>
      </w:r>
    </w:p>
    <w:p w14:paraId="0ECB9955" w14:textId="58579FC2" w:rsidR="00DA55D6" w:rsidRDefault="00DA55D6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REQUERIMENTO Nº06</w:t>
      </w:r>
      <w:r w:rsidR="00351152">
        <w:rPr>
          <w:rFonts w:ascii="Bookman Old Style" w:hAnsi="Bookman Old Style" w:cs="Times New Roman"/>
          <w:b/>
        </w:rPr>
        <w:t>6</w:t>
      </w:r>
      <w:r>
        <w:rPr>
          <w:rFonts w:ascii="Bookman Old Style" w:hAnsi="Bookman Old Style" w:cs="Times New Roman"/>
          <w:b/>
        </w:rPr>
        <w:t>-2024</w:t>
      </w:r>
      <w:r w:rsidR="00351152">
        <w:rPr>
          <w:rFonts w:ascii="Bookman Old Style" w:hAnsi="Bookman Old Style" w:cs="Times New Roman"/>
          <w:b/>
        </w:rPr>
        <w:t xml:space="preserve">, SOLICITAÇÃO DO EDIL LUCAS BATISTA, PEDINDO UMA ADULTORA DE ENGATE RÁPIDO AO SENADOR STYVENSOM E DEPUTADO ROBINSOM FARIA. </w:t>
      </w:r>
    </w:p>
    <w:p w14:paraId="3C24C843" w14:textId="179AC274" w:rsidR="00351152" w:rsidRDefault="00351152" w:rsidP="00351152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REQUERIMENTO Nº06</w:t>
      </w:r>
      <w:r>
        <w:rPr>
          <w:rFonts w:ascii="Bookman Old Style" w:hAnsi="Bookman Old Style" w:cs="Times New Roman"/>
          <w:b/>
        </w:rPr>
        <w:t>7</w:t>
      </w:r>
      <w:r>
        <w:rPr>
          <w:rFonts w:ascii="Bookman Old Style" w:hAnsi="Bookman Old Style" w:cs="Times New Roman"/>
          <w:b/>
        </w:rPr>
        <w:t>-2024</w:t>
      </w:r>
      <w:r>
        <w:rPr>
          <w:rFonts w:ascii="Bookman Old Style" w:hAnsi="Bookman Old Style" w:cs="Times New Roman"/>
          <w:b/>
        </w:rPr>
        <w:t>, SOLICITAÇÃO DO EDIL FRANCISCO CELSO PEDINDO A SUSPENSÃO DA COBRANÇA DA CAERN DEVIDO A FALTA DE ÁGUA.</w:t>
      </w:r>
    </w:p>
    <w:p w14:paraId="6166B482" w14:textId="44BE15BF" w:rsidR="00DD5E87" w:rsidRPr="00382461" w:rsidRDefault="00DD5E87" w:rsidP="00DA55D6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sectPr w:rsidR="00DD5E87" w:rsidRPr="00382461" w:rsidSect="00A0455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7FEA1D" w14:textId="77777777" w:rsidR="00DE5D3C" w:rsidRDefault="00DE5D3C" w:rsidP="00D86E81">
      <w:pPr>
        <w:spacing w:after="0" w:line="240" w:lineRule="auto"/>
      </w:pPr>
      <w:r>
        <w:separator/>
      </w:r>
    </w:p>
  </w:endnote>
  <w:endnote w:type="continuationSeparator" w:id="0">
    <w:p w14:paraId="03839B32" w14:textId="77777777" w:rsidR="00DE5D3C" w:rsidRDefault="00DE5D3C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7B2DB" w14:textId="77777777" w:rsidR="00DE5D3C" w:rsidRDefault="00DE5D3C" w:rsidP="00D86E81">
      <w:pPr>
        <w:spacing w:after="0" w:line="240" w:lineRule="auto"/>
      </w:pPr>
      <w:r>
        <w:separator/>
      </w:r>
    </w:p>
  </w:footnote>
  <w:footnote w:type="continuationSeparator" w:id="0">
    <w:p w14:paraId="6F5E8264" w14:textId="77777777" w:rsidR="00DE5D3C" w:rsidRDefault="00DE5D3C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86DCB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32A8"/>
    <w:rsid w:val="000E6D7B"/>
    <w:rsid w:val="000F288A"/>
    <w:rsid w:val="000F6CAF"/>
    <w:rsid w:val="0010689D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333B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248D"/>
    <w:rsid w:val="0025308E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7200"/>
    <w:rsid w:val="00330CA1"/>
    <w:rsid w:val="003355F9"/>
    <w:rsid w:val="00340EC4"/>
    <w:rsid w:val="0034162B"/>
    <w:rsid w:val="00345650"/>
    <w:rsid w:val="00347BAE"/>
    <w:rsid w:val="00351152"/>
    <w:rsid w:val="003539EA"/>
    <w:rsid w:val="00355747"/>
    <w:rsid w:val="00357D4F"/>
    <w:rsid w:val="00367BEF"/>
    <w:rsid w:val="00376724"/>
    <w:rsid w:val="003803C3"/>
    <w:rsid w:val="00382461"/>
    <w:rsid w:val="003848A9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0971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A71E2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E5B51"/>
    <w:rsid w:val="005F2B8E"/>
    <w:rsid w:val="006015B9"/>
    <w:rsid w:val="00623A0C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87506"/>
    <w:rsid w:val="00696814"/>
    <w:rsid w:val="006975F6"/>
    <w:rsid w:val="00697D89"/>
    <w:rsid w:val="006B01F2"/>
    <w:rsid w:val="006B50CA"/>
    <w:rsid w:val="006B7BB8"/>
    <w:rsid w:val="006C07FC"/>
    <w:rsid w:val="006C4170"/>
    <w:rsid w:val="006C6A98"/>
    <w:rsid w:val="006D1F93"/>
    <w:rsid w:val="006D57C0"/>
    <w:rsid w:val="006E16B1"/>
    <w:rsid w:val="006E50AD"/>
    <w:rsid w:val="006E6B18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139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2188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1784E"/>
    <w:rsid w:val="00921ED3"/>
    <w:rsid w:val="0092517B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96411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47883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A55D6"/>
    <w:rsid w:val="00DC1520"/>
    <w:rsid w:val="00DC2D0E"/>
    <w:rsid w:val="00DD2F2C"/>
    <w:rsid w:val="00DD504E"/>
    <w:rsid w:val="00DD5E87"/>
    <w:rsid w:val="00DD6556"/>
    <w:rsid w:val="00DE1059"/>
    <w:rsid w:val="00DE5D3C"/>
    <w:rsid w:val="00DF0795"/>
    <w:rsid w:val="00E0579D"/>
    <w:rsid w:val="00E05C08"/>
    <w:rsid w:val="00E12C7F"/>
    <w:rsid w:val="00E20A74"/>
    <w:rsid w:val="00E20DD0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A7F9F"/>
    <w:rsid w:val="00EB4C05"/>
    <w:rsid w:val="00EB6616"/>
    <w:rsid w:val="00EC4C3B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4B85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  <w:style w:type="paragraph" w:customStyle="1" w:styleId="tpementa">
    <w:name w:val="tpementa"/>
    <w:basedOn w:val="Normal"/>
    <w:rsid w:val="009178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2024-10-21T14:18:00Z</cp:lastPrinted>
  <dcterms:created xsi:type="dcterms:W3CDTF">2024-11-04T14:16:00Z</dcterms:created>
  <dcterms:modified xsi:type="dcterms:W3CDTF">2024-11-04T14:16:00Z</dcterms:modified>
</cp:coreProperties>
</file>