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D2" w:rsidRDefault="007A59D2" w:rsidP="007A59D2">
      <w:pPr>
        <w:jc w:val="center"/>
        <w:rPr>
          <w:rFonts w:ascii="Arial" w:hAnsi="Arial" w:cs="Arial"/>
          <w:b/>
          <w:sz w:val="48"/>
          <w:szCs w:val="24"/>
        </w:rPr>
      </w:pPr>
    </w:p>
    <w:p w:rsidR="007A59D2" w:rsidRPr="007A59D2" w:rsidRDefault="007A59D2" w:rsidP="007A59D2">
      <w:pPr>
        <w:jc w:val="center"/>
        <w:rPr>
          <w:rFonts w:ascii="Arial Black" w:hAnsi="Arial Black" w:cs="Arial"/>
          <w:b/>
          <w:sz w:val="72"/>
          <w:szCs w:val="24"/>
          <w:u w:val="single"/>
        </w:rPr>
      </w:pPr>
      <w:r w:rsidRPr="007A59D2">
        <w:rPr>
          <w:rFonts w:ascii="Arial Black" w:hAnsi="Arial Black" w:cs="Arial"/>
          <w:b/>
          <w:sz w:val="72"/>
          <w:szCs w:val="24"/>
          <w:u w:val="single"/>
        </w:rPr>
        <w:t>Pauta</w:t>
      </w:r>
    </w:p>
    <w:p w:rsidR="007A59D2" w:rsidRPr="007A59D2" w:rsidRDefault="007A59D2" w:rsidP="007A59D2">
      <w:pPr>
        <w:jc w:val="center"/>
        <w:rPr>
          <w:rFonts w:ascii="Arial Black" w:hAnsi="Arial Black" w:cs="Arial"/>
          <w:b/>
          <w:sz w:val="36"/>
          <w:szCs w:val="24"/>
          <w:u w:val="single"/>
        </w:rPr>
      </w:pPr>
      <w:r w:rsidRPr="007A59D2">
        <w:rPr>
          <w:rFonts w:ascii="Arial Black" w:hAnsi="Arial Black" w:cs="Arial"/>
          <w:b/>
          <w:sz w:val="36"/>
          <w:szCs w:val="24"/>
          <w:u w:val="single"/>
        </w:rPr>
        <w:t>1</w:t>
      </w:r>
      <w:r w:rsidR="00DD2F6A">
        <w:rPr>
          <w:rFonts w:ascii="Arial Black" w:hAnsi="Arial Black" w:cs="Arial"/>
          <w:b/>
          <w:sz w:val="36"/>
          <w:szCs w:val="24"/>
          <w:u w:val="single"/>
        </w:rPr>
        <w:t>6</w:t>
      </w:r>
      <w:r w:rsidRPr="007A59D2">
        <w:rPr>
          <w:rFonts w:ascii="Arial Black" w:hAnsi="Arial Black" w:cs="Arial"/>
          <w:b/>
          <w:sz w:val="36"/>
          <w:szCs w:val="24"/>
          <w:u w:val="single"/>
        </w:rPr>
        <w:t xml:space="preserve">ª Sessão </w:t>
      </w:r>
      <w:r w:rsidR="00D71DF6">
        <w:rPr>
          <w:rFonts w:ascii="Arial Black" w:hAnsi="Arial Black" w:cs="Arial"/>
          <w:b/>
          <w:sz w:val="36"/>
          <w:szCs w:val="24"/>
          <w:u w:val="single"/>
        </w:rPr>
        <w:t>Extrao</w:t>
      </w:r>
      <w:r w:rsidRPr="007A59D2">
        <w:rPr>
          <w:rFonts w:ascii="Arial Black" w:hAnsi="Arial Black" w:cs="Arial"/>
          <w:b/>
          <w:sz w:val="36"/>
          <w:szCs w:val="24"/>
          <w:u w:val="single"/>
        </w:rPr>
        <w:t>rdinária de 2018</w:t>
      </w:r>
    </w:p>
    <w:p w:rsidR="007A59D2" w:rsidRDefault="00D71DF6" w:rsidP="007A59D2">
      <w:pPr>
        <w:jc w:val="center"/>
        <w:rPr>
          <w:rFonts w:ascii="Arial Black" w:hAnsi="Arial Black" w:cs="Arial"/>
          <w:b/>
          <w:sz w:val="36"/>
          <w:szCs w:val="24"/>
          <w:u w:val="single"/>
        </w:rPr>
      </w:pPr>
      <w:r>
        <w:rPr>
          <w:rFonts w:ascii="Arial Black" w:hAnsi="Arial Black" w:cs="Arial"/>
          <w:b/>
          <w:sz w:val="36"/>
          <w:szCs w:val="24"/>
          <w:u w:val="single"/>
        </w:rPr>
        <w:t>22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>/</w:t>
      </w:r>
      <w:r w:rsidR="00112560">
        <w:rPr>
          <w:rFonts w:ascii="Arial Black" w:hAnsi="Arial Black" w:cs="Arial"/>
          <w:b/>
          <w:sz w:val="36"/>
          <w:szCs w:val="24"/>
          <w:u w:val="single"/>
        </w:rPr>
        <w:t>10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 xml:space="preserve">/2018 – </w:t>
      </w:r>
      <w:r>
        <w:rPr>
          <w:rFonts w:ascii="Arial Black" w:hAnsi="Arial Black" w:cs="Arial"/>
          <w:b/>
          <w:sz w:val="36"/>
          <w:szCs w:val="24"/>
          <w:u w:val="single"/>
        </w:rPr>
        <w:t>09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>H</w:t>
      </w:r>
      <w:r w:rsidR="00DD2F6A">
        <w:rPr>
          <w:rFonts w:ascii="Arial Black" w:hAnsi="Arial Black" w:cs="Arial"/>
          <w:b/>
          <w:sz w:val="36"/>
          <w:szCs w:val="24"/>
          <w:u w:val="single"/>
        </w:rPr>
        <w:t>3</w:t>
      </w:r>
      <w:r w:rsidR="00E833E8">
        <w:rPr>
          <w:rFonts w:ascii="Arial Black" w:hAnsi="Arial Black" w:cs="Arial"/>
          <w:b/>
          <w:sz w:val="36"/>
          <w:szCs w:val="24"/>
          <w:u w:val="single"/>
        </w:rPr>
        <w:t>0</w:t>
      </w:r>
      <w:r w:rsidR="007A59D2" w:rsidRPr="007A59D2">
        <w:rPr>
          <w:rFonts w:ascii="Arial Black" w:hAnsi="Arial Black" w:cs="Arial"/>
          <w:b/>
          <w:sz w:val="36"/>
          <w:szCs w:val="24"/>
          <w:u w:val="single"/>
        </w:rPr>
        <w:t>MIN</w:t>
      </w:r>
    </w:p>
    <w:p w:rsidR="0065617F" w:rsidRPr="0065617F" w:rsidRDefault="00776D65" w:rsidP="0065617F">
      <w:pPr>
        <w:rPr>
          <w:rFonts w:ascii="Arial Black" w:hAnsi="Arial Black" w:cs="Arial"/>
          <w:b/>
          <w:color w:val="FF0000"/>
          <w:szCs w:val="24"/>
          <w:u w:val="single"/>
        </w:rPr>
      </w:pPr>
      <w:r>
        <w:rPr>
          <w:rFonts w:ascii="Arial Black" w:hAnsi="Arial Black" w:cs="Arial"/>
          <w:b/>
          <w:color w:val="FF0000"/>
          <w:szCs w:val="24"/>
          <w:u w:val="single"/>
        </w:rPr>
        <w:t>ATENÇÃO: Para Abrir o Link c</w:t>
      </w:r>
      <w:r w:rsidR="0065617F" w:rsidRPr="0065617F">
        <w:rPr>
          <w:rFonts w:ascii="Arial Black" w:hAnsi="Arial Black" w:cs="Arial"/>
          <w:b/>
          <w:color w:val="FF0000"/>
          <w:szCs w:val="24"/>
          <w:u w:val="single"/>
        </w:rPr>
        <w:t>li</w:t>
      </w:r>
      <w:r>
        <w:rPr>
          <w:rFonts w:ascii="Arial Black" w:hAnsi="Arial Black" w:cs="Arial"/>
          <w:b/>
          <w:color w:val="FF0000"/>
          <w:szCs w:val="24"/>
          <w:u w:val="single"/>
        </w:rPr>
        <w:t>que CTRL+Clique para seguir ao link</w:t>
      </w:r>
    </w:p>
    <w:p w:rsidR="00112560" w:rsidRDefault="00112560" w:rsidP="00112560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71DF6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7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123/2018 -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Educação - Construção de Quadras - R$ 17.354,71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8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9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124/2018 -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Finanças - Amortização - R$ 1.800,00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10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1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125/2018 -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Saúde - Manutenção Programa Saúde da Família - R$ 1.450.000,00.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lastRenderedPageBreak/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12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3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126/2018 -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Saúde - Manutenção de Programas - R$ 1.200.000,00.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14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5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127/2018 -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Educação - Manutenção Transporte Escolar - R$ 268.000,00.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16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7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128/2018 -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Educação - FPM FNDE - R$ 71.000,00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18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19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129/2018 -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Educação - Aquisição de Veículos - R$ 1.100.000,00.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lastRenderedPageBreak/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20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21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130/2018 -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Educação - Devolução de Recursos - R$ 48.539,88.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22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</w:p>
    <w:p w:rsidR="00DD2F6A" w:rsidRDefault="00DD2F6A" w:rsidP="00DD2F6A">
      <w:pPr>
        <w:rPr>
          <w:rStyle w:val="Forte"/>
          <w:rFonts w:ascii="Helvetica" w:hAnsi="Helvetica" w:cs="Helvetica"/>
          <w:color w:val="000000"/>
          <w:shd w:val="clear" w:color="auto" w:fill="F9F9F9"/>
        </w:rPr>
      </w:pPr>
      <w:hyperlink r:id="rId23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PLO 131/2018 - Projeto de Lei Ordinária</w:t>
        </w:r>
      </w:hyperlink>
      <w:r>
        <w:rPr>
          <w:rFonts w:ascii="Helvetica" w:hAnsi="Helvetica" w:cs="Helvetica"/>
          <w:color w:val="000000"/>
          <w:shd w:val="clear" w:color="auto" w:fill="F9F9F9"/>
        </w:rPr>
        <w:t>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Ementa:</w:t>
      </w:r>
      <w:r>
        <w:rPr>
          <w:rFonts w:ascii="Helvetica" w:hAnsi="Helvetica" w:cs="Helvetica"/>
          <w:color w:val="000000"/>
          <w:shd w:val="clear" w:color="auto" w:fill="F9F9F9"/>
        </w:rPr>
        <w:t> Dispõe sobre Abertura de Crédito Adicional Especial - Secretaria de Educação - Construção de Unidades Escolares - R$ 30.947,53.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Apresentação: </w:t>
      </w:r>
      <w:r>
        <w:rPr>
          <w:rFonts w:ascii="Helvetica" w:hAnsi="Helvetica" w:cs="Helvetica"/>
          <w:color w:val="000000"/>
          <w:shd w:val="clear" w:color="auto" w:fill="F9F9F9"/>
        </w:rPr>
        <w:t>19 de Outubro de 2018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Autor:</w:t>
      </w:r>
      <w:r>
        <w:rPr>
          <w:rFonts w:ascii="Helvetica" w:hAnsi="Helvetica" w:cs="Helvetica"/>
          <w:color w:val="000000"/>
          <w:shd w:val="clear" w:color="auto" w:fill="F9F9F9"/>
        </w:rPr>
        <w:t>  Érico Stevan Gonçalves - Prefeito 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Localização Atual:</w:t>
      </w:r>
      <w:r>
        <w:rPr>
          <w:rFonts w:ascii="Helvetica" w:hAnsi="Helvetica" w:cs="Helvetica"/>
          <w:color w:val="000000"/>
          <w:shd w:val="clear" w:color="auto" w:fill="F9F9F9"/>
        </w:rPr>
        <w:t>  Plenário - PLEN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Status:</w:t>
      </w:r>
      <w:r>
        <w:rPr>
          <w:rFonts w:ascii="Helvetica" w:hAnsi="Helvetica" w:cs="Helvetica"/>
          <w:color w:val="000000"/>
          <w:shd w:val="clear" w:color="auto" w:fill="F9F9F9"/>
        </w:rPr>
        <w:t>  Proposição inclusa na Ordem do Dia</w:t>
      </w:r>
      <w:r>
        <w:rPr>
          <w:rFonts w:ascii="Helvetica" w:hAnsi="Helvetica" w:cs="Helvetica"/>
          <w:color w:val="000000"/>
        </w:rPr>
        <w:br/>
      </w:r>
      <w:r>
        <w:rPr>
          <w:rStyle w:val="Forte"/>
          <w:rFonts w:ascii="Helvetica" w:hAnsi="Helvetica" w:cs="Helvetica"/>
          <w:color w:val="000000"/>
          <w:shd w:val="clear" w:color="auto" w:fill="F9F9F9"/>
        </w:rPr>
        <w:t>Data da última Tramitação:</w:t>
      </w:r>
      <w:r>
        <w:rPr>
          <w:rFonts w:ascii="Helvetica" w:hAnsi="Helvetica" w:cs="Helvetica"/>
          <w:color w:val="000000"/>
          <w:shd w:val="clear" w:color="auto" w:fill="F9F9F9"/>
        </w:rPr>
        <w:t>  19 de Outubro de 2018</w:t>
      </w:r>
      <w:r>
        <w:rPr>
          <w:rFonts w:ascii="Helvetica" w:hAnsi="Helvetica" w:cs="Helvetica"/>
          <w:color w:val="000000"/>
        </w:rPr>
        <w:br/>
      </w:r>
      <w:hyperlink r:id="rId24" w:history="1">
        <w:r>
          <w:rPr>
            <w:rStyle w:val="Hyperlink"/>
            <w:rFonts w:ascii="Helvetica" w:hAnsi="Helvetica" w:cs="Helvetica"/>
            <w:b/>
            <w:bCs/>
            <w:color w:val="02BAF2"/>
          </w:rPr>
          <w:t>Texto Original</w:t>
        </w:r>
      </w:hyperlink>
    </w:p>
    <w:sectPr w:rsidR="00DD2F6A" w:rsidSect="007A59D2">
      <w:headerReference w:type="default" r:id="rId25"/>
      <w:pgSz w:w="11906" w:h="16838"/>
      <w:pgMar w:top="1701" w:right="1134" w:bottom="1134" w:left="170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77C" w:rsidRDefault="00A0477C" w:rsidP="00D12F39">
      <w:pPr>
        <w:spacing w:after="0" w:line="240" w:lineRule="auto"/>
      </w:pPr>
      <w:r>
        <w:separator/>
      </w:r>
    </w:p>
  </w:endnote>
  <w:endnote w:type="continuationSeparator" w:id="1">
    <w:p w:rsidR="00A0477C" w:rsidRDefault="00A0477C" w:rsidP="00D1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77C" w:rsidRDefault="00A0477C" w:rsidP="00D12F39">
      <w:pPr>
        <w:spacing w:after="0" w:line="240" w:lineRule="auto"/>
      </w:pPr>
      <w:r>
        <w:separator/>
      </w:r>
    </w:p>
  </w:footnote>
  <w:footnote w:type="continuationSeparator" w:id="1">
    <w:p w:rsidR="00A0477C" w:rsidRDefault="00A0477C" w:rsidP="00D12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17F" w:rsidRDefault="00DD267B" w:rsidP="00D12F39">
    <w:pPr>
      <w:pStyle w:val="SemEspaamento"/>
      <w:ind w:firstLine="2835"/>
      <w:jc w:val="center"/>
      <w:rPr>
        <w:sz w:val="38"/>
      </w:rPr>
    </w:pPr>
    <w:r w:rsidRPr="00DD267B">
      <w:rPr>
        <w:rFonts w:ascii="Arial Black" w:hAnsi="Arial Black"/>
        <w:noProof/>
        <w:sz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7.8pt;margin-top:16.05pt;width:61.6pt;height:57.45pt;z-index:251661312" fillcolor="window">
          <v:imagedata r:id="rId1" o:title=""/>
        </v:shape>
        <o:OLEObject Type="Embed" ProgID="PBrush" ShapeID="_x0000_s2049" DrawAspect="Content" ObjectID="_1601456961" r:id="rId2"/>
      </w:pict>
    </w:r>
  </w:p>
  <w:p w:rsidR="0065617F" w:rsidRDefault="0065617F" w:rsidP="007A59D2">
    <w:pPr>
      <w:pStyle w:val="SemEspaamento"/>
      <w:jc w:val="center"/>
      <w:rPr>
        <w:sz w:val="38"/>
      </w:rPr>
    </w:pPr>
    <w:r w:rsidRPr="00C461F7">
      <w:rPr>
        <w:sz w:val="38"/>
      </w:rPr>
      <w:t>Estado de Mato Grosso</w:t>
    </w:r>
  </w:p>
  <w:p w:rsidR="0065617F" w:rsidRPr="007A59D2" w:rsidRDefault="0065617F" w:rsidP="007A59D2">
    <w:pPr>
      <w:pStyle w:val="SemEspaamento"/>
      <w:jc w:val="center"/>
      <w:rPr>
        <w:sz w:val="38"/>
      </w:rPr>
    </w:pPr>
    <w:r w:rsidRPr="003C1AA1">
      <w:rPr>
        <w:rFonts w:ascii="Arial Black" w:hAnsi="Arial Black"/>
        <w:sz w:val="28"/>
      </w:rPr>
      <w:t>CÂMARA MUNICIPAL DE GU</w:t>
    </w:r>
    <w:r>
      <w:rPr>
        <w:rFonts w:ascii="Arial Black" w:hAnsi="Arial Black"/>
        <w:sz w:val="28"/>
      </w:rPr>
      <w:t>A</w:t>
    </w:r>
    <w:r w:rsidRPr="003C1AA1">
      <w:rPr>
        <w:rFonts w:ascii="Arial Black" w:hAnsi="Arial Black"/>
        <w:sz w:val="28"/>
      </w:rPr>
      <w:t>RANTÃ DO NORTE</w:t>
    </w:r>
  </w:p>
  <w:p w:rsidR="0065617F" w:rsidRPr="0022739A" w:rsidRDefault="0065617F" w:rsidP="007A59D2">
    <w:pPr>
      <w:pStyle w:val="SemEspaamento"/>
      <w:jc w:val="center"/>
      <w:rPr>
        <w:rFonts w:ascii="Cambria Math" w:hAnsi="Cambria Math"/>
        <w:sz w:val="26"/>
        <w:szCs w:val="26"/>
      </w:rPr>
    </w:pPr>
    <w:r w:rsidRPr="003120F9">
      <w:rPr>
        <w:rFonts w:ascii="Cambria Math" w:hAnsi="Cambria Math"/>
        <w:sz w:val="26"/>
        <w:szCs w:val="26"/>
      </w:rPr>
      <w:t xml:space="preserve">Rua das Itaúbas, 72 </w:t>
    </w:r>
    <w:r>
      <w:rPr>
        <w:rFonts w:ascii="Cambria Math" w:hAnsi="Cambria Math"/>
        <w:sz w:val="26"/>
        <w:szCs w:val="26"/>
      </w:rPr>
      <w:t>–C</w:t>
    </w:r>
    <w:r w:rsidRPr="003120F9">
      <w:rPr>
        <w:rFonts w:ascii="Cambria Math" w:hAnsi="Cambria Math"/>
        <w:sz w:val="26"/>
        <w:szCs w:val="26"/>
      </w:rPr>
      <w:t>entro</w:t>
    </w:r>
    <w:r>
      <w:rPr>
        <w:rFonts w:ascii="Cambria Math" w:hAnsi="Cambria Math"/>
        <w:sz w:val="26"/>
        <w:szCs w:val="26"/>
      </w:rPr>
      <w:t>, Fone: (66) 3552-1920/1407.</w:t>
    </w:r>
  </w:p>
  <w:p w:rsidR="0065617F" w:rsidRPr="00C461F7" w:rsidRDefault="0065617F" w:rsidP="007A59D2">
    <w:pPr>
      <w:pStyle w:val="SemEspaamento"/>
      <w:jc w:val="center"/>
      <w:rPr>
        <w:rFonts w:asciiTheme="majorHAnsi" w:hAnsiTheme="majorHAnsi"/>
        <w:sz w:val="26"/>
      </w:rPr>
    </w:pPr>
    <w:r w:rsidRPr="00C461F7">
      <w:rPr>
        <w:rFonts w:asciiTheme="majorHAnsi" w:hAnsiTheme="majorHAnsi"/>
        <w:sz w:val="26"/>
      </w:rPr>
      <w:t>C.N.P.J. nº 24.672.909/0001-54</w:t>
    </w:r>
  </w:p>
  <w:p w:rsidR="0065617F" w:rsidRDefault="0065617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B5535"/>
    <w:multiLevelType w:val="hybridMultilevel"/>
    <w:tmpl w:val="1FB82A14"/>
    <w:lvl w:ilvl="0" w:tplc="52A050BE">
      <w:numFmt w:val="bullet"/>
      <w:lvlText w:val=""/>
      <w:lvlJc w:val="left"/>
      <w:pPr>
        <w:ind w:left="1212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">
    <w:nsid w:val="62843EDD"/>
    <w:multiLevelType w:val="hybridMultilevel"/>
    <w:tmpl w:val="D57A3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955617"/>
    <w:multiLevelType w:val="hybridMultilevel"/>
    <w:tmpl w:val="15827532"/>
    <w:lvl w:ilvl="0" w:tplc="04160009">
      <w:start w:val="1"/>
      <w:numFmt w:val="bullet"/>
      <w:lvlText w:val=""/>
      <w:lvlJc w:val="left"/>
      <w:pPr>
        <w:ind w:left="157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12F39"/>
    <w:rsid w:val="00007001"/>
    <w:rsid w:val="00013E2F"/>
    <w:rsid w:val="000240AD"/>
    <w:rsid w:val="00033CD6"/>
    <w:rsid w:val="00054815"/>
    <w:rsid w:val="000568D1"/>
    <w:rsid w:val="00063A7A"/>
    <w:rsid w:val="00074911"/>
    <w:rsid w:val="00074E78"/>
    <w:rsid w:val="00084D79"/>
    <w:rsid w:val="00085743"/>
    <w:rsid w:val="00086622"/>
    <w:rsid w:val="00092AD3"/>
    <w:rsid w:val="0009322A"/>
    <w:rsid w:val="00093786"/>
    <w:rsid w:val="0009529D"/>
    <w:rsid w:val="000A322A"/>
    <w:rsid w:val="000B3945"/>
    <w:rsid w:val="000C348D"/>
    <w:rsid w:val="000C38C6"/>
    <w:rsid w:val="000D1428"/>
    <w:rsid w:val="000D395D"/>
    <w:rsid w:val="000D667D"/>
    <w:rsid w:val="000E3FEF"/>
    <w:rsid w:val="000F1085"/>
    <w:rsid w:val="000F6A99"/>
    <w:rsid w:val="001101FD"/>
    <w:rsid w:val="00111328"/>
    <w:rsid w:val="00112560"/>
    <w:rsid w:val="001170AD"/>
    <w:rsid w:val="00117D58"/>
    <w:rsid w:val="00132899"/>
    <w:rsid w:val="00141A6F"/>
    <w:rsid w:val="00150F9B"/>
    <w:rsid w:val="00152ADA"/>
    <w:rsid w:val="00160357"/>
    <w:rsid w:val="0016072F"/>
    <w:rsid w:val="001644B8"/>
    <w:rsid w:val="00170956"/>
    <w:rsid w:val="00183AB3"/>
    <w:rsid w:val="00183D98"/>
    <w:rsid w:val="00187DB2"/>
    <w:rsid w:val="00192B87"/>
    <w:rsid w:val="00194F13"/>
    <w:rsid w:val="001B1F2B"/>
    <w:rsid w:val="001B3956"/>
    <w:rsid w:val="001B5C3C"/>
    <w:rsid w:val="001B6F86"/>
    <w:rsid w:val="001D0599"/>
    <w:rsid w:val="001D365F"/>
    <w:rsid w:val="001D7F35"/>
    <w:rsid w:val="001E36D1"/>
    <w:rsid w:val="001E5FA6"/>
    <w:rsid w:val="001E72C9"/>
    <w:rsid w:val="002124F5"/>
    <w:rsid w:val="00226C6D"/>
    <w:rsid w:val="0022739A"/>
    <w:rsid w:val="002338F9"/>
    <w:rsid w:val="002564EB"/>
    <w:rsid w:val="002776F7"/>
    <w:rsid w:val="00280567"/>
    <w:rsid w:val="0028094D"/>
    <w:rsid w:val="00281741"/>
    <w:rsid w:val="00286120"/>
    <w:rsid w:val="002974F1"/>
    <w:rsid w:val="002A6E0A"/>
    <w:rsid w:val="002C25FD"/>
    <w:rsid w:val="002C4831"/>
    <w:rsid w:val="002D7B7F"/>
    <w:rsid w:val="002D7EFC"/>
    <w:rsid w:val="002E44D6"/>
    <w:rsid w:val="00302AE7"/>
    <w:rsid w:val="00311104"/>
    <w:rsid w:val="00347347"/>
    <w:rsid w:val="0035566D"/>
    <w:rsid w:val="00355D03"/>
    <w:rsid w:val="003657B3"/>
    <w:rsid w:val="003661E7"/>
    <w:rsid w:val="0037708D"/>
    <w:rsid w:val="003774E9"/>
    <w:rsid w:val="0038385B"/>
    <w:rsid w:val="003A6189"/>
    <w:rsid w:val="003B6A15"/>
    <w:rsid w:val="003B6BAA"/>
    <w:rsid w:val="003C3AEF"/>
    <w:rsid w:val="003D05A6"/>
    <w:rsid w:val="003D6345"/>
    <w:rsid w:val="003D6D81"/>
    <w:rsid w:val="003E29B9"/>
    <w:rsid w:val="003E56EA"/>
    <w:rsid w:val="003F0F3C"/>
    <w:rsid w:val="003F5824"/>
    <w:rsid w:val="003F5F49"/>
    <w:rsid w:val="00403D7E"/>
    <w:rsid w:val="00406F2C"/>
    <w:rsid w:val="00407799"/>
    <w:rsid w:val="00413B61"/>
    <w:rsid w:val="00417EFA"/>
    <w:rsid w:val="00435933"/>
    <w:rsid w:val="00443A07"/>
    <w:rsid w:val="00445404"/>
    <w:rsid w:val="004522A7"/>
    <w:rsid w:val="00452E55"/>
    <w:rsid w:val="00460391"/>
    <w:rsid w:val="00460ACF"/>
    <w:rsid w:val="00462683"/>
    <w:rsid w:val="0046794C"/>
    <w:rsid w:val="00490F34"/>
    <w:rsid w:val="004A285E"/>
    <w:rsid w:val="004A28A9"/>
    <w:rsid w:val="004B5D72"/>
    <w:rsid w:val="004B60A6"/>
    <w:rsid w:val="004B7889"/>
    <w:rsid w:val="004D70B2"/>
    <w:rsid w:val="004E187E"/>
    <w:rsid w:val="004E2468"/>
    <w:rsid w:val="004F1E3E"/>
    <w:rsid w:val="005027CB"/>
    <w:rsid w:val="00503718"/>
    <w:rsid w:val="00505D01"/>
    <w:rsid w:val="005218E0"/>
    <w:rsid w:val="00523582"/>
    <w:rsid w:val="00525811"/>
    <w:rsid w:val="00536B70"/>
    <w:rsid w:val="00537B43"/>
    <w:rsid w:val="00542E43"/>
    <w:rsid w:val="00543F28"/>
    <w:rsid w:val="00550458"/>
    <w:rsid w:val="0055794A"/>
    <w:rsid w:val="00557E33"/>
    <w:rsid w:val="00565594"/>
    <w:rsid w:val="005670D0"/>
    <w:rsid w:val="00574855"/>
    <w:rsid w:val="0057746C"/>
    <w:rsid w:val="005805A2"/>
    <w:rsid w:val="0058298C"/>
    <w:rsid w:val="00592A02"/>
    <w:rsid w:val="005A1F28"/>
    <w:rsid w:val="005A2A55"/>
    <w:rsid w:val="005B3991"/>
    <w:rsid w:val="005B5E8B"/>
    <w:rsid w:val="005C2F2E"/>
    <w:rsid w:val="005C6F83"/>
    <w:rsid w:val="005E1397"/>
    <w:rsid w:val="00601DEC"/>
    <w:rsid w:val="00630D65"/>
    <w:rsid w:val="00637023"/>
    <w:rsid w:val="00637F93"/>
    <w:rsid w:val="00641191"/>
    <w:rsid w:val="006445BA"/>
    <w:rsid w:val="0065617F"/>
    <w:rsid w:val="0065727A"/>
    <w:rsid w:val="00657760"/>
    <w:rsid w:val="00664131"/>
    <w:rsid w:val="00685CA7"/>
    <w:rsid w:val="0069103F"/>
    <w:rsid w:val="00694D28"/>
    <w:rsid w:val="006A11B1"/>
    <w:rsid w:val="006B414C"/>
    <w:rsid w:val="006B5E92"/>
    <w:rsid w:val="006B77AA"/>
    <w:rsid w:val="006B7A39"/>
    <w:rsid w:val="006C4033"/>
    <w:rsid w:val="006C4A36"/>
    <w:rsid w:val="006C5405"/>
    <w:rsid w:val="006D2107"/>
    <w:rsid w:val="006D21E4"/>
    <w:rsid w:val="006E7867"/>
    <w:rsid w:val="00706A44"/>
    <w:rsid w:val="00707C82"/>
    <w:rsid w:val="007133AC"/>
    <w:rsid w:val="0071522D"/>
    <w:rsid w:val="0072538A"/>
    <w:rsid w:val="0073333A"/>
    <w:rsid w:val="00751965"/>
    <w:rsid w:val="007667E9"/>
    <w:rsid w:val="00766F4E"/>
    <w:rsid w:val="00767522"/>
    <w:rsid w:val="00772C61"/>
    <w:rsid w:val="00776D65"/>
    <w:rsid w:val="0078103A"/>
    <w:rsid w:val="007A0704"/>
    <w:rsid w:val="007A5504"/>
    <w:rsid w:val="007A59D2"/>
    <w:rsid w:val="007A5CA6"/>
    <w:rsid w:val="007A5FB7"/>
    <w:rsid w:val="007B4186"/>
    <w:rsid w:val="007C0EAD"/>
    <w:rsid w:val="007C5AD9"/>
    <w:rsid w:val="007D0C4C"/>
    <w:rsid w:val="007F747C"/>
    <w:rsid w:val="00813B93"/>
    <w:rsid w:val="0081776F"/>
    <w:rsid w:val="008305F3"/>
    <w:rsid w:val="0083465E"/>
    <w:rsid w:val="00834E76"/>
    <w:rsid w:val="0083558A"/>
    <w:rsid w:val="00835A58"/>
    <w:rsid w:val="00836CE0"/>
    <w:rsid w:val="00844312"/>
    <w:rsid w:val="00851006"/>
    <w:rsid w:val="0085304E"/>
    <w:rsid w:val="008557FC"/>
    <w:rsid w:val="0087486B"/>
    <w:rsid w:val="00895186"/>
    <w:rsid w:val="00896091"/>
    <w:rsid w:val="008B672B"/>
    <w:rsid w:val="008B7066"/>
    <w:rsid w:val="008D2076"/>
    <w:rsid w:val="008D46E5"/>
    <w:rsid w:val="008E18DE"/>
    <w:rsid w:val="008E2697"/>
    <w:rsid w:val="008F0BA4"/>
    <w:rsid w:val="008F1B75"/>
    <w:rsid w:val="008F5DFD"/>
    <w:rsid w:val="0090215B"/>
    <w:rsid w:val="009036CD"/>
    <w:rsid w:val="009176C6"/>
    <w:rsid w:val="009245A9"/>
    <w:rsid w:val="00925442"/>
    <w:rsid w:val="0094071E"/>
    <w:rsid w:val="009413D9"/>
    <w:rsid w:val="00941FFE"/>
    <w:rsid w:val="009539BC"/>
    <w:rsid w:val="00962C46"/>
    <w:rsid w:val="0096677C"/>
    <w:rsid w:val="00977EA6"/>
    <w:rsid w:val="00980BB2"/>
    <w:rsid w:val="009965DA"/>
    <w:rsid w:val="009A10C7"/>
    <w:rsid w:val="009B311C"/>
    <w:rsid w:val="009C5D3B"/>
    <w:rsid w:val="009C670A"/>
    <w:rsid w:val="009D3D50"/>
    <w:rsid w:val="009E1F73"/>
    <w:rsid w:val="009E65C8"/>
    <w:rsid w:val="009F279E"/>
    <w:rsid w:val="00A00502"/>
    <w:rsid w:val="00A0477C"/>
    <w:rsid w:val="00A10588"/>
    <w:rsid w:val="00A114AB"/>
    <w:rsid w:val="00A14BF6"/>
    <w:rsid w:val="00A16CA0"/>
    <w:rsid w:val="00A227E1"/>
    <w:rsid w:val="00A2332F"/>
    <w:rsid w:val="00A311EA"/>
    <w:rsid w:val="00A3745F"/>
    <w:rsid w:val="00A411B6"/>
    <w:rsid w:val="00A44A91"/>
    <w:rsid w:val="00A545E0"/>
    <w:rsid w:val="00A54AB6"/>
    <w:rsid w:val="00A56226"/>
    <w:rsid w:val="00A57A3D"/>
    <w:rsid w:val="00A659F7"/>
    <w:rsid w:val="00A6629D"/>
    <w:rsid w:val="00A709DB"/>
    <w:rsid w:val="00A70FA3"/>
    <w:rsid w:val="00A7762F"/>
    <w:rsid w:val="00A832AC"/>
    <w:rsid w:val="00A90377"/>
    <w:rsid w:val="00A92ED1"/>
    <w:rsid w:val="00A97DC2"/>
    <w:rsid w:val="00AA157E"/>
    <w:rsid w:val="00AA447C"/>
    <w:rsid w:val="00AA7E87"/>
    <w:rsid w:val="00AB1E49"/>
    <w:rsid w:val="00AB478C"/>
    <w:rsid w:val="00AB47BC"/>
    <w:rsid w:val="00AC0AF8"/>
    <w:rsid w:val="00AC2956"/>
    <w:rsid w:val="00AD01CA"/>
    <w:rsid w:val="00AD7A58"/>
    <w:rsid w:val="00AE160A"/>
    <w:rsid w:val="00AE4001"/>
    <w:rsid w:val="00AE74DB"/>
    <w:rsid w:val="00AF56B8"/>
    <w:rsid w:val="00AF6B4C"/>
    <w:rsid w:val="00AF76CB"/>
    <w:rsid w:val="00B03F2E"/>
    <w:rsid w:val="00B052A3"/>
    <w:rsid w:val="00B11E1F"/>
    <w:rsid w:val="00B232C7"/>
    <w:rsid w:val="00B27C12"/>
    <w:rsid w:val="00B32E02"/>
    <w:rsid w:val="00B401AD"/>
    <w:rsid w:val="00B50EF1"/>
    <w:rsid w:val="00B615DE"/>
    <w:rsid w:val="00B6372E"/>
    <w:rsid w:val="00B65E6C"/>
    <w:rsid w:val="00B67AF5"/>
    <w:rsid w:val="00B83E2F"/>
    <w:rsid w:val="00B97206"/>
    <w:rsid w:val="00BA02B9"/>
    <w:rsid w:val="00BA3873"/>
    <w:rsid w:val="00BA5B8F"/>
    <w:rsid w:val="00BA6998"/>
    <w:rsid w:val="00BB2C3E"/>
    <w:rsid w:val="00BB7071"/>
    <w:rsid w:val="00BC06BB"/>
    <w:rsid w:val="00BC48D0"/>
    <w:rsid w:val="00BC7B8F"/>
    <w:rsid w:val="00BD38B7"/>
    <w:rsid w:val="00BD782C"/>
    <w:rsid w:val="00BE2ADC"/>
    <w:rsid w:val="00C0304C"/>
    <w:rsid w:val="00C133B7"/>
    <w:rsid w:val="00C14FB0"/>
    <w:rsid w:val="00C1574E"/>
    <w:rsid w:val="00C23938"/>
    <w:rsid w:val="00C26AB7"/>
    <w:rsid w:val="00C322F4"/>
    <w:rsid w:val="00C34275"/>
    <w:rsid w:val="00C43600"/>
    <w:rsid w:val="00C53FAF"/>
    <w:rsid w:val="00C641B4"/>
    <w:rsid w:val="00C750E0"/>
    <w:rsid w:val="00C8600C"/>
    <w:rsid w:val="00C92027"/>
    <w:rsid w:val="00C93694"/>
    <w:rsid w:val="00CB32EE"/>
    <w:rsid w:val="00CB635C"/>
    <w:rsid w:val="00CD5E77"/>
    <w:rsid w:val="00CD659D"/>
    <w:rsid w:val="00CD6CCE"/>
    <w:rsid w:val="00CE174A"/>
    <w:rsid w:val="00CE77F3"/>
    <w:rsid w:val="00CF5177"/>
    <w:rsid w:val="00D0294E"/>
    <w:rsid w:val="00D118FF"/>
    <w:rsid w:val="00D12F39"/>
    <w:rsid w:val="00D26749"/>
    <w:rsid w:val="00D3106B"/>
    <w:rsid w:val="00D33EC4"/>
    <w:rsid w:val="00D34F5C"/>
    <w:rsid w:val="00D35556"/>
    <w:rsid w:val="00D366F1"/>
    <w:rsid w:val="00D42169"/>
    <w:rsid w:val="00D43FA2"/>
    <w:rsid w:val="00D4743E"/>
    <w:rsid w:val="00D52478"/>
    <w:rsid w:val="00D626DC"/>
    <w:rsid w:val="00D71DF6"/>
    <w:rsid w:val="00D73BAD"/>
    <w:rsid w:val="00D85C57"/>
    <w:rsid w:val="00D904ED"/>
    <w:rsid w:val="00D90C9E"/>
    <w:rsid w:val="00D950FF"/>
    <w:rsid w:val="00DA451B"/>
    <w:rsid w:val="00DB098A"/>
    <w:rsid w:val="00DC6D20"/>
    <w:rsid w:val="00DC6D3C"/>
    <w:rsid w:val="00DD267B"/>
    <w:rsid w:val="00DD2F6A"/>
    <w:rsid w:val="00DD3957"/>
    <w:rsid w:val="00DF1776"/>
    <w:rsid w:val="00E00621"/>
    <w:rsid w:val="00E02B05"/>
    <w:rsid w:val="00E03CC9"/>
    <w:rsid w:val="00E072CE"/>
    <w:rsid w:val="00E11F1B"/>
    <w:rsid w:val="00E12190"/>
    <w:rsid w:val="00E25B3E"/>
    <w:rsid w:val="00E2688B"/>
    <w:rsid w:val="00E30DEA"/>
    <w:rsid w:val="00E32B49"/>
    <w:rsid w:val="00E35EF5"/>
    <w:rsid w:val="00E36A31"/>
    <w:rsid w:val="00E51CA7"/>
    <w:rsid w:val="00E72C41"/>
    <w:rsid w:val="00E75C7B"/>
    <w:rsid w:val="00E80B22"/>
    <w:rsid w:val="00E833E8"/>
    <w:rsid w:val="00E8561C"/>
    <w:rsid w:val="00E917A6"/>
    <w:rsid w:val="00EA1A89"/>
    <w:rsid w:val="00EA64A6"/>
    <w:rsid w:val="00EB2496"/>
    <w:rsid w:val="00EB4035"/>
    <w:rsid w:val="00EB6AE0"/>
    <w:rsid w:val="00ED2B7B"/>
    <w:rsid w:val="00EE77FD"/>
    <w:rsid w:val="00EF0D31"/>
    <w:rsid w:val="00EF6D86"/>
    <w:rsid w:val="00F04D27"/>
    <w:rsid w:val="00F14CB1"/>
    <w:rsid w:val="00F34136"/>
    <w:rsid w:val="00F367B7"/>
    <w:rsid w:val="00F47E14"/>
    <w:rsid w:val="00F5299B"/>
    <w:rsid w:val="00F52E2F"/>
    <w:rsid w:val="00F55E0D"/>
    <w:rsid w:val="00FA1FE8"/>
    <w:rsid w:val="00FA3ECA"/>
    <w:rsid w:val="00FB1DEC"/>
    <w:rsid w:val="00FC3F9F"/>
    <w:rsid w:val="00FC5E3B"/>
    <w:rsid w:val="00FC6426"/>
    <w:rsid w:val="00FD04B9"/>
    <w:rsid w:val="00FD29F5"/>
    <w:rsid w:val="00FD58D4"/>
    <w:rsid w:val="00FF3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CF"/>
  </w:style>
  <w:style w:type="paragraph" w:styleId="Ttulo1">
    <w:name w:val="heading 1"/>
    <w:basedOn w:val="Normal"/>
    <w:next w:val="Normal"/>
    <w:link w:val="Ttulo1Char"/>
    <w:uiPriority w:val="9"/>
    <w:qFormat/>
    <w:rsid w:val="00542E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qFormat/>
    <w:rsid w:val="00D4743E"/>
    <w:pPr>
      <w:keepNext/>
      <w:spacing w:after="0" w:line="240" w:lineRule="auto"/>
      <w:ind w:firstLine="680"/>
      <w:jc w:val="both"/>
      <w:outlineLvl w:val="3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F39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12F39"/>
  </w:style>
  <w:style w:type="paragraph" w:styleId="Rodap">
    <w:name w:val="footer"/>
    <w:basedOn w:val="Normal"/>
    <w:link w:val="RodapChar"/>
    <w:uiPriority w:val="99"/>
    <w:unhideWhenUsed/>
    <w:rsid w:val="00D12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F39"/>
  </w:style>
  <w:style w:type="paragraph" w:styleId="Textodebalo">
    <w:name w:val="Balloon Text"/>
    <w:basedOn w:val="Normal"/>
    <w:link w:val="TextodebaloChar"/>
    <w:uiPriority w:val="99"/>
    <w:semiHidden/>
    <w:unhideWhenUsed/>
    <w:rsid w:val="00D1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2F3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12F39"/>
    <w:pPr>
      <w:spacing w:after="0" w:line="240" w:lineRule="auto"/>
    </w:pPr>
  </w:style>
  <w:style w:type="character" w:customStyle="1" w:styleId="Ttulo4Char">
    <w:name w:val="Título 4 Char"/>
    <w:basedOn w:val="Fontepargpadro"/>
    <w:link w:val="Ttulo4"/>
    <w:rsid w:val="00D4743E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PargrafodaLista">
    <w:name w:val="List Paragraph"/>
    <w:basedOn w:val="Normal"/>
    <w:uiPriority w:val="34"/>
    <w:qFormat/>
    <w:rsid w:val="00A114AB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Fontepargpadro"/>
    <w:rsid w:val="009B311C"/>
  </w:style>
  <w:style w:type="paragraph" w:styleId="NormalWeb">
    <w:name w:val="Normal (Web)"/>
    <w:basedOn w:val="Normal"/>
    <w:uiPriority w:val="99"/>
    <w:unhideWhenUsed/>
    <w:rsid w:val="00941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8960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9609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9609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960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96091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505D0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542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5027CB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65617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guarantadonorte.mt.leg.br/media/sapl/public/materialegislativa/2018/315/projeto_de_lei_ordinaria_123-2018_-_executivo.pdf" TargetMode="External"/><Relationship Id="rId13" Type="http://schemas.openxmlformats.org/officeDocument/2006/relationships/hyperlink" Target="https://sapl.guarantadonorte.mt.leg.br/materia/318" TargetMode="External"/><Relationship Id="rId18" Type="http://schemas.openxmlformats.org/officeDocument/2006/relationships/hyperlink" Target="https://sapl.guarantadonorte.mt.leg.br/media/sapl/public/materialegislativa/2018/320/projeto_de_lei_ordinaria_128-2018_-_executivo.pdf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apl.guarantadonorte.mt.leg.br/materia/322" TargetMode="External"/><Relationship Id="rId7" Type="http://schemas.openxmlformats.org/officeDocument/2006/relationships/hyperlink" Target="https://sapl.guarantadonorte.mt.leg.br/materia/315" TargetMode="External"/><Relationship Id="rId12" Type="http://schemas.openxmlformats.org/officeDocument/2006/relationships/hyperlink" Target="https://sapl.guarantadonorte.mt.leg.br/media/sapl/public/materialegislativa/2018/317/projeto_de_lei_ordinaria_125-2018_-_executivo.pdf" TargetMode="External"/><Relationship Id="rId17" Type="http://schemas.openxmlformats.org/officeDocument/2006/relationships/hyperlink" Target="https://sapl.guarantadonorte.mt.leg.br/materia/32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sapl.guarantadonorte.mt.leg.br/media/sapl/public/materialegislativa/2018/319/projeto_de_lei_ordinaria_127-2018_-_executivo.pdf" TargetMode="External"/><Relationship Id="rId20" Type="http://schemas.openxmlformats.org/officeDocument/2006/relationships/hyperlink" Target="https://sapl.guarantadonorte.mt.leg.br/media/sapl/public/materialegislativa/2018/321/projeto_de_lei_ordinaria_129-2018_-_executivo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pl.guarantadonorte.mt.leg.br/materia/317" TargetMode="External"/><Relationship Id="rId24" Type="http://schemas.openxmlformats.org/officeDocument/2006/relationships/hyperlink" Target="https://sapl.guarantadonorte.mt.leg.br/media/sapl/public/materialegislativa/2018/323/projeto_de_lei_ordinaria_131-2018_-_executivo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apl.guarantadonorte.mt.leg.br/materia/319" TargetMode="External"/><Relationship Id="rId23" Type="http://schemas.openxmlformats.org/officeDocument/2006/relationships/hyperlink" Target="https://sapl.guarantadonorte.mt.leg.br/materia/323" TargetMode="External"/><Relationship Id="rId10" Type="http://schemas.openxmlformats.org/officeDocument/2006/relationships/hyperlink" Target="https://sapl.guarantadonorte.mt.leg.br/media/sapl/public/materialegislativa/2018/316/projeto_de_lei_ordinaria_124-2018_-_executivo.pdf" TargetMode="External"/><Relationship Id="rId19" Type="http://schemas.openxmlformats.org/officeDocument/2006/relationships/hyperlink" Target="https://sapl.guarantadonorte.mt.leg.br/materia/3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pl.guarantadonorte.mt.leg.br/materia/316" TargetMode="External"/><Relationship Id="rId14" Type="http://schemas.openxmlformats.org/officeDocument/2006/relationships/hyperlink" Target="https://sapl.guarantadonorte.mt.leg.br/media/sapl/public/materialegislativa/2018/318/projeto_de_lei_ordinaria_126-2018_-_executivo.pdf" TargetMode="External"/><Relationship Id="rId22" Type="http://schemas.openxmlformats.org/officeDocument/2006/relationships/hyperlink" Target="https://sapl.guarantadonorte.mt.leg.br/media/sapl/public/materialegislativa/2018/322/projeto_de_lei_ordinaria_130-2018_-_executivo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881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COMUNICAÇÃO</dc:creator>
  <cp:lastModifiedBy>REDAÇÃO</cp:lastModifiedBy>
  <cp:revision>48</cp:revision>
  <cp:lastPrinted>2018-10-19T16:23:00Z</cp:lastPrinted>
  <dcterms:created xsi:type="dcterms:W3CDTF">2017-08-11T16:19:00Z</dcterms:created>
  <dcterms:modified xsi:type="dcterms:W3CDTF">2018-10-19T16:23:00Z</dcterms:modified>
</cp:coreProperties>
</file>