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TRIGÉSIMA SETIMA REUNIÃO ORDINÁRIA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PEQUENO EXPEDIENTE: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LEITURA DA ORDEM DO </w:t>
      </w:r>
      <w:r w:rsidRPr="00C41EBC">
        <w:rPr>
          <w:rFonts w:ascii="Times New Roman" w:hAnsi="Times New Roman" w:cs="Times New Roman"/>
          <w:spacing w:val="-42"/>
          <w:sz w:val="22"/>
          <w:szCs w:val="22"/>
        </w:rPr>
        <w:t>DIA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CA3827" wp14:editId="2DD8E272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1F7111" w:rsidRDefault="001F7111" w:rsidP="001F7111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A3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1F7111" w:rsidRDefault="001F7111" w:rsidP="001F7111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41EBC">
        <w:rPr>
          <w:rFonts w:ascii="Times New Roman" w:hAnsi="Times New Roman" w:cs="Times New Roman"/>
          <w:sz w:val="22"/>
          <w:szCs w:val="22"/>
        </w:rPr>
        <w:t xml:space="preserve">LEITURA DO EXPEDIENTE </w:t>
      </w:r>
      <w:r w:rsidRPr="00C41EBC">
        <w:rPr>
          <w:rFonts w:ascii="Times New Roman" w:hAnsi="Times New Roman" w:cs="Times New Roman"/>
          <w:spacing w:val="-38"/>
          <w:sz w:val="22"/>
          <w:szCs w:val="22"/>
        </w:rPr>
        <w:t>RECEBIDO</w:t>
      </w:r>
    </w:p>
    <w:p w:rsidR="001F7111" w:rsidRPr="00C41EBC" w:rsidRDefault="001F7111" w:rsidP="001F7111">
      <w:pPr>
        <w:pStyle w:val="PargrafodaLista"/>
        <w:rPr>
          <w:rFonts w:ascii="Times New Roman" w:hAnsi="Times New Roman" w:cs="Times New Roman"/>
          <w:sz w:val="22"/>
          <w:szCs w:val="22"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 xml:space="preserve">INSCRIÇÕES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PARA </w:t>
      </w:r>
      <w:r w:rsidRPr="00C41EBC">
        <w:rPr>
          <w:rFonts w:ascii="Times New Roman" w:hAnsi="Times New Roman" w:cs="Times New Roman"/>
          <w:sz w:val="22"/>
          <w:szCs w:val="22"/>
        </w:rPr>
        <w:t>O GRANDE</w:t>
      </w:r>
      <w:r w:rsidRPr="00C41EBC">
        <w:rPr>
          <w:rFonts w:ascii="Times New Roman" w:hAnsi="Times New Roman" w:cs="Times New Roman"/>
          <w:spacing w:val="-33"/>
          <w:sz w:val="22"/>
          <w:szCs w:val="22"/>
        </w:rPr>
        <w:t xml:space="preserve"> EXPEDIENTE</w:t>
      </w: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jc w:val="left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GRANDE EXPEDIENTE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Palavra vaga aos vereadores inscritos.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INSCRIÇÕES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>PARA</w:t>
      </w:r>
      <w:r w:rsidRPr="00C41EBC">
        <w:rPr>
          <w:rFonts w:ascii="Times New Roman" w:hAnsi="Times New Roman" w:cs="Times New Roman"/>
          <w:spacing w:val="-30"/>
          <w:sz w:val="22"/>
          <w:szCs w:val="22"/>
        </w:rPr>
        <w:t xml:space="preserve">    </w:t>
      </w:r>
      <w:r w:rsidRPr="00C41EBC">
        <w:rPr>
          <w:rFonts w:ascii="Times New Roman" w:hAnsi="Times New Roman" w:cs="Times New Roman"/>
          <w:sz w:val="22"/>
          <w:szCs w:val="22"/>
        </w:rPr>
        <w:t>AS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CONSIDERAÇÕES</w:t>
      </w:r>
      <w:r w:rsidRPr="00C41EBC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FINAIS</w:t>
      </w:r>
    </w:p>
    <w:p w:rsidR="001F7111" w:rsidRPr="00C41EBC" w:rsidRDefault="001F7111" w:rsidP="001F7111">
      <w:pPr>
        <w:pStyle w:val="Corpodetexto"/>
        <w:kinsoku w:val="0"/>
        <w:overflowPunct w:val="0"/>
        <w:ind w:left="709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Ttulo1"/>
        <w:kinsoku w:val="0"/>
        <w:overflowPunct w:val="0"/>
        <w:spacing w:before="1"/>
        <w:ind w:left="709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2ª PARTE – ORDEM DO DIA</w:t>
      </w:r>
    </w:p>
    <w:p w:rsidR="001F7111" w:rsidRPr="00C41EBC" w:rsidRDefault="001F7111" w:rsidP="001F7111">
      <w:pPr>
        <w:rPr>
          <w:rFonts w:ascii="Times New Roman" w:hAnsi="Times New Roman" w:cs="Times New Roman"/>
          <w:sz w:val="22"/>
          <w:szCs w:val="22"/>
        </w:rPr>
      </w:pPr>
    </w:p>
    <w:p w:rsidR="001F7111" w:rsidRPr="00C41EBC" w:rsidRDefault="001F7111" w:rsidP="001F7111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41EBC">
        <w:rPr>
          <w:rFonts w:ascii="Times New Roman" w:hAnsi="Times New Roman" w:cs="Times New Roman"/>
          <w:b/>
          <w:bCs/>
          <w:sz w:val="22"/>
          <w:szCs w:val="22"/>
        </w:rPr>
        <w:t xml:space="preserve">DISCUSSÃO E VOTAÇÃO ÚNICA DO PROJETO DE LEI. Nº1377/2023 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   AUTORIA: PODER EXECUTIVO</w:t>
      </w:r>
    </w:p>
    <w:p w:rsidR="001F7111" w:rsidRPr="00C41EBC" w:rsidRDefault="001F7111" w:rsidP="001F7111">
      <w:pPr>
        <w:ind w:left="851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ASSUNTO: Dispõe sobre CRÉDITO ADICIONAL ESPECIAL, por Recursos Vinculados, ao Orçamento vigente conforme art. 7º, 41 e 42, da Lei 4.320/64 e Dá Outras Providências.</w:t>
      </w:r>
    </w:p>
    <w:p w:rsidR="001F7111" w:rsidRPr="00C41EBC" w:rsidRDefault="001F7111" w:rsidP="001F7111">
      <w:pPr>
        <w:ind w:left="851"/>
        <w:rPr>
          <w:rFonts w:ascii="Times New Roman" w:hAnsi="Times New Roman" w:cs="Times New Roman"/>
          <w:sz w:val="22"/>
          <w:szCs w:val="22"/>
        </w:rPr>
      </w:pPr>
    </w:p>
    <w:p w:rsidR="001F7111" w:rsidRPr="00C41EBC" w:rsidRDefault="001F7111" w:rsidP="001F7111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41EBC">
        <w:rPr>
          <w:rFonts w:ascii="Times New Roman" w:hAnsi="Times New Roman" w:cs="Times New Roman"/>
          <w:b/>
          <w:bCs/>
          <w:sz w:val="22"/>
          <w:szCs w:val="22"/>
        </w:rPr>
        <w:t xml:space="preserve">DISCUSSÃO E VOTAÇÃO ÚNICA DO PROJETO DE LEI. Nº1378/2023 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   AUTORIA: PODER EXECUTIVO</w:t>
      </w:r>
    </w:p>
    <w:p w:rsidR="001F7111" w:rsidRPr="00C41EBC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  <w:lang w:eastAsia="zh-CN" w:bidi="hi-IN"/>
        </w:rPr>
      </w:pPr>
      <w:r w:rsidRPr="00C41EBC">
        <w:rPr>
          <w:rFonts w:ascii="Times New Roman" w:hAnsi="Times New Roman" w:cs="Times New Roman"/>
        </w:rPr>
        <w:t>ASSUNTO: Dispõe sobre CRÉDITO ADICIONAL ESPECIAL, Por Anulação de Dotação, ao Orçamento vigente conforme art. 7º, 41 e 42, da Lei 4.320/64 e Dá Outras Providências.</w:t>
      </w:r>
    </w:p>
    <w:p w:rsidR="001F7111" w:rsidRPr="00C41EBC" w:rsidRDefault="001F7111" w:rsidP="001F711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1F7111" w:rsidRPr="00C41EBC" w:rsidRDefault="001F7111" w:rsidP="001F7111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41EBC">
        <w:rPr>
          <w:rFonts w:ascii="Times New Roman" w:hAnsi="Times New Roman" w:cs="Times New Roman"/>
          <w:b/>
          <w:bCs/>
          <w:sz w:val="22"/>
          <w:szCs w:val="22"/>
        </w:rPr>
        <w:t xml:space="preserve">DISCUSSÃO E VOTAÇÃO ÚNICA DO PROJETO DE LEI. Nº1379/2023 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   AUTORIA: PODER EXECUTIVO</w:t>
      </w:r>
    </w:p>
    <w:p w:rsidR="001F7111" w:rsidRPr="00C41EBC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ASSUNTO: Regulamenta o Sistema de Contratação de Médicos Clínico Geral e Médicos Especialistas de forma complementar, no âmbito das Unidades de Atenção Básica e Hospital Municipal Atalibal Victor Filho, mediante credenciamento por chamamento público e dá outras providências.</w:t>
      </w:r>
    </w:p>
    <w:p w:rsidR="001F7111" w:rsidRPr="00C41EBC" w:rsidRDefault="001F7111" w:rsidP="001F7111">
      <w:pPr>
        <w:pStyle w:val="Corpodetexto"/>
        <w:ind w:left="720"/>
        <w:jc w:val="both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41EBC">
        <w:rPr>
          <w:rFonts w:ascii="Times New Roman" w:hAnsi="Times New Roman" w:cs="Times New Roman"/>
          <w:b/>
          <w:bCs/>
          <w:sz w:val="22"/>
          <w:szCs w:val="22"/>
        </w:rPr>
        <w:t xml:space="preserve">DISCUSSÃO E VOTAÇÃO ÚNICA DO PROJETO DE LEI. Nº1380/2023 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   AUTORIA: PODER EXECUTIVO</w:t>
      </w:r>
    </w:p>
    <w:p w:rsidR="001F7111" w:rsidRPr="00C41EBC" w:rsidRDefault="001F7111" w:rsidP="001F7111">
      <w:pPr>
        <w:ind w:left="709" w:right="105"/>
        <w:jc w:val="both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ASSUNTO: Dispõe sobre CRÉDITO ADICIONAL ESPECIAL, Por Recursos Vinculados, ao Orçamento vigente conforme</w:t>
      </w:r>
      <w:r w:rsidRPr="00C41EBC"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art. 7º, 41 e 42, da Lei 4.320/64 e Dá Outras Providências.</w:t>
      </w:r>
    </w:p>
    <w:p w:rsidR="00C41EBC" w:rsidRPr="00C41EBC" w:rsidRDefault="00C41EBC" w:rsidP="001F7111">
      <w:pPr>
        <w:ind w:left="709" w:right="105"/>
        <w:jc w:val="both"/>
        <w:rPr>
          <w:rFonts w:ascii="Times New Roman" w:hAnsi="Times New Roman" w:cs="Times New Roman"/>
          <w:sz w:val="22"/>
          <w:szCs w:val="22"/>
        </w:rPr>
      </w:pPr>
    </w:p>
    <w:p w:rsidR="00C41EBC" w:rsidRPr="00C41EBC" w:rsidRDefault="00C41EBC" w:rsidP="00C41EBC">
      <w:pPr>
        <w:pStyle w:val="PargrafodaLista"/>
        <w:numPr>
          <w:ilvl w:val="0"/>
          <w:numId w:val="12"/>
        </w:numPr>
        <w:tabs>
          <w:tab w:val="left" w:pos="284"/>
        </w:tabs>
        <w:kinsoku w:val="0"/>
        <w:overflowPunct w:val="0"/>
        <w:rPr>
          <w:rFonts w:ascii="Times New Roman" w:hAnsi="Times New Roman" w:cs="Times New Roman"/>
          <w:b/>
          <w:sz w:val="22"/>
          <w:szCs w:val="22"/>
        </w:rPr>
      </w:pPr>
      <w:r w:rsidRPr="00C41EBC">
        <w:rPr>
          <w:rFonts w:ascii="Times New Roman" w:hAnsi="Times New Roman" w:cs="Times New Roman"/>
          <w:b/>
          <w:bCs/>
          <w:sz w:val="22"/>
          <w:szCs w:val="22"/>
        </w:rPr>
        <w:t>DISCUSSÃO E VOTAÇÃO ÚNICA DO PROJETO DE LEI. Nº138</w:t>
      </w:r>
      <w:r w:rsidR="00593588">
        <w:rPr>
          <w:rFonts w:ascii="Times New Roman" w:hAnsi="Times New Roman" w:cs="Times New Roman"/>
          <w:b/>
          <w:bCs/>
          <w:sz w:val="22"/>
          <w:szCs w:val="22"/>
        </w:rPr>
        <w:t>3</w:t>
      </w:r>
      <w:bookmarkStart w:id="1" w:name="_GoBack"/>
      <w:bookmarkEnd w:id="1"/>
      <w:r w:rsidRPr="00C41EBC">
        <w:rPr>
          <w:rFonts w:ascii="Times New Roman" w:hAnsi="Times New Roman" w:cs="Times New Roman"/>
          <w:b/>
          <w:bCs/>
          <w:sz w:val="22"/>
          <w:szCs w:val="22"/>
        </w:rPr>
        <w:t xml:space="preserve">/2023 </w:t>
      </w:r>
    </w:p>
    <w:p w:rsidR="00C41EBC" w:rsidRPr="00C41EBC" w:rsidRDefault="00C41EBC" w:rsidP="00C41EBC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 xml:space="preserve">    AUTORIA: PODER EXECUTIVO</w:t>
      </w:r>
    </w:p>
    <w:p w:rsidR="00C41EBC" w:rsidRPr="00C41EBC" w:rsidRDefault="00C41EBC" w:rsidP="00C41EBC">
      <w:pPr>
        <w:ind w:left="709" w:right="105"/>
        <w:jc w:val="both"/>
        <w:rPr>
          <w:rFonts w:ascii="Times New Roman" w:hAnsi="Times New Roman" w:cs="Times New Roman"/>
          <w:sz w:val="22"/>
          <w:szCs w:val="22"/>
          <w:lang w:eastAsia="zh-CN" w:bidi="hi-IN"/>
        </w:rPr>
      </w:pPr>
      <w:r w:rsidRPr="00C41EBC">
        <w:rPr>
          <w:rFonts w:ascii="Times New Roman" w:hAnsi="Times New Roman" w:cs="Times New Roman"/>
          <w:sz w:val="22"/>
          <w:szCs w:val="22"/>
        </w:rPr>
        <w:t>ASSUNTO: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41EBC">
        <w:rPr>
          <w:rFonts w:ascii="Times New Roman" w:hAnsi="Times New Roman" w:cs="Times New Roman"/>
          <w:sz w:val="22"/>
          <w:szCs w:val="22"/>
        </w:rPr>
        <w:t>Dispõe sobre CRÉDITO ADICIONAL ESPECIAL, por Recursos Vinculados, ao Orçamento vigente conforme art. 7º, 41 e 42, da Lei 4.320/64 e Dá Outras Providências.</w:t>
      </w:r>
    </w:p>
    <w:p w:rsidR="001F7111" w:rsidRPr="00C41EBC" w:rsidRDefault="001F7111" w:rsidP="001F7111">
      <w:pPr>
        <w:pStyle w:val="Corpodetexto"/>
        <w:rPr>
          <w:rFonts w:ascii="Times New Roman" w:hAnsi="Times New Roman" w:cs="Times New Roman"/>
          <w:lang w:eastAsia="zh-CN" w:bidi="hi-IN"/>
        </w:rPr>
      </w:pPr>
    </w:p>
    <w:p w:rsidR="001F7111" w:rsidRPr="00C41EBC" w:rsidRDefault="001F7111" w:rsidP="001F7111">
      <w:pPr>
        <w:pStyle w:val="Ttulo2"/>
        <w:spacing w:before="0" w:after="0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z w:val="22"/>
          <w:szCs w:val="22"/>
        </w:rPr>
        <w:t>CONSIDERAÇÕES FINAIS</w:t>
      </w:r>
    </w:p>
    <w:p w:rsidR="001F7111" w:rsidRPr="00C41EBC" w:rsidRDefault="001F7111" w:rsidP="001F7111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rFonts w:ascii="Times New Roman" w:hAnsi="Times New Roman" w:cs="Times New Roman"/>
          <w:b/>
          <w:bCs/>
        </w:rPr>
      </w:pPr>
    </w:p>
    <w:p w:rsidR="001F7111" w:rsidRPr="00C41EBC" w:rsidRDefault="001F7111" w:rsidP="001F7111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firstLine="0"/>
        <w:rPr>
          <w:rFonts w:ascii="Times New Roman" w:hAnsi="Times New Roman" w:cs="Times New Roman"/>
          <w:sz w:val="22"/>
          <w:szCs w:val="22"/>
        </w:rPr>
      </w:pPr>
      <w:r w:rsidRPr="00C41EBC">
        <w:rPr>
          <w:rFonts w:ascii="Times New Roman" w:hAnsi="Times New Roman" w:cs="Times New Roman"/>
          <w:spacing w:val="-6"/>
          <w:sz w:val="22"/>
          <w:szCs w:val="22"/>
        </w:rPr>
        <w:t xml:space="preserve">PALAVRA </w:t>
      </w:r>
      <w:r w:rsidRPr="00C41EBC">
        <w:rPr>
          <w:rFonts w:ascii="Times New Roman" w:hAnsi="Times New Roman" w:cs="Times New Roman"/>
          <w:spacing w:val="-5"/>
          <w:sz w:val="22"/>
          <w:szCs w:val="22"/>
        </w:rPr>
        <w:t xml:space="preserve">VAGA </w:t>
      </w:r>
      <w:r w:rsidRPr="00C41EBC">
        <w:rPr>
          <w:rFonts w:ascii="Times New Roman" w:hAnsi="Times New Roman" w:cs="Times New Roman"/>
          <w:sz w:val="22"/>
          <w:szCs w:val="22"/>
        </w:rPr>
        <w:t>AOS VEREADORES INSCRITOS NO LIVRO ESPECIAL DE ORADORES.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  <w:r w:rsidRPr="00C41EBC">
        <w:rPr>
          <w:rFonts w:ascii="Times New Roman" w:hAnsi="Times New Roman" w:cs="Times New Roman"/>
        </w:rPr>
        <w:t>Plenário Daniel Elias, em  0</w:t>
      </w:r>
      <w:r w:rsidR="00593588">
        <w:rPr>
          <w:rFonts w:ascii="Times New Roman" w:hAnsi="Times New Roman" w:cs="Times New Roman"/>
        </w:rPr>
        <w:t>6</w:t>
      </w:r>
      <w:r w:rsidRPr="00C41EBC">
        <w:rPr>
          <w:rFonts w:ascii="Times New Roman" w:hAnsi="Times New Roman" w:cs="Times New Roman"/>
        </w:rPr>
        <w:t xml:space="preserve"> de Novembro  de 2023.</w:t>
      </w: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/>
        <w:jc w:val="center"/>
        <w:rPr>
          <w:rFonts w:ascii="Times New Roman" w:hAnsi="Times New Roman" w:cs="Times New Roman"/>
        </w:rPr>
      </w:pPr>
    </w:p>
    <w:p w:rsidR="001F7111" w:rsidRPr="00C41EBC" w:rsidRDefault="001F7111" w:rsidP="001F7111">
      <w:pPr>
        <w:pStyle w:val="Corpodetexto"/>
        <w:kinsoku w:val="0"/>
        <w:overflowPunct w:val="0"/>
        <w:spacing w:before="0"/>
        <w:ind w:left="709" w:right="148"/>
        <w:jc w:val="center"/>
        <w:rPr>
          <w:rFonts w:ascii="Times New Roman" w:hAnsi="Times New Roman" w:cs="Times New Roman"/>
        </w:rPr>
      </w:pPr>
    </w:p>
    <w:p w:rsidR="00C40D22" w:rsidRDefault="001F7111">
      <w:pPr>
        <w:pStyle w:val="Corpodetexto"/>
        <w:kinsoku w:val="0"/>
        <w:overflowPunct w:val="0"/>
        <w:spacing w:before="0"/>
        <w:ind w:left="709" w:right="148"/>
        <w:jc w:val="center"/>
      </w:pPr>
      <w:r w:rsidRPr="00C41EBC">
        <w:rPr>
          <w:rFonts w:ascii="Times New Roman" w:hAnsi="Times New Roman" w:cs="Times New Roman"/>
        </w:rPr>
        <w:t>EDMAR INÁCIO ROSA - Presidente.</w:t>
      </w:r>
    </w:p>
    <w:sectPr w:rsidR="00C40D22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8D3" w:rsidRDefault="00C328D3" w:rsidP="004D1A31">
      <w:r>
        <w:separator/>
      </w:r>
    </w:p>
  </w:endnote>
  <w:endnote w:type="continuationSeparator" w:id="0">
    <w:p w:rsidR="00C328D3" w:rsidRDefault="00C328D3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8D3" w:rsidRDefault="00C328D3" w:rsidP="004D1A31">
      <w:r>
        <w:separator/>
      </w:r>
    </w:p>
  </w:footnote>
  <w:footnote w:type="continuationSeparator" w:id="0">
    <w:p w:rsidR="00C328D3" w:rsidRDefault="00C328D3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1E653E75"/>
    <w:multiLevelType w:val="hybridMultilevel"/>
    <w:tmpl w:val="B0FE7CD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55866DA"/>
    <w:multiLevelType w:val="hybridMultilevel"/>
    <w:tmpl w:val="238C25C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1"/>
  </w:num>
  <w:num w:numId="7">
    <w:abstractNumId w:val="7"/>
  </w:num>
  <w:num w:numId="8">
    <w:abstractNumId w:val="5"/>
  </w:num>
  <w:num w:numId="9">
    <w:abstractNumId w:val="6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00C7C"/>
    <w:rsid w:val="000346C7"/>
    <w:rsid w:val="00041E09"/>
    <w:rsid w:val="00053199"/>
    <w:rsid w:val="00085573"/>
    <w:rsid w:val="000A1750"/>
    <w:rsid w:val="000C5298"/>
    <w:rsid w:val="000D2077"/>
    <w:rsid w:val="000E3719"/>
    <w:rsid w:val="0010041F"/>
    <w:rsid w:val="00153756"/>
    <w:rsid w:val="00154F1C"/>
    <w:rsid w:val="00182D98"/>
    <w:rsid w:val="001830BF"/>
    <w:rsid w:val="00190868"/>
    <w:rsid w:val="001A5A4F"/>
    <w:rsid w:val="001A6068"/>
    <w:rsid w:val="001A7D06"/>
    <w:rsid w:val="001C4F6D"/>
    <w:rsid w:val="001D53DE"/>
    <w:rsid w:val="001E717A"/>
    <w:rsid w:val="001F7111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5091C"/>
    <w:rsid w:val="0038174F"/>
    <w:rsid w:val="00383608"/>
    <w:rsid w:val="0039062D"/>
    <w:rsid w:val="003954EC"/>
    <w:rsid w:val="003A5318"/>
    <w:rsid w:val="003D2FA8"/>
    <w:rsid w:val="003D7E3B"/>
    <w:rsid w:val="003E5F04"/>
    <w:rsid w:val="00403041"/>
    <w:rsid w:val="00411B26"/>
    <w:rsid w:val="004127BC"/>
    <w:rsid w:val="0042298B"/>
    <w:rsid w:val="004244BE"/>
    <w:rsid w:val="00425243"/>
    <w:rsid w:val="00426300"/>
    <w:rsid w:val="00436F02"/>
    <w:rsid w:val="004370E5"/>
    <w:rsid w:val="00437340"/>
    <w:rsid w:val="00462AF6"/>
    <w:rsid w:val="00464C41"/>
    <w:rsid w:val="004A072D"/>
    <w:rsid w:val="004B062A"/>
    <w:rsid w:val="004B4FF8"/>
    <w:rsid w:val="004C2BA9"/>
    <w:rsid w:val="004C7148"/>
    <w:rsid w:val="004D1A31"/>
    <w:rsid w:val="004D500E"/>
    <w:rsid w:val="004E7DBB"/>
    <w:rsid w:val="004F2967"/>
    <w:rsid w:val="004F53B1"/>
    <w:rsid w:val="004F7C90"/>
    <w:rsid w:val="00505C9B"/>
    <w:rsid w:val="00515086"/>
    <w:rsid w:val="00536279"/>
    <w:rsid w:val="005714AB"/>
    <w:rsid w:val="00593588"/>
    <w:rsid w:val="005D6932"/>
    <w:rsid w:val="00602BD2"/>
    <w:rsid w:val="006570C7"/>
    <w:rsid w:val="00692301"/>
    <w:rsid w:val="00694A5B"/>
    <w:rsid w:val="006A4088"/>
    <w:rsid w:val="006B682E"/>
    <w:rsid w:val="006C0E19"/>
    <w:rsid w:val="0070565B"/>
    <w:rsid w:val="007634F6"/>
    <w:rsid w:val="00766FD9"/>
    <w:rsid w:val="007856EF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91202"/>
    <w:rsid w:val="008A1931"/>
    <w:rsid w:val="008B7DC6"/>
    <w:rsid w:val="008C5E19"/>
    <w:rsid w:val="00912F92"/>
    <w:rsid w:val="00914080"/>
    <w:rsid w:val="00934B55"/>
    <w:rsid w:val="00946184"/>
    <w:rsid w:val="009840BD"/>
    <w:rsid w:val="009917C4"/>
    <w:rsid w:val="009A44AB"/>
    <w:rsid w:val="009E53FE"/>
    <w:rsid w:val="00A13A93"/>
    <w:rsid w:val="00A17901"/>
    <w:rsid w:val="00A424E1"/>
    <w:rsid w:val="00A63085"/>
    <w:rsid w:val="00A64920"/>
    <w:rsid w:val="00A74678"/>
    <w:rsid w:val="00A775AE"/>
    <w:rsid w:val="00A83966"/>
    <w:rsid w:val="00A926EF"/>
    <w:rsid w:val="00A93376"/>
    <w:rsid w:val="00A979B5"/>
    <w:rsid w:val="00AA7BA0"/>
    <w:rsid w:val="00B013CA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328D3"/>
    <w:rsid w:val="00C40D22"/>
    <w:rsid w:val="00C41EBC"/>
    <w:rsid w:val="00C51E0E"/>
    <w:rsid w:val="00C705FF"/>
    <w:rsid w:val="00C825E8"/>
    <w:rsid w:val="00C917EA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429DD"/>
    <w:rsid w:val="00E62EF1"/>
    <w:rsid w:val="00E658B9"/>
    <w:rsid w:val="00E67248"/>
    <w:rsid w:val="00E67A99"/>
    <w:rsid w:val="00E92DE6"/>
    <w:rsid w:val="00EA43E1"/>
    <w:rsid w:val="00EA6DC5"/>
    <w:rsid w:val="00ED197F"/>
    <w:rsid w:val="00EE192D"/>
    <w:rsid w:val="00EE70B7"/>
    <w:rsid w:val="00EF29AA"/>
    <w:rsid w:val="00F00AEF"/>
    <w:rsid w:val="00F24AF0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5</cp:revision>
  <cp:lastPrinted>2023-11-06T11:21:00Z</cp:lastPrinted>
  <dcterms:created xsi:type="dcterms:W3CDTF">2023-11-03T15:00:00Z</dcterms:created>
  <dcterms:modified xsi:type="dcterms:W3CDTF">2023-11-06T11:22:00Z</dcterms:modified>
</cp:coreProperties>
</file>