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7C1A" w:rsidRPr="00F87C1A" w:rsidRDefault="00F87C1A" w:rsidP="00F87C1A">
      <w:pPr>
        <w:pStyle w:val="NormalWeb"/>
        <w:jc w:val="center"/>
        <w:rPr>
          <w:color w:val="000000"/>
        </w:rPr>
      </w:pPr>
      <w:r w:rsidRPr="00F87C1A">
        <w:rPr>
          <w:b/>
          <w:bCs/>
          <w:color w:val="000000"/>
          <w:u w:val="single"/>
        </w:rPr>
        <w:t>PORTARIA Nº 013, de 19 de maio de 2020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color w:val="000000"/>
        </w:rPr>
        <w:t>O Presidente da Câmara Municipal de Vereadores de Anchieta, Estado de Santa Catarina, usando das atribuições que lhe são conferidas pelas normas constitucionais e legais, e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rStyle w:val="Forte"/>
          <w:color w:val="000000"/>
        </w:rPr>
        <w:t>CONSIDERANDO </w:t>
      </w:r>
      <w:r w:rsidRPr="00F87C1A">
        <w:rPr>
          <w:color w:val="000000"/>
        </w:rPr>
        <w:t>a necessidade de dar cumprimento efetivo à </w:t>
      </w:r>
      <w:r w:rsidRPr="00F87C1A">
        <w:rPr>
          <w:b/>
          <w:bCs/>
          <w:color w:val="000000"/>
        </w:rPr>
        <w:t>Portaria nº 010, de 13 de abril</w:t>
      </w:r>
      <w:r w:rsidRPr="00F87C1A">
        <w:rPr>
          <w:color w:val="000000"/>
        </w:rPr>
        <w:t> </w:t>
      </w:r>
      <w:r w:rsidRPr="00F87C1A">
        <w:rPr>
          <w:b/>
          <w:bCs/>
          <w:color w:val="000000"/>
        </w:rPr>
        <w:t>de 2020</w:t>
      </w:r>
      <w:r w:rsidRPr="00F87C1A">
        <w:rPr>
          <w:color w:val="000000"/>
        </w:rPr>
        <w:t>, que estabelece o regime de Reuniões Remotas das Comissões e do Plenário da Câmara de Vereadores de Anchieta e a prestação de serviços de seus servidores, para prevenir o contágio pelo novo Coronavírus – Covid-19;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rStyle w:val="Forte"/>
          <w:color w:val="000000"/>
        </w:rPr>
        <w:t>CONSIDERANDO </w:t>
      </w:r>
      <w:r w:rsidRPr="00F87C1A">
        <w:rPr>
          <w:color w:val="000000"/>
        </w:rPr>
        <w:t>a necessidade de alteração da escala de revezamento do serviço presencial estabelecido na Portaria nº 010, de 13 de abril de 2020; e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rStyle w:val="Forte"/>
          <w:color w:val="000000"/>
        </w:rPr>
        <w:t>CONSIDERANDO </w:t>
      </w:r>
      <w:r w:rsidRPr="00F87C1A">
        <w:rPr>
          <w:rStyle w:val="Forte"/>
          <w:b w:val="0"/>
          <w:bCs w:val="0"/>
          <w:color w:val="000000"/>
        </w:rPr>
        <w:t>que</w:t>
      </w:r>
      <w:r w:rsidRPr="00F87C1A">
        <w:rPr>
          <w:rStyle w:val="Forte"/>
          <w:color w:val="000000"/>
        </w:rPr>
        <w:t> </w:t>
      </w:r>
      <w:r w:rsidRPr="00F87C1A">
        <w:rPr>
          <w:color w:val="000000"/>
        </w:rPr>
        <w:t>o servidor Edemar Luiz Griebler, ocupante do cargo de Contador do Legislativo, esteve em </w:t>
      </w:r>
      <w:r w:rsidRPr="00F87C1A">
        <w:rPr>
          <w:b/>
          <w:bCs/>
          <w:color w:val="000000"/>
        </w:rPr>
        <w:t>contato com pessoas Sintomáticas ao Covid 19.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rStyle w:val="Forte"/>
          <w:color w:val="000000"/>
        </w:rPr>
        <w:t>RESOLVE: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color w:val="000000"/>
        </w:rPr>
        <w:t>Art. 1º Estabelecer o regime de serviço 100% remoto ao servidor Edemar Luiz Griebler, ocupante do cargo de Contador do Legislativo no período de 19 de maio de 2020 a 01 de junho de 2020.a partir do dia 02 de junho de 2020, em não havendo alteração, o servidor retornará à prestação de serviço 50% da carga horária de prestação de serviços remotos e 50% na Câmara de Vereadores, todas as quartas feiras;</w:t>
      </w:r>
    </w:p>
    <w:p w:rsidR="00F87C1A" w:rsidRPr="00F87C1A" w:rsidRDefault="00F87C1A" w:rsidP="00F87C1A">
      <w:pPr>
        <w:pStyle w:val="NormalWeb"/>
        <w:jc w:val="both"/>
        <w:rPr>
          <w:color w:val="000000"/>
        </w:rPr>
      </w:pPr>
      <w:r w:rsidRPr="00F87C1A">
        <w:rPr>
          <w:color w:val="000000"/>
        </w:rPr>
        <w:t>Art. 2º Esta Portaria entra em vigor no dia 19 de maio de 2020 e terá validade até 01 de junho de 2020, prorrogável por ato do Presidente da Câmara de Vereadores, enquanto subsistir a situação excepcional que levou à sua edição.</w:t>
      </w:r>
    </w:p>
    <w:p w:rsidR="00F87C1A" w:rsidRPr="00F87C1A" w:rsidRDefault="00F87C1A" w:rsidP="00F87C1A">
      <w:pPr>
        <w:pStyle w:val="NormalWeb"/>
        <w:jc w:val="center"/>
        <w:rPr>
          <w:color w:val="000000"/>
        </w:rPr>
      </w:pPr>
      <w:r w:rsidRPr="00F87C1A">
        <w:rPr>
          <w:color w:val="000000"/>
        </w:rPr>
        <w:t>Câmara Municipal de Vereadores de Anchieta, em 19 de maio de 2020.</w:t>
      </w:r>
    </w:p>
    <w:p w:rsidR="00F87C1A" w:rsidRPr="00F87C1A" w:rsidRDefault="00F87C1A" w:rsidP="00F87C1A">
      <w:pPr>
        <w:pStyle w:val="NormalWeb"/>
        <w:jc w:val="center"/>
        <w:rPr>
          <w:color w:val="000000"/>
        </w:rPr>
      </w:pPr>
      <w:r w:rsidRPr="00F87C1A">
        <w:rPr>
          <w:color w:val="000000"/>
        </w:rPr>
        <w:t> </w:t>
      </w:r>
    </w:p>
    <w:p w:rsidR="00F87C1A" w:rsidRPr="00F87C1A" w:rsidRDefault="00F87C1A" w:rsidP="00F87C1A">
      <w:pPr>
        <w:pStyle w:val="NormalWeb"/>
        <w:jc w:val="center"/>
        <w:rPr>
          <w:color w:val="000000"/>
        </w:rPr>
      </w:pPr>
      <w:r w:rsidRPr="00F87C1A">
        <w:rPr>
          <w:color w:val="000000"/>
        </w:rPr>
        <w:t> 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F87C1A">
        <w:rPr>
          <w:color w:val="000000"/>
        </w:rPr>
        <w:t>NERI GASPAR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F87C1A">
        <w:rPr>
          <w:color w:val="000000"/>
        </w:rPr>
        <w:t>Presidente da Câmara Municipal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F87C1A">
        <w:rPr>
          <w:color w:val="000000"/>
        </w:rPr>
        <w:t> 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jc w:val="center"/>
        <w:rPr>
          <w:color w:val="000000"/>
        </w:rPr>
      </w:pPr>
      <w:r w:rsidRPr="00F87C1A">
        <w:rPr>
          <w:color w:val="000000"/>
        </w:rPr>
        <w:t> 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rPr>
          <w:color w:val="000000"/>
        </w:rPr>
      </w:pPr>
      <w:r w:rsidRPr="00F87C1A">
        <w:rPr>
          <w:color w:val="000000"/>
        </w:rPr>
        <w:t>Certifico que a presente Portaria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rPr>
          <w:color w:val="000000"/>
        </w:rPr>
      </w:pPr>
      <w:r w:rsidRPr="00F87C1A">
        <w:rPr>
          <w:color w:val="000000"/>
        </w:rPr>
        <w:t>Foi publicada na forma da Lei.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rPr>
          <w:color w:val="000000"/>
        </w:rPr>
      </w:pPr>
      <w:r w:rsidRPr="00F87C1A">
        <w:rPr>
          <w:color w:val="000000"/>
        </w:rPr>
        <w:t> 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rPr>
          <w:color w:val="000000"/>
        </w:rPr>
      </w:pPr>
      <w:r w:rsidRPr="00F87C1A">
        <w:rPr>
          <w:color w:val="000000"/>
        </w:rPr>
        <w:t>Angélica Antoneli</w:t>
      </w:r>
    </w:p>
    <w:p w:rsidR="00F87C1A" w:rsidRPr="00F87C1A" w:rsidRDefault="00F87C1A" w:rsidP="00F87C1A">
      <w:pPr>
        <w:pStyle w:val="NormalWeb"/>
        <w:spacing w:before="0" w:beforeAutospacing="0" w:after="0" w:afterAutospacing="0"/>
        <w:rPr>
          <w:color w:val="000000"/>
        </w:rPr>
      </w:pPr>
      <w:r w:rsidRPr="00F87C1A">
        <w:rPr>
          <w:color w:val="000000"/>
        </w:rPr>
        <w:t>Chefe de Gabinete do Legislativo</w:t>
      </w:r>
    </w:p>
    <w:p w:rsidR="00F87C1A" w:rsidRPr="00F87C1A" w:rsidRDefault="00F87C1A" w:rsidP="00F87C1A">
      <w:pPr>
        <w:pStyle w:val="NormalWeb"/>
        <w:spacing w:before="0" w:beforeAutospacing="0" w:after="160" w:afterAutospacing="0" w:line="257" w:lineRule="atLeast"/>
        <w:rPr>
          <w:color w:val="000000"/>
        </w:rPr>
      </w:pPr>
      <w:r w:rsidRPr="00F87C1A">
        <w:rPr>
          <w:color w:val="000000"/>
        </w:rPr>
        <w:t> </w:t>
      </w:r>
    </w:p>
    <w:p w:rsidR="00F87C1A" w:rsidRPr="00F87C1A" w:rsidRDefault="00F87C1A">
      <w:bookmarkStart w:id="0" w:name="_GoBack"/>
      <w:bookmarkEnd w:id="0"/>
    </w:p>
    <w:sectPr w:rsidR="00F87C1A" w:rsidRPr="00F87C1A" w:rsidSect="00F87C1A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B78"/>
    <w:rsid w:val="001E17BF"/>
    <w:rsid w:val="00837A20"/>
    <w:rsid w:val="00884FAB"/>
    <w:rsid w:val="008A160A"/>
    <w:rsid w:val="008C1B78"/>
    <w:rsid w:val="009477A7"/>
    <w:rsid w:val="00947806"/>
    <w:rsid w:val="00D450A5"/>
    <w:rsid w:val="00EE3748"/>
    <w:rsid w:val="00F8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D6BE2-0F41-4234-A92E-6FE2942D9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1B78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xgmail-ql-align-justify">
    <w:name w:val="x_gmail-ql-align-justify"/>
    <w:basedOn w:val="Normal"/>
    <w:rsid w:val="008C1B78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character" w:styleId="Forte">
    <w:name w:val="Strong"/>
    <w:basedOn w:val="Fontepargpadro"/>
    <w:uiPriority w:val="22"/>
    <w:qFormat/>
    <w:rsid w:val="008C1B78"/>
    <w:rPr>
      <w:b/>
      <w:bCs/>
    </w:rPr>
  </w:style>
  <w:style w:type="paragraph" w:customStyle="1" w:styleId="ql-align-justify">
    <w:name w:val="ql-align-justify"/>
    <w:basedOn w:val="Normal"/>
    <w:rsid w:val="008C1B78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C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C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41EBD-428D-40F6-8438-570A1814A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2020-05-19T18:05:00Z</cp:lastPrinted>
  <dcterms:created xsi:type="dcterms:W3CDTF">2020-05-19T19:27:00Z</dcterms:created>
  <dcterms:modified xsi:type="dcterms:W3CDTF">2020-07-24T16:30:00Z</dcterms:modified>
</cp:coreProperties>
</file>