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C48" w:rsidRPr="00F20C48" w:rsidRDefault="00F20C48" w:rsidP="00F20C4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0C48">
        <w:rPr>
          <w:rFonts w:ascii="Times New Roman" w:hAnsi="Times New Roman" w:cs="Times New Roman"/>
          <w:b/>
          <w:sz w:val="24"/>
          <w:szCs w:val="24"/>
        </w:rPr>
        <w:t>Lei Ordinária Nº 1.460/2015</w:t>
      </w:r>
    </w:p>
    <w:p w:rsidR="00F20C48" w:rsidRPr="00F20C48" w:rsidRDefault="00F20C48" w:rsidP="00F20C48">
      <w:pPr>
        <w:rPr>
          <w:rFonts w:ascii="Times New Roman" w:hAnsi="Times New Roman" w:cs="Times New Roman"/>
          <w:sz w:val="24"/>
          <w:szCs w:val="24"/>
        </w:rPr>
      </w:pPr>
    </w:p>
    <w:p w:rsidR="00F20C48" w:rsidRPr="000A2148" w:rsidRDefault="00F20C48" w:rsidP="000A2148">
      <w:pPr>
        <w:ind w:left="4253"/>
        <w:jc w:val="both"/>
        <w:rPr>
          <w:rFonts w:ascii="Times New Roman" w:hAnsi="Times New Roman" w:cs="Times New Roman"/>
          <w:b/>
          <w:i/>
          <w:snapToGrid w:val="0"/>
          <w:color w:val="000000"/>
          <w:sz w:val="24"/>
          <w:szCs w:val="24"/>
        </w:rPr>
      </w:pPr>
      <w:r w:rsidRPr="000A2148">
        <w:rPr>
          <w:rFonts w:ascii="Times New Roman" w:hAnsi="Times New Roman" w:cs="Times New Roman"/>
          <w:b/>
          <w:i/>
          <w:sz w:val="24"/>
          <w:szCs w:val="24"/>
        </w:rPr>
        <w:t>“</w:t>
      </w:r>
      <w:r w:rsidRPr="000A2148">
        <w:rPr>
          <w:rFonts w:ascii="Times New Roman" w:hAnsi="Times New Roman" w:cs="Times New Roman"/>
          <w:b/>
          <w:sz w:val="24"/>
          <w:szCs w:val="24"/>
        </w:rPr>
        <w:t>Estabelece proibição de intervenção em via pública municipal e dá outras providências</w:t>
      </w:r>
      <w:r w:rsidRPr="000A2148">
        <w:rPr>
          <w:rFonts w:ascii="Times New Roman" w:hAnsi="Times New Roman" w:cs="Times New Roman"/>
          <w:b/>
          <w:i/>
          <w:sz w:val="24"/>
          <w:szCs w:val="24"/>
        </w:rPr>
        <w:t>.”</w:t>
      </w:r>
    </w:p>
    <w:p w:rsidR="00F20C48" w:rsidRPr="00F20C48" w:rsidRDefault="00F20C48" w:rsidP="00F20C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 Povo do Município de Lajinha</w:t>
      </w:r>
      <w:r w:rsidRPr="00F20C48">
        <w:rPr>
          <w:rFonts w:ascii="Times New Roman" w:hAnsi="Times New Roman" w:cs="Times New Roman"/>
          <w:sz w:val="24"/>
          <w:szCs w:val="24"/>
        </w:rPr>
        <w:t>, Estado de Minas Gerais, por seus representantes na Câmara Municipal, aprova a seguinte Lei:</w:t>
      </w:r>
    </w:p>
    <w:p w:rsidR="00F20C48" w:rsidRPr="00F20C48" w:rsidRDefault="00F20C48" w:rsidP="00F20C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20C48">
        <w:rPr>
          <w:rFonts w:ascii="Times New Roman" w:hAnsi="Times New Roman" w:cs="Times New Roman"/>
          <w:b/>
          <w:sz w:val="24"/>
          <w:szCs w:val="24"/>
        </w:rPr>
        <w:t>Art. 1º</w:t>
      </w:r>
      <w:r w:rsidRPr="00F20C48">
        <w:rPr>
          <w:rFonts w:ascii="Times New Roman" w:hAnsi="Times New Roman" w:cs="Times New Roman"/>
          <w:sz w:val="24"/>
          <w:szCs w:val="24"/>
        </w:rPr>
        <w:t xml:space="preserve"> - Toda intervenção nas vias públicas municipais do Município de Lajinha somente poderá ocorrer mediante autorização expressa do Poder Executivo Municipal, inclusive construção de quebra-molas, mata burros e Porteiras.</w:t>
      </w:r>
    </w:p>
    <w:p w:rsidR="00F20C48" w:rsidRPr="00F20C48" w:rsidRDefault="00F20C48" w:rsidP="00F20C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20C48">
        <w:rPr>
          <w:rFonts w:ascii="Times New Roman" w:hAnsi="Times New Roman" w:cs="Times New Roman"/>
          <w:b/>
          <w:sz w:val="24"/>
          <w:szCs w:val="24"/>
        </w:rPr>
        <w:t>Art. 2º</w:t>
      </w:r>
      <w:r w:rsidRPr="00F20C48">
        <w:rPr>
          <w:rFonts w:ascii="Times New Roman" w:hAnsi="Times New Roman" w:cs="Times New Roman"/>
          <w:sz w:val="24"/>
          <w:szCs w:val="24"/>
        </w:rPr>
        <w:t xml:space="preserve"> - Cabe ao Poder Executivo manter a largura mínima das vias públicas municipais do município em no mínimo 7 metros de largura.</w:t>
      </w:r>
    </w:p>
    <w:p w:rsidR="00F20C48" w:rsidRPr="00F20C48" w:rsidRDefault="00F20C48" w:rsidP="00F20C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20C48">
        <w:rPr>
          <w:rFonts w:ascii="Times New Roman" w:hAnsi="Times New Roman" w:cs="Times New Roman"/>
          <w:b/>
          <w:sz w:val="24"/>
          <w:szCs w:val="24"/>
        </w:rPr>
        <w:t>Art. 3º</w:t>
      </w:r>
      <w:r w:rsidRPr="00F20C48">
        <w:rPr>
          <w:rFonts w:ascii="Times New Roman" w:hAnsi="Times New Roman" w:cs="Times New Roman"/>
          <w:sz w:val="24"/>
          <w:szCs w:val="24"/>
        </w:rPr>
        <w:t xml:space="preserve"> - Esta Lei entra em vigor na data de sua aprovação, revogadas as disposições em contrário.</w:t>
      </w:r>
    </w:p>
    <w:p w:rsidR="00F20C48" w:rsidRPr="00F20C48" w:rsidRDefault="00F20C48" w:rsidP="00F20C48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F20C48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VINTE DIAS DO MÊS DE MAIO DO ANO DOIS MIL E QUINZE. (20/05/2015)</w:t>
      </w:r>
    </w:p>
    <w:p w:rsidR="00F20C48" w:rsidRPr="00F20C48" w:rsidRDefault="00F20C48" w:rsidP="00F20C48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F20C48" w:rsidRPr="00F20C48" w:rsidRDefault="00F20C48" w:rsidP="00F20C48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F20C48" w:rsidRPr="00F20C48" w:rsidRDefault="00F20C48" w:rsidP="00F20C4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F20C48">
        <w:rPr>
          <w:rFonts w:ascii="Times New Roman" w:hAnsi="Times New Roman" w:cs="Times New Roman"/>
          <w:b/>
          <w:sz w:val="24"/>
        </w:rPr>
        <w:t>Ver. FLÁVIO ELIAS DA SILVA</w:t>
      </w:r>
    </w:p>
    <w:p w:rsidR="00F20C48" w:rsidRPr="00F20C48" w:rsidRDefault="00F20C48" w:rsidP="00F20C48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F20C48">
        <w:rPr>
          <w:rFonts w:ascii="Times New Roman" w:hAnsi="Times New Roman" w:cs="Times New Roman"/>
          <w:sz w:val="24"/>
        </w:rPr>
        <w:t>Presidente da Câmara</w:t>
      </w:r>
    </w:p>
    <w:p w:rsidR="00F20C48" w:rsidRPr="00F20C48" w:rsidRDefault="00F20C48" w:rsidP="00F20C48"/>
    <w:p w:rsidR="00F20C48" w:rsidRPr="00F20C48" w:rsidRDefault="00F20C48" w:rsidP="00F20C48"/>
    <w:p w:rsidR="00F20C48" w:rsidRPr="00F20C48" w:rsidRDefault="00F20C48" w:rsidP="00F20C48"/>
    <w:p w:rsidR="00F20C48" w:rsidRPr="007F0C24" w:rsidRDefault="00F20C48" w:rsidP="00F20C48">
      <w:pPr>
        <w:pStyle w:val="SemEspaamento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Sancionada em </w:t>
      </w:r>
      <w:r>
        <w:rPr>
          <w:rFonts w:ascii="Times New Roman" w:hAnsi="Times New Roman" w:cs="Times New Roman"/>
          <w:sz w:val="24"/>
        </w:rPr>
        <w:t>30</w:t>
      </w:r>
      <w:r w:rsidRPr="007F0C24">
        <w:rPr>
          <w:rFonts w:ascii="Times New Roman" w:hAnsi="Times New Roman" w:cs="Times New Roman"/>
          <w:sz w:val="24"/>
        </w:rPr>
        <w:t>/0</w:t>
      </w:r>
      <w:r>
        <w:rPr>
          <w:rFonts w:ascii="Times New Roman" w:hAnsi="Times New Roman" w:cs="Times New Roman"/>
          <w:sz w:val="24"/>
        </w:rPr>
        <w:t>5</w:t>
      </w:r>
      <w:r w:rsidRPr="007F0C24">
        <w:rPr>
          <w:rFonts w:ascii="Times New Roman" w:hAnsi="Times New Roman" w:cs="Times New Roman"/>
          <w:sz w:val="24"/>
        </w:rPr>
        <w:t>/2015, conforme cópia arquivada em pasta própria.</w:t>
      </w:r>
    </w:p>
    <w:p w:rsidR="00F20C48" w:rsidRPr="007F0C24" w:rsidRDefault="00F20C48" w:rsidP="00F20C48">
      <w:pPr>
        <w:pStyle w:val="SemEspaamento"/>
        <w:rPr>
          <w:rFonts w:ascii="Times New Roman" w:hAnsi="Times New Roman" w:cs="Times New Roman"/>
          <w:sz w:val="24"/>
        </w:rPr>
      </w:pPr>
    </w:p>
    <w:p w:rsidR="00F20C48" w:rsidRPr="007F0C24" w:rsidRDefault="00F20C48" w:rsidP="00F20C48">
      <w:pPr>
        <w:pStyle w:val="SemEspaamento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Lúcia Maria Miguel Morais </w:t>
      </w:r>
    </w:p>
    <w:p w:rsidR="00F20C48" w:rsidRPr="007F0C24" w:rsidRDefault="00F20C48" w:rsidP="00F20C48">
      <w:pPr>
        <w:pStyle w:val="SemEspaamento"/>
        <w:rPr>
          <w:rFonts w:ascii="Times New Roman" w:hAnsi="Times New Roman" w:cs="Times New Roman"/>
          <w:sz w:val="24"/>
        </w:rPr>
      </w:pPr>
      <w:r w:rsidRPr="007F0C24">
        <w:rPr>
          <w:rFonts w:ascii="Times New Roman" w:hAnsi="Times New Roman" w:cs="Times New Roman"/>
          <w:sz w:val="24"/>
        </w:rPr>
        <w:t xml:space="preserve">        At. Legislativo</w:t>
      </w:r>
    </w:p>
    <w:p w:rsidR="00F20C48" w:rsidRDefault="00F20C48" w:rsidP="00F20C48"/>
    <w:p w:rsidR="004B3DF0" w:rsidRPr="00F20C48" w:rsidRDefault="00F20C48" w:rsidP="00F20C48">
      <w:pPr>
        <w:tabs>
          <w:tab w:val="left" w:pos="1202"/>
        </w:tabs>
      </w:pPr>
      <w:r>
        <w:tab/>
      </w:r>
    </w:p>
    <w:sectPr w:rsidR="004B3DF0" w:rsidRPr="00F20C48" w:rsidSect="00EC4B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savePreviewPicture/>
  <w:compat>
    <w:useFELayout/>
  </w:compat>
  <w:rsids>
    <w:rsidRoot w:val="00F20C48"/>
    <w:rsid w:val="000A2148"/>
    <w:rsid w:val="004B3DF0"/>
    <w:rsid w:val="00EC4B99"/>
    <w:rsid w:val="00F20C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B9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20C4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</Words>
  <Characters>870</Characters>
  <Application>Microsoft Office Word</Application>
  <DocSecurity>0</DocSecurity>
  <Lines>7</Lines>
  <Paragraphs>2</Paragraphs>
  <ScaleCrop>false</ScaleCrop>
  <Company>Home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4</cp:revision>
  <dcterms:created xsi:type="dcterms:W3CDTF">2015-09-18T13:16:00Z</dcterms:created>
  <dcterms:modified xsi:type="dcterms:W3CDTF">2015-09-21T17:06:00Z</dcterms:modified>
</cp:coreProperties>
</file>