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E60B4C" w14:textId="5760DF87" w:rsidR="0062081F" w:rsidRPr="007C0DB1" w:rsidRDefault="000817A2" w:rsidP="008130C3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 xml:space="preserve">PEDIDO DE INFORMAÇÃO Nº </w:t>
      </w:r>
      <w:r w:rsidR="006B041A">
        <w:rPr>
          <w:rFonts w:ascii="Century Gothic" w:hAnsi="Century Gothic"/>
          <w:b/>
          <w:bCs/>
          <w:sz w:val="22"/>
          <w:szCs w:val="22"/>
          <w:u w:val="single"/>
        </w:rPr>
        <w:t>6</w:t>
      </w:r>
      <w:r w:rsidR="002777E2">
        <w:rPr>
          <w:rFonts w:ascii="Century Gothic" w:hAnsi="Century Gothic"/>
          <w:b/>
          <w:bCs/>
          <w:sz w:val="22"/>
          <w:szCs w:val="22"/>
          <w:u w:val="single"/>
        </w:rPr>
        <w:t>8</w:t>
      </w:r>
      <w:r w:rsidRPr="007C0DB1">
        <w:rPr>
          <w:rFonts w:ascii="Century Gothic" w:hAnsi="Century Gothic"/>
          <w:b/>
          <w:bCs/>
          <w:sz w:val="22"/>
          <w:szCs w:val="22"/>
          <w:u w:val="single"/>
        </w:rPr>
        <w:t>/2023</w:t>
      </w:r>
    </w:p>
    <w:p w14:paraId="374C6D61" w14:textId="77777777" w:rsidR="0062081F" w:rsidRPr="007C0DB1" w:rsidRDefault="0062081F" w:rsidP="00DF2E84">
      <w:pPr>
        <w:rPr>
          <w:rFonts w:ascii="Century Gothic" w:hAnsi="Century Gothic"/>
          <w:sz w:val="22"/>
          <w:szCs w:val="22"/>
        </w:rPr>
      </w:pPr>
    </w:p>
    <w:p w14:paraId="0A0CE501" w14:textId="77777777" w:rsidR="002D7FA2" w:rsidRPr="00C916A6" w:rsidRDefault="002D7FA2" w:rsidP="00DF2E84">
      <w:pPr>
        <w:rPr>
          <w:rFonts w:ascii="Century Gothic" w:hAnsi="Century Gothic"/>
          <w:sz w:val="22"/>
          <w:szCs w:val="22"/>
        </w:rPr>
      </w:pPr>
    </w:p>
    <w:p w14:paraId="4F318974" w14:textId="4F653E75" w:rsidR="0005262D" w:rsidRPr="000D5AC7" w:rsidRDefault="002D7FA2" w:rsidP="000D5AC7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916A6">
        <w:rPr>
          <w:rFonts w:ascii="Century Gothic" w:hAnsi="Century Gothic"/>
          <w:sz w:val="22"/>
          <w:szCs w:val="22"/>
        </w:rPr>
        <w:t>Considerando que</w:t>
      </w:r>
      <w:r w:rsidR="00FE6175" w:rsidRPr="00C916A6">
        <w:rPr>
          <w:rFonts w:ascii="Century Gothic" w:hAnsi="Century Gothic"/>
          <w:sz w:val="22"/>
          <w:szCs w:val="22"/>
        </w:rPr>
        <w:t>,</w:t>
      </w:r>
      <w:r w:rsidR="001A7824" w:rsidRPr="00C916A6">
        <w:rPr>
          <w:rFonts w:ascii="Century Gothic" w:hAnsi="Century Gothic"/>
          <w:sz w:val="22"/>
          <w:szCs w:val="22"/>
        </w:rPr>
        <w:t xml:space="preserve"> </w:t>
      </w:r>
      <w:r w:rsidR="000817A2" w:rsidRPr="00C916A6">
        <w:rPr>
          <w:rFonts w:ascii="Century Gothic" w:hAnsi="Century Gothic"/>
          <w:sz w:val="22"/>
          <w:szCs w:val="22"/>
        </w:rPr>
        <w:t>a</w:t>
      </w:r>
      <w:r w:rsidR="005A4E93" w:rsidRPr="00C916A6">
        <w:rPr>
          <w:rFonts w:ascii="Century Gothic" w:hAnsi="Century Gothic"/>
          <w:sz w:val="22"/>
          <w:szCs w:val="22"/>
        </w:rPr>
        <w:t xml:space="preserve"> </w:t>
      </w:r>
      <w:r w:rsidR="00C32668" w:rsidRPr="00C916A6">
        <w:rPr>
          <w:rFonts w:ascii="Century Gothic" w:hAnsi="Century Gothic"/>
          <w:sz w:val="22"/>
          <w:szCs w:val="22"/>
        </w:rPr>
        <w:t xml:space="preserve">sindicância e o </w:t>
      </w:r>
      <w:r w:rsidR="00A850E6" w:rsidRPr="00C916A6">
        <w:rPr>
          <w:rFonts w:ascii="Century Gothic" w:hAnsi="Century Gothic"/>
          <w:sz w:val="22"/>
          <w:szCs w:val="22"/>
        </w:rPr>
        <w:t>P</w:t>
      </w:r>
      <w:r w:rsidR="00C32668" w:rsidRPr="00C916A6">
        <w:rPr>
          <w:rFonts w:ascii="Century Gothic" w:hAnsi="Century Gothic"/>
          <w:sz w:val="22"/>
          <w:szCs w:val="22"/>
        </w:rPr>
        <w:t xml:space="preserve">rocesso </w:t>
      </w:r>
      <w:r w:rsidR="00A850E6" w:rsidRPr="00C916A6">
        <w:rPr>
          <w:rFonts w:ascii="Century Gothic" w:hAnsi="Century Gothic"/>
          <w:sz w:val="22"/>
          <w:szCs w:val="22"/>
        </w:rPr>
        <w:t>Administrativo D</w:t>
      </w:r>
      <w:r w:rsidR="00C32668" w:rsidRPr="00C916A6">
        <w:rPr>
          <w:rFonts w:ascii="Century Gothic" w:hAnsi="Century Gothic"/>
          <w:sz w:val="22"/>
          <w:szCs w:val="22"/>
        </w:rPr>
        <w:t>isciplinar</w:t>
      </w:r>
      <w:r w:rsidR="00A850E6" w:rsidRPr="00C916A6">
        <w:rPr>
          <w:rFonts w:ascii="Century Gothic" w:hAnsi="Century Gothic"/>
          <w:sz w:val="22"/>
          <w:szCs w:val="22"/>
        </w:rPr>
        <w:t xml:space="preserve"> (PAD)</w:t>
      </w:r>
      <w:r w:rsidR="00C32668" w:rsidRPr="00C916A6">
        <w:rPr>
          <w:rFonts w:ascii="Century Gothic" w:hAnsi="Century Gothic"/>
          <w:sz w:val="22"/>
          <w:szCs w:val="22"/>
        </w:rPr>
        <w:t xml:space="preserve"> são processos administrativos que </w:t>
      </w:r>
      <w:r w:rsidR="009069DB" w:rsidRPr="00C916A6">
        <w:rPr>
          <w:rFonts w:ascii="Century Gothic" w:hAnsi="Century Gothic"/>
          <w:sz w:val="22"/>
          <w:szCs w:val="22"/>
        </w:rPr>
        <w:t xml:space="preserve">a administração </w:t>
      </w:r>
      <w:r w:rsidR="006A453F" w:rsidRPr="00C916A6">
        <w:rPr>
          <w:rFonts w:ascii="Century Gothic" w:hAnsi="Century Gothic"/>
          <w:sz w:val="22"/>
          <w:szCs w:val="22"/>
        </w:rPr>
        <w:t xml:space="preserve">pública </w:t>
      </w:r>
      <w:r w:rsidR="009069DB" w:rsidRPr="00C916A6">
        <w:rPr>
          <w:rFonts w:ascii="Century Gothic" w:hAnsi="Century Gothic"/>
          <w:sz w:val="22"/>
          <w:szCs w:val="22"/>
        </w:rPr>
        <w:t>se vale para</w:t>
      </w:r>
      <w:r w:rsidR="003F1D4B">
        <w:rPr>
          <w:rFonts w:ascii="Century Gothic" w:hAnsi="Century Gothic"/>
          <w:sz w:val="22"/>
          <w:szCs w:val="22"/>
        </w:rPr>
        <w:t>, respectivamente,</w:t>
      </w:r>
      <w:r w:rsidR="009069DB" w:rsidRPr="00C916A6">
        <w:rPr>
          <w:rFonts w:ascii="Century Gothic" w:hAnsi="Century Gothic"/>
          <w:sz w:val="22"/>
          <w:szCs w:val="22"/>
        </w:rPr>
        <w:t xml:space="preserve"> apurar </w:t>
      </w:r>
      <w:r w:rsidR="0005262D" w:rsidRPr="00C916A6">
        <w:rPr>
          <w:rFonts w:ascii="Century Gothic" w:hAnsi="Century Gothic"/>
          <w:sz w:val="22"/>
          <w:szCs w:val="22"/>
        </w:rPr>
        <w:t>irregularidades</w:t>
      </w:r>
      <w:r w:rsidR="009069DB" w:rsidRPr="00C916A6">
        <w:rPr>
          <w:rFonts w:ascii="Century Gothic" w:hAnsi="Century Gothic"/>
          <w:sz w:val="22"/>
          <w:szCs w:val="22"/>
        </w:rPr>
        <w:t xml:space="preserve"> praticadas por servidores públicos </w:t>
      </w:r>
      <w:r w:rsidR="004A6477" w:rsidRPr="00C916A6">
        <w:rPr>
          <w:rFonts w:ascii="Century Gothic" w:hAnsi="Century Gothic"/>
          <w:sz w:val="22"/>
          <w:szCs w:val="22"/>
        </w:rPr>
        <w:t xml:space="preserve">e </w:t>
      </w:r>
      <w:r w:rsidR="0005262D" w:rsidRPr="00C916A6">
        <w:rPr>
          <w:rFonts w:ascii="Century Gothic" w:hAnsi="Century Gothic"/>
          <w:sz w:val="22"/>
          <w:szCs w:val="22"/>
        </w:rPr>
        <w:t>aplicar sanções a servidores públicos que cometeram infrações no exercício de suas funções</w:t>
      </w:r>
      <w:r w:rsidR="000D5AC7">
        <w:rPr>
          <w:rFonts w:ascii="Century Gothic" w:hAnsi="Century Gothic"/>
          <w:sz w:val="22"/>
          <w:szCs w:val="22"/>
        </w:rPr>
        <w:t xml:space="preserve">, </w:t>
      </w:r>
      <w:r w:rsidR="000D5AC7" w:rsidRPr="000D5AC7">
        <w:rPr>
          <w:rFonts w:ascii="Century Gothic" w:hAnsi="Century Gothic"/>
          <w:sz w:val="22"/>
          <w:szCs w:val="22"/>
        </w:rPr>
        <w:t>assegurado o contraditório e ampla defesa</w:t>
      </w:r>
      <w:r w:rsidR="004A6477" w:rsidRPr="000D5AC7">
        <w:rPr>
          <w:rFonts w:ascii="Century Gothic" w:hAnsi="Century Gothic"/>
          <w:sz w:val="22"/>
          <w:szCs w:val="22"/>
        </w:rPr>
        <w:t>;</w:t>
      </w:r>
    </w:p>
    <w:p w14:paraId="61D18DFB" w14:textId="28005860" w:rsidR="00980D1A" w:rsidRDefault="006A453F" w:rsidP="001C763F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C916A6">
        <w:rPr>
          <w:rFonts w:ascii="Century Gothic" w:hAnsi="Century Gothic"/>
          <w:sz w:val="22"/>
          <w:szCs w:val="22"/>
        </w:rPr>
        <w:t xml:space="preserve">Considerando que, </w:t>
      </w:r>
      <w:r w:rsidR="00980D1A" w:rsidRPr="00C916A6">
        <w:rPr>
          <w:rFonts w:ascii="Century Gothic" w:hAnsi="Century Gothic"/>
          <w:sz w:val="22"/>
          <w:szCs w:val="22"/>
        </w:rPr>
        <w:t>o Art. 14, inciso II da Lei Complementar Nº 01, de 1º de setembro de 2023 prevê que membro de Comissão Permanente de Sindicância e Processo Administrativo Disciplinar</w:t>
      </w:r>
      <w:r w:rsidR="00C916A6" w:rsidRPr="00C916A6">
        <w:rPr>
          <w:rFonts w:ascii="Century Gothic" w:hAnsi="Century Gothic"/>
          <w:sz w:val="22"/>
          <w:szCs w:val="22"/>
        </w:rPr>
        <w:t xml:space="preserve"> receber</w:t>
      </w:r>
      <w:r w:rsidR="00AD4E5F">
        <w:rPr>
          <w:rFonts w:ascii="Century Gothic" w:hAnsi="Century Gothic"/>
          <w:sz w:val="22"/>
          <w:szCs w:val="22"/>
        </w:rPr>
        <w:t>á</w:t>
      </w:r>
      <w:r w:rsidR="00C916A6" w:rsidRPr="00C916A6">
        <w:rPr>
          <w:rFonts w:ascii="Century Gothic" w:hAnsi="Century Gothic"/>
          <w:sz w:val="22"/>
          <w:szCs w:val="22"/>
        </w:rPr>
        <w:t xml:space="preserve"> gratificação, que será de R$ 720,00, conforme o Anexo II desta mesma lei;</w:t>
      </w:r>
    </w:p>
    <w:p w14:paraId="304B2D39" w14:textId="6EF658C9" w:rsidR="00B07725" w:rsidRPr="00C916A6" w:rsidRDefault="00B07725" w:rsidP="001C763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Considerando que, o presente </w:t>
      </w:r>
      <w:r w:rsidR="001C763F">
        <w:rPr>
          <w:rFonts w:ascii="Century Gothic" w:hAnsi="Century Gothic"/>
          <w:sz w:val="22"/>
          <w:szCs w:val="22"/>
        </w:rPr>
        <w:t xml:space="preserve">pedido de informação tem como objetivo apenas apurar se nos últimos anos houve abertura de sindicância e/ou Processo Administrativo Disciplinar (PAD) pela Prefeitura Municipal de Sales Oliveira/SP contra algum servidor público; </w:t>
      </w:r>
    </w:p>
    <w:p w14:paraId="4CD40B5D" w14:textId="77777777" w:rsidR="008130C3" w:rsidRPr="007C0DB1" w:rsidRDefault="008130C3" w:rsidP="001C763F">
      <w:pPr>
        <w:spacing w:before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sz w:val="22"/>
          <w:szCs w:val="22"/>
        </w:rPr>
        <w:t>Considerando que, as informações ora solicitadas servirão para o cumprimento da função de fiscalização que cabe ao Poder Legislativo, conforme prescreve a Lei Orgânica do Município de Sales Oliveira e o Regimento Interno desta Câmara Municipal, além de poder conceder respostas corretas e precisas aos questionamentos feitos pelos munícipes.</w:t>
      </w:r>
    </w:p>
    <w:p w14:paraId="0554B6A2" w14:textId="77777777" w:rsidR="00085E25" w:rsidRPr="008130C3" w:rsidRDefault="00085E25" w:rsidP="00DF2E84">
      <w:pPr>
        <w:rPr>
          <w:rFonts w:ascii="Century Gothic" w:hAnsi="Century Gothic"/>
          <w:sz w:val="24"/>
          <w:szCs w:val="24"/>
        </w:rPr>
      </w:pPr>
    </w:p>
    <w:p w14:paraId="57CAD4B0" w14:textId="1668FDBB" w:rsidR="008130C3" w:rsidRPr="007C0DB1" w:rsidRDefault="008130C3" w:rsidP="008130C3">
      <w:pPr>
        <w:spacing w:line="360" w:lineRule="auto"/>
        <w:ind w:firstLine="1134"/>
        <w:jc w:val="both"/>
        <w:rPr>
          <w:rFonts w:ascii="Century Gothic" w:hAnsi="Century Gothic"/>
          <w:b/>
          <w:sz w:val="22"/>
          <w:szCs w:val="22"/>
        </w:rPr>
      </w:pPr>
      <w:r w:rsidRPr="007C0DB1">
        <w:rPr>
          <w:rFonts w:ascii="Century Gothic" w:hAnsi="Century Gothic"/>
          <w:b/>
          <w:sz w:val="22"/>
          <w:szCs w:val="22"/>
        </w:rPr>
        <w:t>Requeiro à Mesa, ouvido o douto Plenário, que seja encaminhado ao Exmo. Sr.  Prefeito Municipal Fábio Godoy Graton o seguinte Pedido de Informação:</w:t>
      </w:r>
    </w:p>
    <w:p w14:paraId="75CED86C" w14:textId="77777777" w:rsidR="00F842B5" w:rsidRPr="007C0DB1" w:rsidRDefault="00F842B5" w:rsidP="00DF2E84">
      <w:pPr>
        <w:rPr>
          <w:rFonts w:ascii="Century Gothic" w:hAnsi="Century Gothic"/>
          <w:sz w:val="22"/>
          <w:szCs w:val="22"/>
        </w:rPr>
      </w:pPr>
    </w:p>
    <w:p w14:paraId="1B51A9E9" w14:textId="36FEA786" w:rsidR="00F36CA9" w:rsidRPr="007C0DB1" w:rsidRDefault="002D7FA2" w:rsidP="00AD4E5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t>1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495CA7">
        <w:rPr>
          <w:rFonts w:ascii="Century Gothic" w:hAnsi="Century Gothic"/>
          <w:sz w:val="22"/>
          <w:szCs w:val="22"/>
        </w:rPr>
        <w:t>Houve abertura de sindicância e/ou Processo Administrativo Disciplinar (PAD) pela Prefeitura Municipal no período de 1° de janeiro de 2021 até a presente data? Em caso positivo, favor enviar cópias.</w:t>
      </w:r>
    </w:p>
    <w:p w14:paraId="26F02118" w14:textId="64CC7CFC" w:rsidR="0028732D" w:rsidRDefault="00F36CA9" w:rsidP="00AD4E5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7C0DB1">
        <w:rPr>
          <w:rFonts w:ascii="Century Gothic" w:hAnsi="Century Gothic"/>
          <w:b/>
          <w:bCs/>
          <w:sz w:val="22"/>
          <w:szCs w:val="22"/>
        </w:rPr>
        <w:t>2</w:t>
      </w:r>
      <w:r w:rsidR="007C0DB1" w:rsidRPr="007C0DB1">
        <w:rPr>
          <w:rFonts w:ascii="Century Gothic" w:hAnsi="Century Gothic"/>
          <w:b/>
          <w:bCs/>
          <w:sz w:val="22"/>
          <w:szCs w:val="22"/>
        </w:rPr>
        <w:t xml:space="preserve"> –</w:t>
      </w:r>
      <w:r w:rsidRPr="007C0DB1">
        <w:rPr>
          <w:rFonts w:ascii="Century Gothic" w:hAnsi="Century Gothic"/>
          <w:sz w:val="22"/>
          <w:szCs w:val="22"/>
        </w:rPr>
        <w:t xml:space="preserve"> </w:t>
      </w:r>
      <w:r w:rsidR="00AD4E5F" w:rsidRPr="00AD4E5F">
        <w:rPr>
          <w:rFonts w:ascii="Century Gothic" w:hAnsi="Century Gothic"/>
          <w:sz w:val="22"/>
          <w:szCs w:val="22"/>
        </w:rPr>
        <w:t xml:space="preserve">Quantas sindicâncias e/ ou </w:t>
      </w:r>
      <w:r w:rsidR="00AD4E5F">
        <w:rPr>
          <w:rFonts w:ascii="Century Gothic" w:hAnsi="Century Gothic"/>
          <w:sz w:val="22"/>
          <w:szCs w:val="22"/>
        </w:rPr>
        <w:t>P</w:t>
      </w:r>
      <w:r w:rsidR="00AD4E5F" w:rsidRPr="00AD4E5F">
        <w:rPr>
          <w:rFonts w:ascii="Century Gothic" w:hAnsi="Century Gothic"/>
          <w:sz w:val="22"/>
          <w:szCs w:val="22"/>
        </w:rPr>
        <w:t xml:space="preserve">rocesso </w:t>
      </w:r>
      <w:r w:rsidR="00AD4E5F">
        <w:rPr>
          <w:rFonts w:ascii="Century Gothic" w:hAnsi="Century Gothic"/>
          <w:sz w:val="22"/>
          <w:szCs w:val="22"/>
        </w:rPr>
        <w:t>A</w:t>
      </w:r>
      <w:r w:rsidR="00AD4E5F" w:rsidRPr="00AD4E5F">
        <w:rPr>
          <w:rFonts w:ascii="Century Gothic" w:hAnsi="Century Gothic"/>
          <w:sz w:val="22"/>
          <w:szCs w:val="22"/>
        </w:rPr>
        <w:t xml:space="preserve">dministrativo </w:t>
      </w:r>
      <w:r w:rsidR="00AD4E5F">
        <w:rPr>
          <w:rFonts w:ascii="Century Gothic" w:hAnsi="Century Gothic"/>
          <w:sz w:val="22"/>
          <w:szCs w:val="22"/>
        </w:rPr>
        <w:t xml:space="preserve">Disciplinar (PAD) </w:t>
      </w:r>
      <w:r w:rsidR="00AD4E5F" w:rsidRPr="00AD4E5F">
        <w:rPr>
          <w:rFonts w:ascii="Century Gothic" w:hAnsi="Century Gothic"/>
          <w:sz w:val="22"/>
          <w:szCs w:val="22"/>
        </w:rPr>
        <w:t>foram encerrados e quais as penalidades, se houve, no período de 1º</w:t>
      </w:r>
      <w:r w:rsidR="00AD4E5F">
        <w:rPr>
          <w:rFonts w:ascii="Century Gothic" w:hAnsi="Century Gothic"/>
          <w:sz w:val="22"/>
          <w:szCs w:val="22"/>
        </w:rPr>
        <w:t xml:space="preserve"> de janeiro de </w:t>
      </w:r>
      <w:r w:rsidR="00AD4E5F" w:rsidRPr="00AD4E5F">
        <w:rPr>
          <w:rFonts w:ascii="Century Gothic" w:hAnsi="Century Gothic"/>
          <w:sz w:val="22"/>
          <w:szCs w:val="22"/>
        </w:rPr>
        <w:t>2021 até a presente data?</w:t>
      </w:r>
    </w:p>
    <w:p w14:paraId="13E3AB1D" w14:textId="6991E855" w:rsidR="00AD4E5F" w:rsidRDefault="00AD4E5F" w:rsidP="00AD4E5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AD4E5F">
        <w:rPr>
          <w:rFonts w:ascii="Century Gothic" w:hAnsi="Century Gothic"/>
          <w:b/>
          <w:bCs/>
          <w:sz w:val="22"/>
          <w:szCs w:val="22"/>
        </w:rPr>
        <w:t xml:space="preserve">3 </w:t>
      </w:r>
      <w:r>
        <w:rPr>
          <w:rFonts w:ascii="Century Gothic" w:hAnsi="Century Gothic"/>
          <w:b/>
          <w:bCs/>
          <w:sz w:val="22"/>
          <w:szCs w:val="22"/>
        </w:rPr>
        <w:t>–</w:t>
      </w:r>
      <w:r w:rsidRPr="00AD4E5F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AD4E5F">
        <w:rPr>
          <w:rFonts w:ascii="Century Gothic" w:hAnsi="Century Gothic"/>
          <w:sz w:val="22"/>
          <w:szCs w:val="22"/>
        </w:rPr>
        <w:t>Nesse mesmo período, quais foram arquivados e por qu</w:t>
      </w:r>
      <w:r>
        <w:rPr>
          <w:rFonts w:ascii="Century Gothic" w:hAnsi="Century Gothic"/>
          <w:sz w:val="22"/>
          <w:szCs w:val="22"/>
        </w:rPr>
        <w:t>ê</w:t>
      </w:r>
      <w:r w:rsidRPr="00AD4E5F">
        <w:rPr>
          <w:rFonts w:ascii="Century Gothic" w:hAnsi="Century Gothic"/>
          <w:sz w:val="22"/>
          <w:szCs w:val="22"/>
        </w:rPr>
        <w:t>?</w:t>
      </w:r>
    </w:p>
    <w:p w14:paraId="1D8AE623" w14:textId="1D46E15F" w:rsidR="00AD4E5F" w:rsidRDefault="00AD4E5F" w:rsidP="00AD4E5F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AD4E5F">
        <w:rPr>
          <w:rFonts w:ascii="Century Gothic" w:hAnsi="Century Gothic"/>
          <w:b/>
          <w:bCs/>
          <w:sz w:val="22"/>
          <w:szCs w:val="22"/>
        </w:rPr>
        <w:lastRenderedPageBreak/>
        <w:t xml:space="preserve">4 – </w:t>
      </w:r>
      <w:r w:rsidRPr="00AD4E5F">
        <w:rPr>
          <w:rFonts w:ascii="Century Gothic" w:hAnsi="Century Gothic"/>
          <w:sz w:val="22"/>
          <w:szCs w:val="22"/>
        </w:rPr>
        <w:t>Houve exoneração de servidor público concursado nesse período?</w:t>
      </w:r>
    </w:p>
    <w:p w14:paraId="4340AFD6" w14:textId="430C2C3F" w:rsidR="00AD4E5F" w:rsidRPr="00AD4E5F" w:rsidRDefault="00AD4E5F" w:rsidP="00AD4E5F">
      <w:pPr>
        <w:spacing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</w:rPr>
      </w:pPr>
      <w:r w:rsidRPr="00AD4E5F">
        <w:rPr>
          <w:rFonts w:ascii="Century Gothic" w:hAnsi="Century Gothic"/>
          <w:b/>
          <w:bCs/>
          <w:sz w:val="22"/>
          <w:szCs w:val="22"/>
        </w:rPr>
        <w:t>5 –</w:t>
      </w:r>
      <w:r>
        <w:rPr>
          <w:rFonts w:ascii="Century Gothic" w:hAnsi="Century Gothic"/>
          <w:sz w:val="22"/>
          <w:szCs w:val="22"/>
        </w:rPr>
        <w:t xml:space="preserve"> Quais servidores públicos da Prefeitura Municipal fazem parte da </w:t>
      </w:r>
      <w:r w:rsidRPr="00C916A6">
        <w:rPr>
          <w:rFonts w:ascii="Century Gothic" w:hAnsi="Century Gothic"/>
          <w:sz w:val="22"/>
          <w:szCs w:val="22"/>
        </w:rPr>
        <w:t>Comissão Permanente de Sindicância e Processo Administrativo Disciplinar</w:t>
      </w:r>
      <w:r>
        <w:rPr>
          <w:rFonts w:ascii="Century Gothic" w:hAnsi="Century Gothic"/>
          <w:sz w:val="22"/>
          <w:szCs w:val="22"/>
        </w:rPr>
        <w:t xml:space="preserve">? Quais são os seus cargos? </w:t>
      </w:r>
      <w:r w:rsidR="00180710">
        <w:rPr>
          <w:rFonts w:ascii="Century Gothic" w:hAnsi="Century Gothic"/>
          <w:sz w:val="22"/>
          <w:szCs w:val="22"/>
        </w:rPr>
        <w:t xml:space="preserve">Favor encaminhar cópia do ato de nomeação. </w:t>
      </w:r>
    </w:p>
    <w:p w14:paraId="1F53C40F" w14:textId="77777777" w:rsidR="007E21BE" w:rsidRPr="008130C3" w:rsidRDefault="007E21BE" w:rsidP="00053475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</w:p>
    <w:p w14:paraId="38B874E5" w14:textId="067A9A5B" w:rsidR="00053475" w:rsidRPr="008533A1" w:rsidRDefault="002D7FA2" w:rsidP="00495CA7">
      <w:pPr>
        <w:jc w:val="center"/>
        <w:rPr>
          <w:rFonts w:ascii="Century Gothic" w:hAnsi="Century Gothic"/>
          <w:sz w:val="22"/>
          <w:szCs w:val="22"/>
        </w:rPr>
      </w:pPr>
      <w:r w:rsidRPr="008533A1">
        <w:rPr>
          <w:rFonts w:ascii="Century Gothic" w:hAnsi="Century Gothic"/>
          <w:sz w:val="22"/>
          <w:szCs w:val="22"/>
        </w:rPr>
        <w:t>Sales Oliveira</w:t>
      </w:r>
      <w:r w:rsidR="00053475" w:rsidRPr="008533A1">
        <w:rPr>
          <w:rFonts w:ascii="Century Gothic" w:hAnsi="Century Gothic"/>
          <w:sz w:val="22"/>
          <w:szCs w:val="22"/>
        </w:rPr>
        <w:t>/SP</w:t>
      </w:r>
      <w:r w:rsidRPr="008533A1">
        <w:rPr>
          <w:rFonts w:ascii="Century Gothic" w:hAnsi="Century Gothic"/>
          <w:sz w:val="22"/>
          <w:szCs w:val="22"/>
        </w:rPr>
        <w:t xml:space="preserve">, </w:t>
      </w:r>
      <w:r w:rsidR="006A65D2">
        <w:rPr>
          <w:rFonts w:ascii="Century Gothic" w:hAnsi="Century Gothic"/>
          <w:sz w:val="22"/>
          <w:szCs w:val="22"/>
        </w:rPr>
        <w:t>0</w:t>
      </w:r>
      <w:r w:rsidR="00495CA7">
        <w:rPr>
          <w:rFonts w:ascii="Century Gothic" w:hAnsi="Century Gothic"/>
          <w:sz w:val="22"/>
          <w:szCs w:val="22"/>
        </w:rPr>
        <w:t>4</w:t>
      </w:r>
      <w:r w:rsidRPr="008533A1">
        <w:rPr>
          <w:rFonts w:ascii="Century Gothic" w:hAnsi="Century Gothic"/>
          <w:sz w:val="22"/>
          <w:szCs w:val="22"/>
        </w:rPr>
        <w:t xml:space="preserve"> de </w:t>
      </w:r>
      <w:r w:rsidR="001C763F">
        <w:rPr>
          <w:rFonts w:ascii="Century Gothic" w:hAnsi="Century Gothic"/>
          <w:sz w:val="22"/>
          <w:szCs w:val="22"/>
        </w:rPr>
        <w:t>dezembro</w:t>
      </w:r>
      <w:r w:rsidR="002A59D6" w:rsidRPr="008533A1">
        <w:rPr>
          <w:rFonts w:ascii="Century Gothic" w:hAnsi="Century Gothic"/>
          <w:sz w:val="22"/>
          <w:szCs w:val="22"/>
        </w:rPr>
        <w:t xml:space="preserve"> de </w:t>
      </w:r>
      <w:r w:rsidR="00053475" w:rsidRPr="008533A1">
        <w:rPr>
          <w:rFonts w:ascii="Century Gothic" w:hAnsi="Century Gothic"/>
          <w:sz w:val="22"/>
          <w:szCs w:val="22"/>
        </w:rPr>
        <w:t>2023</w:t>
      </w:r>
      <w:r w:rsidRPr="008533A1">
        <w:rPr>
          <w:rFonts w:ascii="Century Gothic" w:hAnsi="Century Gothic"/>
          <w:sz w:val="22"/>
          <w:szCs w:val="22"/>
        </w:rPr>
        <w:t>.</w:t>
      </w:r>
    </w:p>
    <w:p w14:paraId="558CF20D" w14:textId="228842EC" w:rsidR="002D7FA2" w:rsidRDefault="002D7FA2" w:rsidP="00053475">
      <w:pPr>
        <w:jc w:val="center"/>
        <w:rPr>
          <w:rFonts w:ascii="Century Gothic" w:hAnsi="Century Gothic"/>
          <w:sz w:val="22"/>
          <w:szCs w:val="22"/>
        </w:rPr>
      </w:pPr>
    </w:p>
    <w:p w14:paraId="607C22BC" w14:textId="77777777" w:rsidR="006A65D2" w:rsidRPr="008533A1" w:rsidRDefault="006A65D2" w:rsidP="00053475">
      <w:pPr>
        <w:jc w:val="center"/>
        <w:rPr>
          <w:rFonts w:ascii="Century Gothic" w:hAnsi="Century Gothic"/>
          <w:sz w:val="22"/>
          <w:szCs w:val="22"/>
        </w:rPr>
      </w:pPr>
    </w:p>
    <w:p w14:paraId="1B2EC10E" w14:textId="1A65CFD8" w:rsidR="002A59D6" w:rsidRPr="008533A1" w:rsidRDefault="006A65D2" w:rsidP="006A65D2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LUIZINHO</w:t>
      </w:r>
    </w:p>
    <w:p w14:paraId="6BB0F1E0" w14:textId="32243DA5" w:rsidR="00075EF9" w:rsidRDefault="002D7FA2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8533A1">
        <w:rPr>
          <w:rFonts w:ascii="Century Gothic" w:hAnsi="Century Gothic"/>
          <w:b/>
          <w:bCs/>
          <w:sz w:val="22"/>
          <w:szCs w:val="22"/>
        </w:rPr>
        <w:t>Vereador</w:t>
      </w:r>
    </w:p>
    <w:p w14:paraId="335DAAA6" w14:textId="2B6875A0" w:rsidR="00495CA7" w:rsidRDefault="00495CA7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6175545D" w14:textId="6D325A6F" w:rsidR="00495CA7" w:rsidRDefault="00495CA7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FC44EAF" w14:textId="05196F6D" w:rsidR="00495CA7" w:rsidRPr="008533A1" w:rsidRDefault="00495CA7" w:rsidP="00053475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sectPr w:rsidR="00495CA7" w:rsidRPr="008533A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BF91CE" w14:textId="77777777" w:rsidR="000F2F68" w:rsidRDefault="000F2F68">
      <w:r>
        <w:separator/>
      </w:r>
    </w:p>
  </w:endnote>
  <w:endnote w:type="continuationSeparator" w:id="0">
    <w:p w14:paraId="6F0B23D2" w14:textId="77777777" w:rsidR="000F2F68" w:rsidRDefault="000F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684AD" w14:textId="77777777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A53182" w14:textId="44DF72B5" w:rsidR="00F36CA9" w:rsidRPr="00A06A02" w:rsidRDefault="00F36CA9" w:rsidP="007C0DB1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7C0DB1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915E0">
      <w:fldChar w:fldCharType="begin"/>
    </w:r>
    <w:r w:rsidR="003F63F4">
      <w:instrText xml:space="preserve"> PAGE   \* MERGEFORMAT </w:instrText>
    </w:r>
    <w:r w:rsidR="005915E0">
      <w:fldChar w:fldCharType="separate"/>
    </w:r>
    <w:r w:rsidR="006A65D2" w:rsidRPr="006A65D2">
      <w:rPr>
        <w:rFonts w:asciiTheme="majorHAnsi" w:hAnsiTheme="majorHAnsi"/>
        <w:noProof/>
      </w:rPr>
      <w:t>2</w:t>
    </w:r>
    <w:r w:rsidR="005915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2919B" w14:textId="77777777" w:rsidR="000F2F68" w:rsidRDefault="000F2F68">
      <w:r>
        <w:separator/>
      </w:r>
    </w:p>
  </w:footnote>
  <w:footnote w:type="continuationSeparator" w:id="0">
    <w:p w14:paraId="2905A192" w14:textId="77777777" w:rsidR="000F2F68" w:rsidRDefault="000F2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CA9D3" w14:textId="77777777" w:rsidR="00F36CA9" w:rsidRPr="003C7A2E" w:rsidRDefault="000F2F6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58FE58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3200945" r:id="rId2"/>
      </w:object>
    </w:r>
    <w:r w:rsidR="00F36CA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F36CA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FEBEA74" w14:textId="77777777" w:rsidR="00F36CA9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88E4612" w14:textId="77777777" w:rsidR="00F36CA9" w:rsidRPr="003C7A2E" w:rsidRDefault="00F36CA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52309E4" w14:textId="77777777" w:rsidR="00F36CA9" w:rsidRDefault="00F36CA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7B39"/>
    <w:rsid w:val="0005262D"/>
    <w:rsid w:val="00053475"/>
    <w:rsid w:val="0006640B"/>
    <w:rsid w:val="00074F6C"/>
    <w:rsid w:val="00075EF9"/>
    <w:rsid w:val="000817A2"/>
    <w:rsid w:val="00085E25"/>
    <w:rsid w:val="000939DD"/>
    <w:rsid w:val="00097E7C"/>
    <w:rsid w:val="000A215E"/>
    <w:rsid w:val="000A36A8"/>
    <w:rsid w:val="000C377D"/>
    <w:rsid w:val="000D5AC7"/>
    <w:rsid w:val="000F2F68"/>
    <w:rsid w:val="00110080"/>
    <w:rsid w:val="00112D98"/>
    <w:rsid w:val="00112DC8"/>
    <w:rsid w:val="0012740B"/>
    <w:rsid w:val="00127545"/>
    <w:rsid w:val="00135536"/>
    <w:rsid w:val="00147D24"/>
    <w:rsid w:val="00151AC8"/>
    <w:rsid w:val="001549EC"/>
    <w:rsid w:val="00173025"/>
    <w:rsid w:val="00180710"/>
    <w:rsid w:val="00182EF2"/>
    <w:rsid w:val="001A0869"/>
    <w:rsid w:val="001A7824"/>
    <w:rsid w:val="001B0D7E"/>
    <w:rsid w:val="001B7B97"/>
    <w:rsid w:val="001C1516"/>
    <w:rsid w:val="001C763F"/>
    <w:rsid w:val="001E02DD"/>
    <w:rsid w:val="001E32B1"/>
    <w:rsid w:val="001E634A"/>
    <w:rsid w:val="001F1BD4"/>
    <w:rsid w:val="001F7F38"/>
    <w:rsid w:val="00206C1A"/>
    <w:rsid w:val="00213BE8"/>
    <w:rsid w:val="0022737A"/>
    <w:rsid w:val="0024339F"/>
    <w:rsid w:val="00245392"/>
    <w:rsid w:val="00247A3B"/>
    <w:rsid w:val="002565C6"/>
    <w:rsid w:val="002715C2"/>
    <w:rsid w:val="00271AD8"/>
    <w:rsid w:val="002777E2"/>
    <w:rsid w:val="0028058A"/>
    <w:rsid w:val="0028732D"/>
    <w:rsid w:val="002A0778"/>
    <w:rsid w:val="002A1192"/>
    <w:rsid w:val="002A59D6"/>
    <w:rsid w:val="002D0876"/>
    <w:rsid w:val="002D492E"/>
    <w:rsid w:val="002D7FA2"/>
    <w:rsid w:val="002F4C58"/>
    <w:rsid w:val="003008D4"/>
    <w:rsid w:val="00332FB5"/>
    <w:rsid w:val="00345EA8"/>
    <w:rsid w:val="00357D5E"/>
    <w:rsid w:val="003661CC"/>
    <w:rsid w:val="003A1BD5"/>
    <w:rsid w:val="003A24D1"/>
    <w:rsid w:val="003C5636"/>
    <w:rsid w:val="003C69F5"/>
    <w:rsid w:val="003C7863"/>
    <w:rsid w:val="003C7A2E"/>
    <w:rsid w:val="003D61DC"/>
    <w:rsid w:val="003F1D4B"/>
    <w:rsid w:val="003F225C"/>
    <w:rsid w:val="003F63F4"/>
    <w:rsid w:val="004020ED"/>
    <w:rsid w:val="00420809"/>
    <w:rsid w:val="004226EC"/>
    <w:rsid w:val="0042754A"/>
    <w:rsid w:val="004361E8"/>
    <w:rsid w:val="00437595"/>
    <w:rsid w:val="00465650"/>
    <w:rsid w:val="0047043E"/>
    <w:rsid w:val="00473324"/>
    <w:rsid w:val="0048633A"/>
    <w:rsid w:val="00495CA7"/>
    <w:rsid w:val="00495FD4"/>
    <w:rsid w:val="004A6477"/>
    <w:rsid w:val="004B505F"/>
    <w:rsid w:val="004C653E"/>
    <w:rsid w:val="004D1839"/>
    <w:rsid w:val="004D5F43"/>
    <w:rsid w:val="004D7E4B"/>
    <w:rsid w:val="004F1ED8"/>
    <w:rsid w:val="004F6AE6"/>
    <w:rsid w:val="00507684"/>
    <w:rsid w:val="00545EE8"/>
    <w:rsid w:val="00546818"/>
    <w:rsid w:val="005561D3"/>
    <w:rsid w:val="005915E0"/>
    <w:rsid w:val="00596DD2"/>
    <w:rsid w:val="005A4E93"/>
    <w:rsid w:val="005C1740"/>
    <w:rsid w:val="005C75EE"/>
    <w:rsid w:val="005D12E4"/>
    <w:rsid w:val="005E2115"/>
    <w:rsid w:val="005E55A6"/>
    <w:rsid w:val="005E696B"/>
    <w:rsid w:val="006007CD"/>
    <w:rsid w:val="0062081F"/>
    <w:rsid w:val="00620F4E"/>
    <w:rsid w:val="00642405"/>
    <w:rsid w:val="00642E44"/>
    <w:rsid w:val="00643B4C"/>
    <w:rsid w:val="00660DB3"/>
    <w:rsid w:val="00666AB9"/>
    <w:rsid w:val="00667045"/>
    <w:rsid w:val="006A453F"/>
    <w:rsid w:val="006A65D2"/>
    <w:rsid w:val="006A67BA"/>
    <w:rsid w:val="006B041A"/>
    <w:rsid w:val="006B6165"/>
    <w:rsid w:val="006C62DE"/>
    <w:rsid w:val="006E0448"/>
    <w:rsid w:val="00704803"/>
    <w:rsid w:val="00707D7A"/>
    <w:rsid w:val="007102B5"/>
    <w:rsid w:val="00723D43"/>
    <w:rsid w:val="007274C4"/>
    <w:rsid w:val="00745473"/>
    <w:rsid w:val="00750668"/>
    <w:rsid w:val="00763988"/>
    <w:rsid w:val="00772B6C"/>
    <w:rsid w:val="007739C4"/>
    <w:rsid w:val="00791A9A"/>
    <w:rsid w:val="00795FE7"/>
    <w:rsid w:val="007C0DB1"/>
    <w:rsid w:val="007E21BE"/>
    <w:rsid w:val="008130C3"/>
    <w:rsid w:val="00850E16"/>
    <w:rsid w:val="008533A1"/>
    <w:rsid w:val="00875688"/>
    <w:rsid w:val="00884AFA"/>
    <w:rsid w:val="008A4333"/>
    <w:rsid w:val="008B6E84"/>
    <w:rsid w:val="008D4622"/>
    <w:rsid w:val="008D6542"/>
    <w:rsid w:val="00905A73"/>
    <w:rsid w:val="009069DB"/>
    <w:rsid w:val="00912728"/>
    <w:rsid w:val="00915DFE"/>
    <w:rsid w:val="009732E3"/>
    <w:rsid w:val="00975473"/>
    <w:rsid w:val="00977398"/>
    <w:rsid w:val="00980D1A"/>
    <w:rsid w:val="00986930"/>
    <w:rsid w:val="00991873"/>
    <w:rsid w:val="009B03C3"/>
    <w:rsid w:val="009C15A0"/>
    <w:rsid w:val="009C72E3"/>
    <w:rsid w:val="009D06AC"/>
    <w:rsid w:val="009D5FE1"/>
    <w:rsid w:val="009E28C9"/>
    <w:rsid w:val="009E6817"/>
    <w:rsid w:val="00A06A02"/>
    <w:rsid w:val="00A13063"/>
    <w:rsid w:val="00A21745"/>
    <w:rsid w:val="00A37D74"/>
    <w:rsid w:val="00A47558"/>
    <w:rsid w:val="00A62E9B"/>
    <w:rsid w:val="00A850E6"/>
    <w:rsid w:val="00AA0A95"/>
    <w:rsid w:val="00AC1DC1"/>
    <w:rsid w:val="00AC213B"/>
    <w:rsid w:val="00AD20C6"/>
    <w:rsid w:val="00AD4E5F"/>
    <w:rsid w:val="00B004DF"/>
    <w:rsid w:val="00B07725"/>
    <w:rsid w:val="00B30080"/>
    <w:rsid w:val="00B51210"/>
    <w:rsid w:val="00B56541"/>
    <w:rsid w:val="00B56573"/>
    <w:rsid w:val="00B71110"/>
    <w:rsid w:val="00B72B16"/>
    <w:rsid w:val="00B87031"/>
    <w:rsid w:val="00BA5E4A"/>
    <w:rsid w:val="00BB730D"/>
    <w:rsid w:val="00BE6B58"/>
    <w:rsid w:val="00C14BD5"/>
    <w:rsid w:val="00C253C0"/>
    <w:rsid w:val="00C32668"/>
    <w:rsid w:val="00C552BE"/>
    <w:rsid w:val="00C56884"/>
    <w:rsid w:val="00C635AD"/>
    <w:rsid w:val="00C67BDF"/>
    <w:rsid w:val="00C81F36"/>
    <w:rsid w:val="00C843A0"/>
    <w:rsid w:val="00C916A6"/>
    <w:rsid w:val="00CA5B77"/>
    <w:rsid w:val="00CA5CD2"/>
    <w:rsid w:val="00CB4B53"/>
    <w:rsid w:val="00CC2E65"/>
    <w:rsid w:val="00CC77C7"/>
    <w:rsid w:val="00CD0A70"/>
    <w:rsid w:val="00D2429D"/>
    <w:rsid w:val="00D46215"/>
    <w:rsid w:val="00D631F3"/>
    <w:rsid w:val="00D67E10"/>
    <w:rsid w:val="00D753A5"/>
    <w:rsid w:val="00D83181"/>
    <w:rsid w:val="00D923F9"/>
    <w:rsid w:val="00D925DD"/>
    <w:rsid w:val="00DC5693"/>
    <w:rsid w:val="00DD4BDB"/>
    <w:rsid w:val="00DF00BB"/>
    <w:rsid w:val="00DF2E84"/>
    <w:rsid w:val="00E34C92"/>
    <w:rsid w:val="00E84E6F"/>
    <w:rsid w:val="00EA4BBA"/>
    <w:rsid w:val="00EB4605"/>
    <w:rsid w:val="00ED5BC8"/>
    <w:rsid w:val="00EE6F59"/>
    <w:rsid w:val="00F0502D"/>
    <w:rsid w:val="00F1018D"/>
    <w:rsid w:val="00F35DAC"/>
    <w:rsid w:val="00F36CA9"/>
    <w:rsid w:val="00F566D4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3DF5F016"/>
  <w15:docId w15:val="{03C7B6C6-4241-4F90-9C1F-E6DE9887C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93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4852">
                  <w:marLeft w:val="0"/>
                  <w:marRight w:val="0"/>
                  <w:marTop w:val="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8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B603B-1656-4C96-B380-22235496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2200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</cp:revision>
  <cp:lastPrinted>2023-12-01T12:48:00Z</cp:lastPrinted>
  <dcterms:created xsi:type="dcterms:W3CDTF">2023-12-01T12:48:00Z</dcterms:created>
  <dcterms:modified xsi:type="dcterms:W3CDTF">2023-12-04T16:16:00Z</dcterms:modified>
</cp:coreProperties>
</file>