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030BC6" w14:textId="77777777" w:rsidR="004C28AF" w:rsidRDefault="004C28AF" w:rsidP="004C28AF">
      <w:pPr>
        <w:pStyle w:val="Organograma"/>
        <w:rPr>
          <w:bCs/>
        </w:rPr>
      </w:pPr>
      <w:r>
        <w:rPr>
          <w:bCs/>
        </w:rPr>
        <w:t>MENSAGEM DE N°036</w:t>
      </w:r>
      <w:r w:rsidRPr="00426D25">
        <w:rPr>
          <w:bCs/>
        </w:rPr>
        <w:t>/2023</w:t>
      </w:r>
    </w:p>
    <w:p w14:paraId="7BE7A177" w14:textId="77777777" w:rsidR="004C28AF" w:rsidRPr="00426D25" w:rsidRDefault="004C28AF" w:rsidP="004C28AF">
      <w:pPr>
        <w:pStyle w:val="Organograma"/>
        <w:rPr>
          <w:bCs/>
        </w:rPr>
      </w:pPr>
    </w:p>
    <w:tbl>
      <w:tblPr>
        <w:tblStyle w:val="Tabelacomgrade"/>
        <w:tblW w:w="8500" w:type="dxa"/>
        <w:tblLook w:val="04A0" w:firstRow="1" w:lastRow="0" w:firstColumn="1" w:lastColumn="0" w:noHBand="0" w:noVBand="1"/>
      </w:tblPr>
      <w:tblGrid>
        <w:gridCol w:w="8500"/>
      </w:tblGrid>
      <w:tr w:rsidR="004C28AF" w14:paraId="6EF4A8BF" w14:textId="77777777" w:rsidTr="00A92D64">
        <w:tc>
          <w:tcPr>
            <w:tcW w:w="8500" w:type="dxa"/>
            <w:shd w:val="clear" w:color="auto" w:fill="D9D9D9" w:themeFill="background1" w:themeFillShade="D9"/>
          </w:tcPr>
          <w:p w14:paraId="002A39B6" w14:textId="77777777" w:rsidR="004C28AF" w:rsidRDefault="004C28AF" w:rsidP="00A92D64">
            <w:pPr>
              <w:pStyle w:val="NormalWeb"/>
              <w:spacing w:before="0" w:beforeAutospacing="0" w:after="150" w:afterAutospacing="0"/>
              <w:jc w:val="both"/>
              <w:rPr>
                <w:rFonts w:ascii="Arial" w:hAnsi="Arial" w:cs="Arial"/>
                <w:b/>
                <w:color w:val="000000"/>
              </w:rPr>
            </w:pPr>
            <w:r w:rsidRPr="007F446B">
              <w:rPr>
                <w:rFonts w:ascii="Arial" w:hAnsi="Arial" w:cs="Arial"/>
                <w:b/>
                <w:color w:val="000000"/>
              </w:rPr>
              <w:t xml:space="preserve">Excelentíssimo Senhor Presidente e demais Vereadores que compõem </w:t>
            </w:r>
            <w:r>
              <w:rPr>
                <w:rFonts w:ascii="Arial" w:hAnsi="Arial" w:cs="Arial"/>
                <w:b/>
                <w:color w:val="000000"/>
              </w:rPr>
              <w:t>este Egrégio</w:t>
            </w:r>
            <w:r w:rsidRPr="007F446B">
              <w:rPr>
                <w:rFonts w:ascii="Arial" w:hAnsi="Arial" w:cs="Arial"/>
                <w:b/>
                <w:color w:val="000000"/>
              </w:rPr>
              <w:t xml:space="preserve"> Poder Legislativo do Município de Acrelândia/AC.</w:t>
            </w:r>
          </w:p>
        </w:tc>
      </w:tr>
    </w:tbl>
    <w:p w14:paraId="3AFA98FB" w14:textId="77777777" w:rsidR="004C28AF" w:rsidRDefault="004C28AF" w:rsidP="004C28AF"/>
    <w:p w14:paraId="3ACBA522" w14:textId="77777777" w:rsidR="004C28AF" w:rsidRPr="00317769" w:rsidRDefault="004C28AF" w:rsidP="004C28A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</w:t>
      </w:r>
      <w:r w:rsidRPr="00426D25">
        <w:rPr>
          <w:rFonts w:ascii="Arial" w:hAnsi="Arial" w:cs="Arial"/>
          <w:sz w:val="24"/>
          <w:szCs w:val="24"/>
        </w:rPr>
        <w:t xml:space="preserve">O presente Projeto de Lei, visa receber autorização deste Poder Legislativo Municipal, </w:t>
      </w:r>
      <w:r>
        <w:rPr>
          <w:rFonts w:ascii="Arial" w:hAnsi="Arial" w:cs="Arial"/>
          <w:sz w:val="24"/>
          <w:szCs w:val="24"/>
        </w:rPr>
        <w:t xml:space="preserve">para abrir Crédito Adicional Suplementar Especial por Excesso de Arrecadação Financeira, Originário do Orçamento Geral no Orçamento Programa de 2023.  </w:t>
      </w:r>
    </w:p>
    <w:p w14:paraId="318ADBEC" w14:textId="77777777" w:rsidR="004C28AF" w:rsidRDefault="004C28AF" w:rsidP="004C28A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17769">
        <w:rPr>
          <w:rFonts w:ascii="Arial" w:hAnsi="Arial" w:cs="Arial"/>
          <w:sz w:val="24"/>
          <w:szCs w:val="24"/>
        </w:rPr>
        <w:t xml:space="preserve">           Nesse prisma, o</w:t>
      </w:r>
      <w:r>
        <w:rPr>
          <w:rFonts w:ascii="Arial" w:hAnsi="Arial" w:cs="Arial"/>
          <w:sz w:val="24"/>
          <w:szCs w:val="24"/>
        </w:rPr>
        <w:t>s</w:t>
      </w:r>
      <w:r w:rsidRPr="00317769">
        <w:rPr>
          <w:rFonts w:ascii="Arial" w:hAnsi="Arial" w:cs="Arial"/>
          <w:sz w:val="24"/>
          <w:szCs w:val="24"/>
        </w:rPr>
        <w:t xml:space="preserve"> atendimento</w:t>
      </w:r>
      <w:r>
        <w:rPr>
          <w:rFonts w:ascii="Arial" w:hAnsi="Arial" w:cs="Arial"/>
          <w:sz w:val="24"/>
          <w:szCs w:val="24"/>
        </w:rPr>
        <w:t>s</w:t>
      </w:r>
      <w:r w:rsidRPr="00317769">
        <w:rPr>
          <w:rFonts w:ascii="Arial" w:hAnsi="Arial" w:cs="Arial"/>
          <w:sz w:val="24"/>
          <w:szCs w:val="24"/>
        </w:rPr>
        <w:t xml:space="preserve"> da Suplementação</w:t>
      </w:r>
      <w:r w:rsidRPr="00317769">
        <w:rPr>
          <w:rFonts w:ascii="Arial" w:hAnsi="Arial" w:cs="Arial"/>
          <w:i/>
          <w:iCs/>
          <w:sz w:val="24"/>
          <w:szCs w:val="24"/>
        </w:rPr>
        <w:t xml:space="preserve"> </w:t>
      </w:r>
      <w:r w:rsidRPr="00317769">
        <w:rPr>
          <w:rFonts w:ascii="Arial" w:hAnsi="Arial" w:cs="Arial"/>
          <w:sz w:val="24"/>
          <w:szCs w:val="24"/>
        </w:rPr>
        <w:t>serão utilizados recursos prov</w:t>
      </w:r>
      <w:r>
        <w:rPr>
          <w:rFonts w:ascii="Arial" w:hAnsi="Arial" w:cs="Arial"/>
          <w:sz w:val="24"/>
          <w:szCs w:val="24"/>
        </w:rPr>
        <w:t>enientes de Crédito Adicional por Excesso de A</w:t>
      </w:r>
      <w:r w:rsidRPr="00317769">
        <w:rPr>
          <w:rFonts w:ascii="Arial" w:hAnsi="Arial" w:cs="Arial"/>
          <w:sz w:val="24"/>
          <w:szCs w:val="24"/>
        </w:rPr>
        <w:t>rrec</w:t>
      </w:r>
      <w:r>
        <w:rPr>
          <w:rFonts w:ascii="Arial" w:hAnsi="Arial" w:cs="Arial"/>
          <w:sz w:val="24"/>
          <w:szCs w:val="24"/>
        </w:rPr>
        <w:t>adação, de recursos de</w:t>
      </w:r>
      <w:r w:rsidRPr="00317769">
        <w:rPr>
          <w:rFonts w:ascii="Arial" w:hAnsi="Arial" w:cs="Arial"/>
          <w:sz w:val="24"/>
          <w:szCs w:val="24"/>
        </w:rPr>
        <w:t xml:space="preserve"> </w:t>
      </w:r>
      <w:r>
        <w:rPr>
          <w:rStyle w:val="Forte"/>
          <w:rFonts w:ascii="Arial" w:hAnsi="Arial" w:cs="Arial"/>
          <w:color w:val="111111"/>
          <w:sz w:val="24"/>
          <w:szCs w:val="24"/>
          <w:shd w:val="clear" w:color="auto" w:fill="FFFFFF"/>
        </w:rPr>
        <w:t xml:space="preserve">Transferência </w:t>
      </w:r>
      <w:r w:rsidRPr="00317769">
        <w:rPr>
          <w:rStyle w:val="Forte"/>
          <w:rFonts w:ascii="Arial" w:hAnsi="Arial" w:cs="Arial"/>
          <w:color w:val="111111"/>
          <w:sz w:val="24"/>
          <w:szCs w:val="24"/>
          <w:shd w:val="clear" w:color="auto" w:fill="FFFFFF"/>
        </w:rPr>
        <w:t>do Fundo Nacional de Assistência Social – FNAS – Lei Federal nº 8.742 de 07 de dezembro de 1993</w:t>
      </w:r>
      <w:r>
        <w:rPr>
          <w:rFonts w:ascii="Arial" w:hAnsi="Arial" w:cs="Arial"/>
          <w:sz w:val="24"/>
          <w:szCs w:val="24"/>
        </w:rPr>
        <w:t>,</w:t>
      </w:r>
      <w:r w:rsidRPr="00317769">
        <w:rPr>
          <w:rFonts w:ascii="Arial" w:hAnsi="Arial" w:cs="Arial"/>
          <w:sz w:val="24"/>
          <w:szCs w:val="24"/>
        </w:rPr>
        <w:t xml:space="preserve"> Programa de Fortalecimento Emergencial do Atendimento do Cadastro Único no Sistema Único da Assistência Social (PROCAD – SUAS), regulamentado pela Portaria MDS nº 871, de 29 de março de 2023</w:t>
      </w:r>
      <w:r>
        <w:rPr>
          <w:rFonts w:ascii="Arial" w:hAnsi="Arial" w:cs="Arial"/>
          <w:sz w:val="24"/>
          <w:szCs w:val="24"/>
        </w:rPr>
        <w:t>.</w:t>
      </w:r>
    </w:p>
    <w:p w14:paraId="3723CD05" w14:textId="77777777" w:rsidR="004C28AF" w:rsidRDefault="004C28AF" w:rsidP="004C28AF">
      <w:pPr>
        <w:shd w:val="clear" w:color="auto" w:fill="FCFCFC"/>
        <w:spacing w:before="100" w:beforeAutospacing="1" w:after="100" w:afterAutospacing="1" w:line="360" w:lineRule="auto"/>
        <w:rPr>
          <w:rFonts w:ascii="Arial" w:eastAsia="Times New Roman" w:hAnsi="Arial" w:cs="Arial"/>
          <w:color w:val="232323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</w:rPr>
        <w:t xml:space="preserve">Revela-se que, </w:t>
      </w:r>
      <w:r>
        <w:rPr>
          <w:rFonts w:ascii="Arial" w:eastAsia="Times New Roman" w:hAnsi="Arial" w:cs="Arial"/>
          <w:color w:val="232323"/>
          <w:sz w:val="24"/>
          <w:szCs w:val="24"/>
          <w:lang w:eastAsia="pt-BR"/>
        </w:rPr>
        <w:t>O PROCAD – SUAS compreenderá as seguintes ações e atividades, dentre outras a serem realizada pelo município:</w:t>
      </w:r>
    </w:p>
    <w:p w14:paraId="737CFBF3" w14:textId="77777777" w:rsidR="004C28AF" w:rsidRDefault="004C28AF" w:rsidP="004C28AF">
      <w:pPr>
        <w:shd w:val="clear" w:color="auto" w:fill="FCFCFC"/>
        <w:spacing w:before="100" w:beforeAutospacing="1" w:after="100" w:afterAutospacing="1" w:line="360" w:lineRule="auto"/>
        <w:rPr>
          <w:rFonts w:ascii="Arial" w:eastAsia="Times New Roman" w:hAnsi="Arial" w:cs="Arial"/>
          <w:color w:val="232323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232323"/>
          <w:sz w:val="24"/>
          <w:szCs w:val="24"/>
          <w:lang w:eastAsia="pt-BR"/>
        </w:rPr>
        <w:t xml:space="preserve">I – </w:t>
      </w:r>
      <w:proofErr w:type="gramStart"/>
      <w:r>
        <w:rPr>
          <w:rFonts w:ascii="Arial" w:eastAsia="Times New Roman" w:hAnsi="Arial" w:cs="Arial"/>
          <w:color w:val="232323"/>
          <w:sz w:val="24"/>
          <w:szCs w:val="24"/>
          <w:lang w:eastAsia="pt-BR"/>
        </w:rPr>
        <w:t>promover</w:t>
      </w:r>
      <w:proofErr w:type="gramEnd"/>
      <w:r>
        <w:rPr>
          <w:rFonts w:ascii="Arial" w:eastAsia="Times New Roman" w:hAnsi="Arial" w:cs="Arial"/>
          <w:color w:val="232323"/>
          <w:sz w:val="24"/>
          <w:szCs w:val="24"/>
          <w:lang w:eastAsia="pt-BR"/>
        </w:rPr>
        <w:t xml:space="preserve"> o fortalecimento da capacidade institucional do município, para o atendimento do Cadastro Único no SUAS;</w:t>
      </w:r>
    </w:p>
    <w:p w14:paraId="1CDA8FE4" w14:textId="77777777" w:rsidR="004C28AF" w:rsidRDefault="004C28AF" w:rsidP="004C28AF">
      <w:pPr>
        <w:shd w:val="clear" w:color="auto" w:fill="FCFCFC"/>
        <w:spacing w:before="100" w:beforeAutospacing="1" w:after="100" w:afterAutospacing="1" w:line="360" w:lineRule="auto"/>
        <w:rPr>
          <w:rFonts w:ascii="Arial" w:eastAsia="Times New Roman" w:hAnsi="Arial" w:cs="Arial"/>
          <w:color w:val="232323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232323"/>
          <w:sz w:val="24"/>
          <w:szCs w:val="24"/>
          <w:lang w:eastAsia="pt-BR"/>
        </w:rPr>
        <w:t xml:space="preserve">II – </w:t>
      </w:r>
      <w:proofErr w:type="gramStart"/>
      <w:r>
        <w:rPr>
          <w:rFonts w:ascii="Arial" w:eastAsia="Times New Roman" w:hAnsi="Arial" w:cs="Arial"/>
          <w:color w:val="232323"/>
          <w:sz w:val="24"/>
          <w:szCs w:val="24"/>
          <w:lang w:eastAsia="pt-BR"/>
        </w:rPr>
        <w:t>estimular</w:t>
      </w:r>
      <w:proofErr w:type="gramEnd"/>
      <w:r>
        <w:rPr>
          <w:rFonts w:ascii="Arial" w:eastAsia="Times New Roman" w:hAnsi="Arial" w:cs="Arial"/>
          <w:color w:val="232323"/>
          <w:sz w:val="24"/>
          <w:szCs w:val="24"/>
          <w:lang w:eastAsia="pt-BR"/>
        </w:rPr>
        <w:t xml:space="preserve"> a atualização e regularização dos registros com inconsistências, para que os programas sociais que utilizam o Cadastro Único possam atender a quem mais precisa; e</w:t>
      </w:r>
    </w:p>
    <w:p w14:paraId="07CEE5FD" w14:textId="77777777" w:rsidR="004C28AF" w:rsidRPr="00075595" w:rsidRDefault="004C28AF" w:rsidP="004C28AF">
      <w:pPr>
        <w:shd w:val="clear" w:color="auto" w:fill="FCFCFC"/>
        <w:spacing w:before="100" w:beforeAutospacing="1" w:after="100" w:afterAutospacing="1" w:line="360" w:lineRule="auto"/>
        <w:rPr>
          <w:rFonts w:ascii="Arial" w:eastAsia="Times New Roman" w:hAnsi="Arial" w:cs="Arial"/>
          <w:color w:val="232323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232323"/>
          <w:sz w:val="24"/>
          <w:szCs w:val="24"/>
          <w:lang w:eastAsia="pt-BR"/>
        </w:rPr>
        <w:t>III – promover, prioritariamente, a inclusão e a atualização cadastral por meio de busca ativa das famílias pertencentes aos Grupos Populacionais Tradicionais e Específicos – GPTE, em especial a população em situação de rua, os povos indígenas, as pessoas com deficiência, as pessoas idosas e as crianças em situação de trabalho infantil.</w:t>
      </w:r>
    </w:p>
    <w:p w14:paraId="2759CB51" w14:textId="77777777" w:rsidR="004C28AF" w:rsidRPr="00075595" w:rsidRDefault="004C28AF" w:rsidP="004C28A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lastRenderedPageBreak/>
        <w:t xml:space="preserve">         E DIANTE </w:t>
      </w:r>
      <w:r w:rsidRPr="00075595">
        <w:rPr>
          <w:rFonts w:ascii="Arial" w:hAnsi="Arial" w:cs="Arial"/>
          <w:b/>
          <w:color w:val="000000"/>
          <w:sz w:val="24"/>
          <w:szCs w:val="24"/>
        </w:rPr>
        <w:t>O EXPOSTO</w:t>
      </w:r>
      <w:r w:rsidRPr="00075595">
        <w:rPr>
          <w:rFonts w:ascii="Arial" w:hAnsi="Arial" w:cs="Arial"/>
          <w:color w:val="000000"/>
          <w:sz w:val="24"/>
          <w:szCs w:val="24"/>
        </w:rPr>
        <w:t xml:space="preserve">, e considerando que o Projeto </w:t>
      </w:r>
      <w:r>
        <w:rPr>
          <w:rFonts w:ascii="Arial" w:hAnsi="Arial" w:cs="Arial"/>
          <w:color w:val="000000"/>
          <w:sz w:val="24"/>
          <w:szCs w:val="24"/>
        </w:rPr>
        <w:t>de Lei Municipal</w:t>
      </w:r>
      <w:r w:rsidRPr="00075595">
        <w:rPr>
          <w:rFonts w:ascii="Arial" w:hAnsi="Arial" w:cs="Arial"/>
          <w:color w:val="000000"/>
          <w:sz w:val="24"/>
          <w:szCs w:val="24"/>
        </w:rPr>
        <w:t>, se reveste de grande importância para esta municipalidade, solicito que o mesmo seja apreciado, na forma prevista na Lei Orgânica Municipal.</w:t>
      </w:r>
    </w:p>
    <w:p w14:paraId="3AD9A2F1" w14:textId="77777777" w:rsidR="004C28AF" w:rsidRPr="00075595" w:rsidRDefault="004C28AF" w:rsidP="004C28AF">
      <w:pPr>
        <w:pStyle w:val="NormalWeb"/>
        <w:spacing w:before="0" w:beforeAutospacing="0" w:after="15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</w:t>
      </w:r>
      <w:r w:rsidRPr="004F741C">
        <w:rPr>
          <w:rFonts w:ascii="Arial" w:hAnsi="Arial" w:cs="Arial"/>
          <w:color w:val="000000"/>
        </w:rPr>
        <w:t>Certo de que esta solicitação será atendida, renovo protestos de estima e especial apreço.</w:t>
      </w:r>
    </w:p>
    <w:p w14:paraId="4A4CBA16" w14:textId="77777777" w:rsidR="004C28AF" w:rsidRPr="00426D25" w:rsidRDefault="004C28AF" w:rsidP="004C28AF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426D25">
        <w:rPr>
          <w:rFonts w:ascii="Arial" w:eastAsia="Times New Roman" w:hAnsi="Arial" w:cs="Arial"/>
          <w:sz w:val="24"/>
          <w:szCs w:val="24"/>
          <w:lang w:eastAsia="pt-BR"/>
        </w:rPr>
        <w:t>Gabinete do Prefeito d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o Município de Acrelândia/AC, 20 de outubro </w:t>
      </w:r>
      <w:r w:rsidRPr="00426D25">
        <w:rPr>
          <w:rFonts w:ascii="Arial" w:eastAsia="Times New Roman" w:hAnsi="Arial" w:cs="Arial"/>
          <w:sz w:val="24"/>
          <w:szCs w:val="24"/>
          <w:lang w:eastAsia="pt-BR"/>
        </w:rPr>
        <w:t>de 2023.</w:t>
      </w:r>
    </w:p>
    <w:p w14:paraId="7C8BC338" w14:textId="77777777" w:rsidR="004C28AF" w:rsidRDefault="004C28AF" w:rsidP="004C28A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18CD2465" w14:textId="77777777" w:rsidR="004C28AF" w:rsidRDefault="004C28AF" w:rsidP="004C28AF">
      <w:pPr>
        <w:spacing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26D25">
        <w:rPr>
          <w:rFonts w:ascii="Arial" w:hAnsi="Arial" w:cs="Arial"/>
          <w:b/>
          <w:bCs/>
          <w:sz w:val="24"/>
          <w:szCs w:val="24"/>
        </w:rPr>
        <w:t>OLAVO FRANCELINO DE REZENDE</w:t>
      </w:r>
    </w:p>
    <w:p w14:paraId="10FA03A5" w14:textId="77777777" w:rsidR="004C28AF" w:rsidRPr="00075595" w:rsidRDefault="004C28AF" w:rsidP="004C28AF">
      <w:pPr>
        <w:spacing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26D25">
        <w:rPr>
          <w:rFonts w:ascii="Arial" w:hAnsi="Arial" w:cs="Arial"/>
          <w:b/>
          <w:bCs/>
          <w:sz w:val="24"/>
          <w:szCs w:val="24"/>
        </w:rPr>
        <w:t>Prefeito de Acrelândia</w:t>
      </w:r>
    </w:p>
    <w:p w14:paraId="626A9952" w14:textId="77777777" w:rsidR="004C28AF" w:rsidRPr="00426D25" w:rsidRDefault="004C28AF" w:rsidP="004C28AF">
      <w:pPr>
        <w:pStyle w:val="Organograma"/>
        <w:jc w:val="center"/>
        <w:rPr>
          <w:bCs/>
        </w:rPr>
      </w:pPr>
    </w:p>
    <w:p w14:paraId="2E88CA76" w14:textId="77777777" w:rsidR="004C28AF" w:rsidRDefault="004C28AF" w:rsidP="004C28AF">
      <w:pPr>
        <w:pStyle w:val="Organograma"/>
        <w:jc w:val="center"/>
        <w:rPr>
          <w:bCs/>
        </w:rPr>
      </w:pPr>
    </w:p>
    <w:p w14:paraId="50CBEB61" w14:textId="77777777" w:rsidR="004C28AF" w:rsidRDefault="004C28AF" w:rsidP="004C28AF">
      <w:pPr>
        <w:pStyle w:val="Organograma"/>
        <w:jc w:val="center"/>
        <w:rPr>
          <w:bCs/>
        </w:rPr>
      </w:pPr>
    </w:p>
    <w:p w14:paraId="3A11D243" w14:textId="77777777" w:rsidR="004C28AF" w:rsidRDefault="004C28AF" w:rsidP="004C28AF">
      <w:pPr>
        <w:pStyle w:val="Organograma"/>
        <w:jc w:val="center"/>
        <w:rPr>
          <w:bCs/>
        </w:rPr>
      </w:pPr>
    </w:p>
    <w:p w14:paraId="58BC2F00" w14:textId="77777777" w:rsidR="004C28AF" w:rsidRPr="00760CA8" w:rsidRDefault="004C28AF" w:rsidP="004C28AF">
      <w:pPr>
        <w:jc w:val="both"/>
        <w:rPr>
          <w:rFonts w:ascii="Arial" w:hAnsi="Arial" w:cs="Arial"/>
          <w:sz w:val="24"/>
          <w:szCs w:val="24"/>
        </w:rPr>
      </w:pPr>
    </w:p>
    <w:p w14:paraId="46640AF6" w14:textId="77777777" w:rsidR="004C28AF" w:rsidRPr="00760CA8" w:rsidRDefault="004C28AF" w:rsidP="004C28AF">
      <w:pPr>
        <w:jc w:val="both"/>
        <w:rPr>
          <w:rFonts w:ascii="Arial" w:hAnsi="Arial" w:cs="Arial"/>
          <w:sz w:val="24"/>
          <w:szCs w:val="24"/>
        </w:rPr>
      </w:pPr>
    </w:p>
    <w:p w14:paraId="070551CB" w14:textId="77777777" w:rsidR="004C28AF" w:rsidRDefault="004C28AF" w:rsidP="004C28AF"/>
    <w:p w14:paraId="721F84BA" w14:textId="77777777" w:rsidR="004C28AF" w:rsidRDefault="004C28AF" w:rsidP="004C28AF"/>
    <w:p w14:paraId="3E33C550" w14:textId="77777777" w:rsidR="004C28AF" w:rsidRDefault="004C28AF" w:rsidP="004C28AF"/>
    <w:p w14:paraId="191D171C" w14:textId="6597F7C1" w:rsidR="00594803" w:rsidRDefault="00594803" w:rsidP="00594803">
      <w:pPr>
        <w:rPr>
          <w:b/>
          <w:sz w:val="24"/>
          <w:szCs w:val="24"/>
        </w:rPr>
      </w:pPr>
    </w:p>
    <w:p w14:paraId="12089C9B" w14:textId="77777777" w:rsidR="004C28AF" w:rsidRDefault="004C28AF" w:rsidP="00594803">
      <w:pPr>
        <w:rPr>
          <w:b/>
          <w:sz w:val="24"/>
          <w:szCs w:val="24"/>
        </w:rPr>
      </w:pPr>
    </w:p>
    <w:p w14:paraId="1D9A74A2" w14:textId="77777777" w:rsidR="004C28AF" w:rsidRDefault="004C28AF" w:rsidP="00594803">
      <w:pPr>
        <w:rPr>
          <w:rFonts w:ascii="Arial" w:hAnsi="Arial" w:cs="Arial"/>
          <w:b/>
          <w:sz w:val="24"/>
          <w:szCs w:val="24"/>
        </w:rPr>
      </w:pPr>
    </w:p>
    <w:p w14:paraId="46AA0CE5" w14:textId="77777777" w:rsidR="004C28AF" w:rsidRDefault="004C28AF" w:rsidP="00594803">
      <w:pPr>
        <w:rPr>
          <w:rFonts w:ascii="Arial" w:hAnsi="Arial" w:cs="Arial"/>
          <w:b/>
          <w:sz w:val="24"/>
          <w:szCs w:val="24"/>
        </w:rPr>
      </w:pPr>
    </w:p>
    <w:p w14:paraId="75739544" w14:textId="77777777" w:rsidR="004C28AF" w:rsidRDefault="004C28AF" w:rsidP="00594803">
      <w:pPr>
        <w:rPr>
          <w:rFonts w:ascii="Arial" w:hAnsi="Arial" w:cs="Arial"/>
          <w:b/>
          <w:sz w:val="24"/>
          <w:szCs w:val="24"/>
        </w:rPr>
      </w:pPr>
    </w:p>
    <w:p w14:paraId="19D955EA" w14:textId="77777777" w:rsidR="004C28AF" w:rsidRDefault="004C28AF" w:rsidP="00594803">
      <w:pPr>
        <w:rPr>
          <w:rFonts w:ascii="Arial" w:hAnsi="Arial" w:cs="Arial"/>
          <w:b/>
          <w:sz w:val="24"/>
          <w:szCs w:val="24"/>
        </w:rPr>
      </w:pPr>
    </w:p>
    <w:p w14:paraId="3C21A14A" w14:textId="77777777" w:rsidR="004C28AF" w:rsidRDefault="004C28AF" w:rsidP="00594803">
      <w:pPr>
        <w:rPr>
          <w:rFonts w:ascii="Arial" w:hAnsi="Arial" w:cs="Arial"/>
          <w:b/>
          <w:sz w:val="24"/>
          <w:szCs w:val="24"/>
        </w:rPr>
      </w:pPr>
    </w:p>
    <w:p w14:paraId="29632805" w14:textId="77777777" w:rsidR="004C28AF" w:rsidRDefault="004C28AF" w:rsidP="00594803">
      <w:pPr>
        <w:rPr>
          <w:rFonts w:ascii="Arial" w:hAnsi="Arial" w:cs="Arial"/>
          <w:b/>
          <w:sz w:val="24"/>
          <w:szCs w:val="24"/>
        </w:rPr>
      </w:pPr>
    </w:p>
    <w:p w14:paraId="73C3D7DE" w14:textId="444D678D" w:rsidR="00DD54D7" w:rsidRPr="00564676" w:rsidRDefault="00594803" w:rsidP="00594803">
      <w:pPr>
        <w:rPr>
          <w:rFonts w:ascii="Arial" w:hAnsi="Arial" w:cs="Arial"/>
          <w:b/>
          <w:sz w:val="24"/>
          <w:szCs w:val="24"/>
        </w:rPr>
      </w:pPr>
      <w:r w:rsidRPr="00564676">
        <w:rPr>
          <w:rFonts w:ascii="Arial" w:hAnsi="Arial" w:cs="Arial"/>
          <w:b/>
          <w:sz w:val="24"/>
          <w:szCs w:val="24"/>
        </w:rPr>
        <w:lastRenderedPageBreak/>
        <w:t xml:space="preserve">PROJETO DE LEI Nº </w:t>
      </w:r>
      <w:r w:rsidR="004C28AF">
        <w:rPr>
          <w:rFonts w:ascii="Arial" w:hAnsi="Arial" w:cs="Arial"/>
          <w:b/>
          <w:sz w:val="24"/>
          <w:szCs w:val="24"/>
        </w:rPr>
        <w:t xml:space="preserve">43 </w:t>
      </w:r>
      <w:r w:rsidRPr="00564676">
        <w:rPr>
          <w:rFonts w:ascii="Arial" w:hAnsi="Arial" w:cs="Arial"/>
          <w:b/>
          <w:sz w:val="24"/>
          <w:szCs w:val="24"/>
        </w:rPr>
        <w:t>DE 20 DE OUTUBRO DE 2023.</w:t>
      </w:r>
    </w:p>
    <w:p w14:paraId="3BFD86AB" w14:textId="3FEB9D64" w:rsidR="00DD54D7" w:rsidRPr="00564676" w:rsidRDefault="00D2214C" w:rsidP="00594803">
      <w:pPr>
        <w:ind w:left="4111"/>
        <w:jc w:val="both"/>
        <w:rPr>
          <w:rFonts w:ascii="Arial" w:hAnsi="Arial" w:cs="Arial"/>
          <w:b/>
          <w:sz w:val="24"/>
          <w:szCs w:val="24"/>
        </w:rPr>
      </w:pPr>
      <w:r w:rsidRPr="00564676">
        <w:rPr>
          <w:rFonts w:ascii="Arial" w:hAnsi="Arial" w:cs="Arial"/>
          <w:b/>
          <w:sz w:val="24"/>
          <w:szCs w:val="24"/>
        </w:rPr>
        <w:t>Abre crédito adicional</w:t>
      </w:r>
      <w:r w:rsidR="00AF133F" w:rsidRPr="00564676">
        <w:rPr>
          <w:rFonts w:ascii="Arial" w:hAnsi="Arial" w:cs="Arial"/>
          <w:b/>
          <w:sz w:val="24"/>
          <w:szCs w:val="24"/>
        </w:rPr>
        <w:t xml:space="preserve"> suplementar</w:t>
      </w:r>
      <w:r w:rsidR="006E3814" w:rsidRPr="00564676">
        <w:rPr>
          <w:rFonts w:ascii="Arial" w:hAnsi="Arial" w:cs="Arial"/>
          <w:b/>
          <w:sz w:val="24"/>
          <w:szCs w:val="24"/>
        </w:rPr>
        <w:t xml:space="preserve"> especial</w:t>
      </w:r>
      <w:r w:rsidR="00AF133F" w:rsidRPr="00564676">
        <w:rPr>
          <w:rFonts w:ascii="Arial" w:hAnsi="Arial" w:cs="Arial"/>
          <w:b/>
          <w:sz w:val="24"/>
          <w:szCs w:val="24"/>
        </w:rPr>
        <w:t>,</w:t>
      </w:r>
      <w:r w:rsidRPr="00564676">
        <w:rPr>
          <w:rFonts w:ascii="Arial" w:hAnsi="Arial" w:cs="Arial"/>
          <w:b/>
          <w:sz w:val="24"/>
          <w:szCs w:val="24"/>
        </w:rPr>
        <w:t xml:space="preserve"> por excesso de arrecadação financeira,</w:t>
      </w:r>
      <w:r w:rsidR="00AF133F" w:rsidRPr="00564676">
        <w:rPr>
          <w:rFonts w:ascii="Arial" w:hAnsi="Arial" w:cs="Arial"/>
          <w:b/>
          <w:sz w:val="24"/>
          <w:szCs w:val="24"/>
        </w:rPr>
        <w:t xml:space="preserve"> originário do orçamento geral no Orçamento programa</w:t>
      </w:r>
      <w:r w:rsidR="008922C5" w:rsidRPr="00564676">
        <w:rPr>
          <w:rFonts w:ascii="Arial" w:hAnsi="Arial" w:cs="Arial"/>
          <w:b/>
          <w:sz w:val="24"/>
          <w:szCs w:val="24"/>
        </w:rPr>
        <w:t xml:space="preserve"> de 2023</w:t>
      </w:r>
      <w:r w:rsidR="00AF133F" w:rsidRPr="00564676">
        <w:rPr>
          <w:rFonts w:ascii="Arial" w:hAnsi="Arial" w:cs="Arial"/>
          <w:b/>
          <w:sz w:val="24"/>
          <w:szCs w:val="24"/>
        </w:rPr>
        <w:t>.</w:t>
      </w:r>
    </w:p>
    <w:p w14:paraId="6CB68A34" w14:textId="07D1A6D0" w:rsidR="00DD54D7" w:rsidRPr="00564676" w:rsidRDefault="005E1395" w:rsidP="00A97001">
      <w:pPr>
        <w:ind w:left="142" w:firstLine="56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AF133F" w:rsidRPr="00564676">
        <w:rPr>
          <w:rFonts w:ascii="Arial" w:hAnsi="Arial" w:cs="Arial"/>
          <w:sz w:val="24"/>
          <w:szCs w:val="24"/>
        </w:rPr>
        <w:t>O Prefeito Municipal de Acrelândia no uso de suas atribuições que lhe confere a Lei Orgânica do Município de Acrelândia e autorização</w:t>
      </w:r>
      <w:r w:rsidR="008922C5" w:rsidRPr="00564676">
        <w:rPr>
          <w:rFonts w:ascii="Arial" w:hAnsi="Arial" w:cs="Arial"/>
          <w:sz w:val="24"/>
          <w:szCs w:val="24"/>
        </w:rPr>
        <w:t xml:space="preserve"> contida na Lei Municipal nº 824 de 28 de dezembro de 2022</w:t>
      </w:r>
      <w:r w:rsidR="00AF133F" w:rsidRPr="00564676">
        <w:rPr>
          <w:rFonts w:ascii="Arial" w:hAnsi="Arial" w:cs="Arial"/>
          <w:sz w:val="24"/>
          <w:szCs w:val="24"/>
        </w:rPr>
        <w:t xml:space="preserve"> e da Lei 4.320 de 17 de março de 1964</w:t>
      </w:r>
      <w:r w:rsidR="00A97001" w:rsidRPr="00564676">
        <w:rPr>
          <w:rFonts w:ascii="Arial" w:hAnsi="Arial" w:cs="Arial"/>
          <w:sz w:val="24"/>
          <w:szCs w:val="24"/>
        </w:rPr>
        <w:t>.</w:t>
      </w:r>
    </w:p>
    <w:p w14:paraId="19990A10" w14:textId="44CB4D14" w:rsidR="00DD54D7" w:rsidRPr="00564676" w:rsidRDefault="005E1395" w:rsidP="00AF133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ab/>
      </w:r>
      <w:r w:rsidR="00AF133F" w:rsidRPr="00564676">
        <w:rPr>
          <w:rFonts w:ascii="Arial" w:hAnsi="Arial" w:cs="Arial"/>
          <w:b/>
          <w:sz w:val="24"/>
          <w:szCs w:val="24"/>
        </w:rPr>
        <w:t>Art. 1º</w:t>
      </w:r>
      <w:r w:rsidR="00AF133F" w:rsidRPr="00564676">
        <w:rPr>
          <w:rFonts w:ascii="Arial" w:hAnsi="Arial" w:cs="Arial"/>
          <w:sz w:val="24"/>
          <w:szCs w:val="24"/>
        </w:rPr>
        <w:t xml:space="preserve"> - Fica o Poder Executivo autorizado a abrir Crédito Adicional</w:t>
      </w:r>
      <w:r w:rsidR="0087049E" w:rsidRPr="00564676">
        <w:rPr>
          <w:rFonts w:ascii="Arial" w:hAnsi="Arial" w:cs="Arial"/>
          <w:sz w:val="24"/>
          <w:szCs w:val="24"/>
        </w:rPr>
        <w:t xml:space="preserve"> Suplementar</w:t>
      </w:r>
      <w:r w:rsidR="001572A9" w:rsidRPr="00564676">
        <w:rPr>
          <w:rFonts w:ascii="Arial" w:hAnsi="Arial" w:cs="Arial"/>
          <w:sz w:val="24"/>
          <w:szCs w:val="24"/>
        </w:rPr>
        <w:t xml:space="preserve">, </w:t>
      </w:r>
      <w:r w:rsidR="0027672C" w:rsidRPr="00564676">
        <w:rPr>
          <w:rFonts w:ascii="Arial" w:hAnsi="Arial" w:cs="Arial"/>
          <w:sz w:val="24"/>
          <w:szCs w:val="24"/>
        </w:rPr>
        <w:t>por excesso de arrecadação</w:t>
      </w:r>
      <w:r w:rsidR="00D2214C" w:rsidRPr="00564676">
        <w:rPr>
          <w:rFonts w:ascii="Arial" w:hAnsi="Arial" w:cs="Arial"/>
          <w:sz w:val="24"/>
          <w:szCs w:val="24"/>
        </w:rPr>
        <w:t xml:space="preserve"> financeira</w:t>
      </w:r>
      <w:r w:rsidR="0027672C" w:rsidRPr="00564676">
        <w:rPr>
          <w:rFonts w:ascii="Arial" w:hAnsi="Arial" w:cs="Arial"/>
          <w:sz w:val="24"/>
          <w:szCs w:val="24"/>
        </w:rPr>
        <w:t xml:space="preserve">, </w:t>
      </w:r>
      <w:r w:rsidR="001572A9" w:rsidRPr="00564676">
        <w:rPr>
          <w:rFonts w:ascii="Arial" w:hAnsi="Arial" w:cs="Arial"/>
          <w:sz w:val="24"/>
          <w:szCs w:val="24"/>
        </w:rPr>
        <w:t>no</w:t>
      </w:r>
      <w:r w:rsidR="00AF133F" w:rsidRPr="00564676">
        <w:rPr>
          <w:rFonts w:ascii="Arial" w:hAnsi="Arial" w:cs="Arial"/>
          <w:sz w:val="24"/>
          <w:szCs w:val="24"/>
        </w:rPr>
        <w:t xml:space="preserve"> </w:t>
      </w:r>
      <w:r w:rsidR="008922C5" w:rsidRPr="00564676">
        <w:rPr>
          <w:rFonts w:ascii="Arial" w:hAnsi="Arial" w:cs="Arial"/>
          <w:sz w:val="24"/>
          <w:szCs w:val="24"/>
        </w:rPr>
        <w:t>exercício de 2023</w:t>
      </w:r>
      <w:r w:rsidR="00AF133F" w:rsidRPr="00564676">
        <w:rPr>
          <w:rFonts w:ascii="Arial" w:hAnsi="Arial" w:cs="Arial"/>
          <w:sz w:val="24"/>
          <w:szCs w:val="24"/>
        </w:rPr>
        <w:t xml:space="preserve">, Crédito no Valor de </w:t>
      </w:r>
      <w:r w:rsidR="008922C5" w:rsidRPr="00564676">
        <w:rPr>
          <w:rFonts w:ascii="Arial" w:hAnsi="Arial" w:cs="Arial"/>
          <w:b/>
          <w:sz w:val="24"/>
          <w:szCs w:val="24"/>
        </w:rPr>
        <w:t xml:space="preserve">R$ </w:t>
      </w:r>
      <w:r w:rsidR="00C9787B" w:rsidRPr="00564676">
        <w:rPr>
          <w:rFonts w:ascii="Arial" w:hAnsi="Arial" w:cs="Arial"/>
          <w:b/>
          <w:sz w:val="24"/>
          <w:szCs w:val="24"/>
        </w:rPr>
        <w:t>55</w:t>
      </w:r>
      <w:r w:rsidR="00A97001" w:rsidRPr="00564676">
        <w:rPr>
          <w:rFonts w:ascii="Arial" w:hAnsi="Arial" w:cs="Arial"/>
          <w:b/>
          <w:sz w:val="24"/>
          <w:szCs w:val="24"/>
        </w:rPr>
        <w:t>.000,00</w:t>
      </w:r>
      <w:r w:rsidR="00AF133F" w:rsidRPr="00564676">
        <w:rPr>
          <w:rFonts w:ascii="Arial" w:hAnsi="Arial" w:cs="Arial"/>
          <w:b/>
          <w:sz w:val="24"/>
          <w:szCs w:val="24"/>
        </w:rPr>
        <w:t xml:space="preserve"> </w:t>
      </w:r>
      <w:r w:rsidR="00AF133F" w:rsidRPr="00564676">
        <w:rPr>
          <w:rFonts w:ascii="Arial" w:hAnsi="Arial" w:cs="Arial"/>
          <w:sz w:val="24"/>
          <w:szCs w:val="24"/>
        </w:rPr>
        <w:t>(</w:t>
      </w:r>
      <w:r w:rsidR="00C9787B" w:rsidRPr="00564676">
        <w:rPr>
          <w:rFonts w:ascii="Arial" w:hAnsi="Arial" w:cs="Arial"/>
          <w:sz w:val="24"/>
          <w:szCs w:val="24"/>
        </w:rPr>
        <w:t>cinquenta e cinco mil reais</w:t>
      </w:r>
      <w:r w:rsidR="00AF133F" w:rsidRPr="00564676">
        <w:rPr>
          <w:rFonts w:ascii="Arial" w:hAnsi="Arial" w:cs="Arial"/>
          <w:sz w:val="24"/>
          <w:szCs w:val="24"/>
        </w:rPr>
        <w:t>)</w:t>
      </w:r>
      <w:r w:rsidR="00A012DC" w:rsidRPr="00564676">
        <w:rPr>
          <w:rFonts w:ascii="Arial" w:hAnsi="Arial" w:cs="Arial"/>
          <w:sz w:val="24"/>
          <w:szCs w:val="24"/>
        </w:rPr>
        <w:t>, na</w:t>
      </w:r>
      <w:r w:rsidR="00AF133F" w:rsidRPr="00564676">
        <w:rPr>
          <w:rFonts w:ascii="Arial" w:hAnsi="Arial" w:cs="Arial"/>
          <w:sz w:val="24"/>
          <w:szCs w:val="24"/>
        </w:rPr>
        <w:t xml:space="preserve"> </w:t>
      </w:r>
      <w:r w:rsidR="00A012DC" w:rsidRPr="00564676">
        <w:rPr>
          <w:rFonts w:ascii="Arial" w:hAnsi="Arial" w:cs="Arial"/>
          <w:sz w:val="24"/>
          <w:szCs w:val="24"/>
        </w:rPr>
        <w:t>seguinte dotação orçamentária</w:t>
      </w:r>
      <w:r w:rsidR="00AF133F" w:rsidRPr="00564676">
        <w:rPr>
          <w:rFonts w:ascii="Arial" w:hAnsi="Arial" w:cs="Arial"/>
          <w:sz w:val="24"/>
          <w:szCs w:val="24"/>
        </w:rPr>
        <w:t>:</w:t>
      </w:r>
    </w:p>
    <w:p w14:paraId="7A68E05C" w14:textId="7FEF4315" w:rsidR="00A86799" w:rsidRPr="00564676" w:rsidRDefault="00C144E6" w:rsidP="00A86799">
      <w:pPr>
        <w:spacing w:after="0"/>
        <w:rPr>
          <w:rFonts w:ascii="Arial" w:hAnsi="Arial" w:cs="Arial"/>
          <w:b/>
          <w:sz w:val="24"/>
          <w:szCs w:val="24"/>
        </w:rPr>
      </w:pPr>
      <w:r w:rsidRPr="00564676">
        <w:rPr>
          <w:rFonts w:ascii="Arial" w:hAnsi="Arial" w:cs="Arial"/>
          <w:b/>
          <w:sz w:val="24"/>
          <w:szCs w:val="24"/>
        </w:rPr>
        <w:t>08</w:t>
      </w:r>
      <w:r w:rsidR="00A86799" w:rsidRPr="00564676">
        <w:rPr>
          <w:rFonts w:ascii="Arial" w:hAnsi="Arial" w:cs="Arial"/>
          <w:b/>
          <w:sz w:val="24"/>
          <w:szCs w:val="24"/>
        </w:rPr>
        <w:t xml:space="preserve"> – </w:t>
      </w:r>
      <w:r w:rsidRPr="00564676">
        <w:rPr>
          <w:rFonts w:ascii="Arial" w:hAnsi="Arial" w:cs="Arial"/>
          <w:b/>
          <w:sz w:val="24"/>
          <w:szCs w:val="24"/>
        </w:rPr>
        <w:t xml:space="preserve">SECRETARIA </w:t>
      </w:r>
      <w:r w:rsidR="006A4515">
        <w:rPr>
          <w:rFonts w:ascii="Arial" w:hAnsi="Arial" w:cs="Arial"/>
          <w:b/>
          <w:sz w:val="24"/>
          <w:szCs w:val="24"/>
        </w:rPr>
        <w:t>MUNICIPAL DE ASSISTÊ</w:t>
      </w:r>
      <w:r w:rsidRPr="00564676">
        <w:rPr>
          <w:rFonts w:ascii="Arial" w:hAnsi="Arial" w:cs="Arial"/>
          <w:b/>
          <w:sz w:val="24"/>
          <w:szCs w:val="24"/>
        </w:rPr>
        <w:t>NCIA SOCIAL</w:t>
      </w:r>
    </w:p>
    <w:p w14:paraId="2474279A" w14:textId="460BE676" w:rsidR="00A86799" w:rsidRPr="00564676" w:rsidRDefault="00C144E6" w:rsidP="00A86799">
      <w:pPr>
        <w:spacing w:after="0"/>
        <w:rPr>
          <w:rFonts w:ascii="Arial" w:hAnsi="Arial" w:cs="Arial"/>
          <w:b/>
          <w:sz w:val="24"/>
          <w:szCs w:val="24"/>
        </w:rPr>
      </w:pPr>
      <w:r w:rsidRPr="00564676">
        <w:rPr>
          <w:rFonts w:ascii="Arial" w:hAnsi="Arial" w:cs="Arial"/>
          <w:b/>
          <w:sz w:val="24"/>
          <w:szCs w:val="24"/>
        </w:rPr>
        <w:t>08.02</w:t>
      </w:r>
      <w:r w:rsidR="00A86799" w:rsidRPr="00564676">
        <w:rPr>
          <w:rFonts w:ascii="Arial" w:hAnsi="Arial" w:cs="Arial"/>
          <w:b/>
          <w:sz w:val="24"/>
          <w:szCs w:val="24"/>
        </w:rPr>
        <w:t xml:space="preserve"> – </w:t>
      </w:r>
      <w:r w:rsidR="006A4515">
        <w:rPr>
          <w:rFonts w:ascii="Arial" w:hAnsi="Arial" w:cs="Arial"/>
          <w:b/>
          <w:sz w:val="24"/>
          <w:szCs w:val="24"/>
        </w:rPr>
        <w:t>FUNDO MUNICIPAL DE ASSISTÊ</w:t>
      </w:r>
      <w:r w:rsidRPr="00564676">
        <w:rPr>
          <w:rFonts w:ascii="Arial" w:hAnsi="Arial" w:cs="Arial"/>
          <w:b/>
          <w:sz w:val="24"/>
          <w:szCs w:val="24"/>
        </w:rPr>
        <w:t>NCIA SOCIAL</w:t>
      </w:r>
    </w:p>
    <w:p w14:paraId="1720144B" w14:textId="20A4C250" w:rsidR="00A86799" w:rsidRPr="00564676" w:rsidRDefault="00C144E6" w:rsidP="00A86799">
      <w:pPr>
        <w:spacing w:after="0"/>
        <w:rPr>
          <w:rFonts w:ascii="Arial" w:hAnsi="Arial" w:cs="Arial"/>
          <w:b/>
          <w:sz w:val="24"/>
          <w:szCs w:val="24"/>
        </w:rPr>
      </w:pPr>
      <w:r w:rsidRPr="00564676">
        <w:rPr>
          <w:rFonts w:ascii="Arial" w:hAnsi="Arial" w:cs="Arial"/>
          <w:b/>
          <w:sz w:val="24"/>
          <w:szCs w:val="24"/>
        </w:rPr>
        <w:t>08</w:t>
      </w:r>
      <w:r w:rsidR="00A86799" w:rsidRPr="00564676">
        <w:rPr>
          <w:rFonts w:ascii="Arial" w:hAnsi="Arial" w:cs="Arial"/>
          <w:b/>
          <w:sz w:val="24"/>
          <w:szCs w:val="24"/>
        </w:rPr>
        <w:t xml:space="preserve"> – </w:t>
      </w:r>
      <w:r w:rsidRPr="00564676">
        <w:rPr>
          <w:rFonts w:ascii="Arial" w:hAnsi="Arial" w:cs="Arial"/>
          <w:b/>
          <w:sz w:val="24"/>
          <w:szCs w:val="24"/>
        </w:rPr>
        <w:t>Assistência Social</w:t>
      </w:r>
    </w:p>
    <w:p w14:paraId="44B73073" w14:textId="47074674" w:rsidR="00A86799" w:rsidRPr="00564676" w:rsidRDefault="00C144E6" w:rsidP="00A86799">
      <w:pPr>
        <w:spacing w:after="0"/>
        <w:rPr>
          <w:rFonts w:ascii="Arial" w:hAnsi="Arial" w:cs="Arial"/>
          <w:b/>
          <w:sz w:val="24"/>
          <w:szCs w:val="24"/>
        </w:rPr>
      </w:pPr>
      <w:r w:rsidRPr="00564676">
        <w:rPr>
          <w:rFonts w:ascii="Arial" w:hAnsi="Arial" w:cs="Arial"/>
          <w:b/>
          <w:sz w:val="24"/>
          <w:szCs w:val="24"/>
        </w:rPr>
        <w:t>08.244</w:t>
      </w:r>
      <w:r w:rsidR="00A86799" w:rsidRPr="00564676">
        <w:rPr>
          <w:rFonts w:ascii="Arial" w:hAnsi="Arial" w:cs="Arial"/>
          <w:b/>
          <w:sz w:val="24"/>
          <w:szCs w:val="24"/>
        </w:rPr>
        <w:t xml:space="preserve"> – </w:t>
      </w:r>
      <w:r w:rsidRPr="00564676">
        <w:rPr>
          <w:rFonts w:ascii="Arial" w:hAnsi="Arial" w:cs="Arial"/>
          <w:b/>
          <w:sz w:val="24"/>
          <w:szCs w:val="24"/>
        </w:rPr>
        <w:t>Assistência Comunitária</w:t>
      </w:r>
    </w:p>
    <w:p w14:paraId="42CA9640" w14:textId="63FC61E2" w:rsidR="00A86799" w:rsidRPr="00564676" w:rsidRDefault="00C144E6" w:rsidP="00A86799">
      <w:pPr>
        <w:spacing w:after="0"/>
        <w:rPr>
          <w:rFonts w:ascii="Arial" w:hAnsi="Arial" w:cs="Arial"/>
          <w:b/>
          <w:sz w:val="24"/>
          <w:szCs w:val="24"/>
        </w:rPr>
      </w:pPr>
      <w:r w:rsidRPr="00564676">
        <w:rPr>
          <w:rFonts w:ascii="Arial" w:hAnsi="Arial" w:cs="Arial"/>
          <w:b/>
          <w:sz w:val="24"/>
          <w:szCs w:val="24"/>
        </w:rPr>
        <w:t>08.244.0100 – Gestão Governamental</w:t>
      </w:r>
    </w:p>
    <w:p w14:paraId="70F2F35B" w14:textId="29B44187" w:rsidR="00A86799" w:rsidRPr="00564676" w:rsidRDefault="00C144E6" w:rsidP="00A86799">
      <w:pPr>
        <w:spacing w:after="0"/>
        <w:rPr>
          <w:rFonts w:ascii="Arial" w:hAnsi="Arial" w:cs="Arial"/>
          <w:sz w:val="24"/>
          <w:szCs w:val="24"/>
        </w:rPr>
      </w:pPr>
      <w:r w:rsidRPr="00564676">
        <w:rPr>
          <w:rFonts w:ascii="Arial" w:hAnsi="Arial" w:cs="Arial"/>
          <w:b/>
          <w:sz w:val="24"/>
          <w:szCs w:val="24"/>
        </w:rPr>
        <w:t>08.244</w:t>
      </w:r>
      <w:r w:rsidR="00942E43" w:rsidRPr="00564676">
        <w:rPr>
          <w:rFonts w:ascii="Arial" w:hAnsi="Arial" w:cs="Arial"/>
          <w:b/>
          <w:sz w:val="24"/>
          <w:szCs w:val="24"/>
        </w:rPr>
        <w:t>.0</w:t>
      </w:r>
      <w:r w:rsidRPr="00564676">
        <w:rPr>
          <w:rFonts w:ascii="Arial" w:hAnsi="Arial" w:cs="Arial"/>
          <w:b/>
          <w:sz w:val="24"/>
          <w:szCs w:val="24"/>
        </w:rPr>
        <w:t>100.1.074</w:t>
      </w:r>
      <w:r w:rsidR="00A86799" w:rsidRPr="00564676">
        <w:rPr>
          <w:rFonts w:ascii="Arial" w:hAnsi="Arial" w:cs="Arial"/>
          <w:b/>
          <w:sz w:val="24"/>
          <w:szCs w:val="24"/>
        </w:rPr>
        <w:t xml:space="preserve"> – </w:t>
      </w:r>
      <w:r w:rsidRPr="00564676">
        <w:rPr>
          <w:rFonts w:ascii="Arial" w:hAnsi="Arial" w:cs="Arial"/>
          <w:b/>
          <w:sz w:val="24"/>
          <w:szCs w:val="24"/>
        </w:rPr>
        <w:t>PROCAD-SUAS</w:t>
      </w:r>
    </w:p>
    <w:p w14:paraId="48C35C7B" w14:textId="722E0B03" w:rsidR="000D19C7" w:rsidRPr="00564676" w:rsidRDefault="00CA0EAE" w:rsidP="00A012DC">
      <w:pPr>
        <w:spacing w:after="0"/>
        <w:jc w:val="both"/>
        <w:rPr>
          <w:rFonts w:ascii="Arial" w:hAnsi="Arial" w:cs="Arial"/>
          <w:sz w:val="24"/>
          <w:szCs w:val="24"/>
        </w:rPr>
      </w:pPr>
      <w:r w:rsidRPr="00564676">
        <w:rPr>
          <w:rFonts w:ascii="Arial" w:hAnsi="Arial" w:cs="Arial"/>
          <w:sz w:val="24"/>
          <w:szCs w:val="24"/>
        </w:rPr>
        <w:t>3</w:t>
      </w:r>
      <w:r w:rsidR="00A86799" w:rsidRPr="00564676">
        <w:rPr>
          <w:rFonts w:ascii="Arial" w:hAnsi="Arial" w:cs="Arial"/>
          <w:sz w:val="24"/>
          <w:szCs w:val="24"/>
        </w:rPr>
        <w:t>.</w:t>
      </w:r>
      <w:r w:rsidR="00C144E6" w:rsidRPr="00564676">
        <w:rPr>
          <w:rFonts w:ascii="Arial" w:hAnsi="Arial" w:cs="Arial"/>
          <w:sz w:val="24"/>
          <w:szCs w:val="24"/>
        </w:rPr>
        <w:t>3.90.30.00.00.066</w:t>
      </w:r>
      <w:r w:rsidRPr="00564676">
        <w:rPr>
          <w:rFonts w:ascii="Arial" w:hAnsi="Arial" w:cs="Arial"/>
          <w:sz w:val="24"/>
          <w:szCs w:val="24"/>
        </w:rPr>
        <w:t>0</w:t>
      </w:r>
      <w:r w:rsidR="00AF133F" w:rsidRPr="00564676">
        <w:rPr>
          <w:rFonts w:ascii="Arial" w:hAnsi="Arial" w:cs="Arial"/>
          <w:sz w:val="24"/>
          <w:szCs w:val="24"/>
        </w:rPr>
        <w:t xml:space="preserve"> –</w:t>
      </w:r>
      <w:r w:rsidR="00942E43" w:rsidRPr="00564676">
        <w:rPr>
          <w:rFonts w:ascii="Arial" w:hAnsi="Arial" w:cs="Arial"/>
          <w:sz w:val="24"/>
          <w:szCs w:val="24"/>
        </w:rPr>
        <w:t xml:space="preserve"> </w:t>
      </w:r>
      <w:r w:rsidR="00C144E6" w:rsidRPr="00564676">
        <w:rPr>
          <w:rFonts w:ascii="Arial" w:hAnsi="Arial" w:cs="Arial"/>
          <w:sz w:val="24"/>
          <w:szCs w:val="24"/>
        </w:rPr>
        <w:t>Material de Consumo</w:t>
      </w:r>
      <w:r w:rsidR="00C144E6" w:rsidRPr="00564676">
        <w:rPr>
          <w:rFonts w:ascii="Arial" w:hAnsi="Arial" w:cs="Arial"/>
          <w:b/>
          <w:sz w:val="24"/>
          <w:szCs w:val="24"/>
        </w:rPr>
        <w:t xml:space="preserve">                                                  </w:t>
      </w:r>
      <w:r w:rsidR="00C9787B" w:rsidRPr="00564676">
        <w:rPr>
          <w:rFonts w:ascii="Arial" w:hAnsi="Arial" w:cs="Arial"/>
          <w:b/>
          <w:sz w:val="24"/>
          <w:szCs w:val="24"/>
        </w:rPr>
        <w:t xml:space="preserve">                               6</w:t>
      </w:r>
      <w:r w:rsidR="00C144E6" w:rsidRPr="00564676">
        <w:rPr>
          <w:rFonts w:ascii="Arial" w:hAnsi="Arial" w:cs="Arial"/>
          <w:b/>
          <w:sz w:val="24"/>
          <w:szCs w:val="24"/>
        </w:rPr>
        <w:t>.000,00</w:t>
      </w:r>
    </w:p>
    <w:p w14:paraId="14EEB9CB" w14:textId="579F040D" w:rsidR="00B21034" w:rsidRPr="00564676" w:rsidRDefault="00C144E6" w:rsidP="00AF133F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564676">
        <w:rPr>
          <w:rFonts w:ascii="Arial" w:hAnsi="Arial" w:cs="Arial"/>
          <w:sz w:val="24"/>
          <w:szCs w:val="24"/>
        </w:rPr>
        <w:t>3.3.90.33.00.00.0660</w:t>
      </w:r>
      <w:r w:rsidR="00CA0EAE" w:rsidRPr="00564676">
        <w:rPr>
          <w:rFonts w:ascii="Arial" w:hAnsi="Arial" w:cs="Arial"/>
          <w:sz w:val="24"/>
          <w:szCs w:val="24"/>
        </w:rPr>
        <w:t xml:space="preserve"> – </w:t>
      </w:r>
      <w:r w:rsidR="00C70B7D" w:rsidRPr="00564676">
        <w:rPr>
          <w:rFonts w:ascii="Arial" w:hAnsi="Arial" w:cs="Arial"/>
          <w:sz w:val="24"/>
          <w:szCs w:val="24"/>
        </w:rPr>
        <w:t>Passagens e Despesas com Locomoção</w:t>
      </w:r>
      <w:r w:rsidR="00CA0EAE" w:rsidRPr="00564676">
        <w:rPr>
          <w:rFonts w:ascii="Arial" w:hAnsi="Arial" w:cs="Arial"/>
          <w:b/>
          <w:sz w:val="24"/>
          <w:szCs w:val="24"/>
        </w:rPr>
        <w:t xml:space="preserve">              </w:t>
      </w:r>
      <w:r w:rsidR="00C9787B" w:rsidRPr="00564676">
        <w:rPr>
          <w:rFonts w:ascii="Arial" w:hAnsi="Arial" w:cs="Arial"/>
          <w:b/>
          <w:sz w:val="24"/>
          <w:szCs w:val="24"/>
        </w:rPr>
        <w:t xml:space="preserve">                          3</w:t>
      </w:r>
      <w:r w:rsidR="00C70B7D" w:rsidRPr="00564676">
        <w:rPr>
          <w:rFonts w:ascii="Arial" w:hAnsi="Arial" w:cs="Arial"/>
          <w:b/>
          <w:sz w:val="24"/>
          <w:szCs w:val="24"/>
        </w:rPr>
        <w:t>.000,00</w:t>
      </w:r>
    </w:p>
    <w:p w14:paraId="1CFAFD76" w14:textId="7790758F" w:rsidR="00C144E6" w:rsidRPr="00564676" w:rsidRDefault="00C144E6" w:rsidP="00C144E6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564676">
        <w:rPr>
          <w:rFonts w:ascii="Arial" w:hAnsi="Arial" w:cs="Arial"/>
          <w:sz w:val="24"/>
          <w:szCs w:val="24"/>
        </w:rPr>
        <w:t xml:space="preserve">3.3.90.36.00.00.0660 – </w:t>
      </w:r>
      <w:r w:rsidR="00C70B7D" w:rsidRPr="00564676">
        <w:rPr>
          <w:rFonts w:ascii="Arial" w:hAnsi="Arial" w:cs="Arial"/>
          <w:sz w:val="24"/>
          <w:szCs w:val="24"/>
        </w:rPr>
        <w:t>Outros Serviços de Terceiros - Pessoa Física</w:t>
      </w:r>
      <w:r w:rsidR="00A97001" w:rsidRPr="00564676">
        <w:rPr>
          <w:rFonts w:ascii="Arial" w:hAnsi="Arial" w:cs="Arial"/>
          <w:b/>
          <w:sz w:val="24"/>
          <w:szCs w:val="24"/>
        </w:rPr>
        <w:t xml:space="preserve">                           </w:t>
      </w:r>
      <w:r w:rsidR="00C9787B" w:rsidRPr="00564676">
        <w:rPr>
          <w:rFonts w:ascii="Arial" w:hAnsi="Arial" w:cs="Arial"/>
          <w:b/>
          <w:sz w:val="24"/>
          <w:szCs w:val="24"/>
        </w:rPr>
        <w:t>38</w:t>
      </w:r>
      <w:r w:rsidR="00A97001" w:rsidRPr="00564676">
        <w:rPr>
          <w:rFonts w:ascii="Arial" w:hAnsi="Arial" w:cs="Arial"/>
          <w:b/>
          <w:sz w:val="24"/>
          <w:szCs w:val="24"/>
        </w:rPr>
        <w:t>.000,00</w:t>
      </w:r>
    </w:p>
    <w:p w14:paraId="63DA5DEC" w14:textId="55E98DEB" w:rsidR="00C144E6" w:rsidRPr="00564676" w:rsidRDefault="00C144E6" w:rsidP="00C144E6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564676">
        <w:rPr>
          <w:rFonts w:ascii="Arial" w:hAnsi="Arial" w:cs="Arial"/>
          <w:sz w:val="24"/>
          <w:szCs w:val="24"/>
        </w:rPr>
        <w:t xml:space="preserve">3.3.90.39.00.00.0660 – </w:t>
      </w:r>
      <w:r w:rsidR="00C70B7D" w:rsidRPr="00564676">
        <w:rPr>
          <w:rFonts w:ascii="Arial" w:hAnsi="Arial" w:cs="Arial"/>
          <w:sz w:val="24"/>
          <w:szCs w:val="24"/>
        </w:rPr>
        <w:t>Outros Serviços de Terceiros - Pessoa Jurídica</w:t>
      </w:r>
      <w:r w:rsidR="00A97001" w:rsidRPr="00564676">
        <w:rPr>
          <w:rFonts w:ascii="Arial" w:hAnsi="Arial" w:cs="Arial"/>
          <w:b/>
          <w:sz w:val="24"/>
          <w:szCs w:val="24"/>
        </w:rPr>
        <w:t xml:space="preserve">                      2</w:t>
      </w:r>
      <w:r w:rsidR="00C70B7D" w:rsidRPr="00564676">
        <w:rPr>
          <w:rFonts w:ascii="Arial" w:hAnsi="Arial" w:cs="Arial"/>
          <w:b/>
          <w:sz w:val="24"/>
          <w:szCs w:val="24"/>
        </w:rPr>
        <w:t>.000,00</w:t>
      </w:r>
    </w:p>
    <w:p w14:paraId="755EDA4A" w14:textId="1475C694" w:rsidR="00FE10E8" w:rsidRPr="00564676" w:rsidRDefault="00C144E6" w:rsidP="00AF133F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564676">
        <w:rPr>
          <w:rFonts w:ascii="Arial" w:hAnsi="Arial" w:cs="Arial"/>
          <w:sz w:val="24"/>
          <w:szCs w:val="24"/>
        </w:rPr>
        <w:t xml:space="preserve">4.4.90.52.00.00.0660 – </w:t>
      </w:r>
      <w:r w:rsidR="00C70B7D" w:rsidRPr="00564676">
        <w:rPr>
          <w:rFonts w:ascii="Arial" w:hAnsi="Arial" w:cs="Arial"/>
          <w:sz w:val="24"/>
          <w:szCs w:val="24"/>
        </w:rPr>
        <w:t>Equipamentos e Material Permanente</w:t>
      </w:r>
      <w:r w:rsidR="00C70B7D" w:rsidRPr="00564676">
        <w:rPr>
          <w:rFonts w:ascii="Arial" w:hAnsi="Arial" w:cs="Arial"/>
          <w:b/>
          <w:sz w:val="24"/>
          <w:szCs w:val="24"/>
        </w:rPr>
        <w:t xml:space="preserve">              </w:t>
      </w:r>
      <w:r w:rsidR="00C9787B" w:rsidRPr="00564676">
        <w:rPr>
          <w:rFonts w:ascii="Arial" w:hAnsi="Arial" w:cs="Arial"/>
          <w:b/>
          <w:sz w:val="24"/>
          <w:szCs w:val="24"/>
        </w:rPr>
        <w:t xml:space="preserve">                           6</w:t>
      </w:r>
      <w:r w:rsidR="00C70B7D" w:rsidRPr="00564676">
        <w:rPr>
          <w:rFonts w:ascii="Arial" w:hAnsi="Arial" w:cs="Arial"/>
          <w:b/>
          <w:sz w:val="24"/>
          <w:szCs w:val="24"/>
        </w:rPr>
        <w:t>.000,00</w:t>
      </w:r>
    </w:p>
    <w:p w14:paraId="3972F071" w14:textId="24B2FE87" w:rsidR="00DD54D7" w:rsidRPr="00564676" w:rsidRDefault="00DD54D7" w:rsidP="00AF133F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5DF0798C" w14:textId="56D7BA9F" w:rsidR="000F3829" w:rsidRPr="00564676" w:rsidRDefault="005E1395" w:rsidP="00FE10E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 w:rsidR="00AF133F" w:rsidRPr="00564676">
        <w:rPr>
          <w:rFonts w:ascii="Arial" w:hAnsi="Arial" w:cs="Arial"/>
          <w:b/>
          <w:sz w:val="24"/>
          <w:szCs w:val="24"/>
        </w:rPr>
        <w:t>Art. 2º</w:t>
      </w:r>
      <w:r w:rsidR="00AF133F" w:rsidRPr="00564676">
        <w:rPr>
          <w:rFonts w:ascii="Arial" w:hAnsi="Arial" w:cs="Arial"/>
          <w:sz w:val="24"/>
          <w:szCs w:val="24"/>
        </w:rPr>
        <w:t xml:space="preserve"> - </w:t>
      </w:r>
      <w:r w:rsidR="00D2214C" w:rsidRPr="00564676">
        <w:rPr>
          <w:rFonts w:ascii="Arial" w:hAnsi="Arial" w:cs="Arial"/>
          <w:sz w:val="24"/>
          <w:szCs w:val="24"/>
        </w:rPr>
        <w:t xml:space="preserve">Para atendimento da Suplementação de que trata o artigo anterior serão utilizados recursos provenientes </w:t>
      </w:r>
      <w:r w:rsidR="0087049E" w:rsidRPr="00564676">
        <w:rPr>
          <w:rFonts w:ascii="Arial" w:hAnsi="Arial" w:cs="Arial"/>
          <w:sz w:val="24"/>
          <w:szCs w:val="24"/>
        </w:rPr>
        <w:t>Crédito Adicional</w:t>
      </w:r>
      <w:r w:rsidR="00D2214C" w:rsidRPr="00564676">
        <w:rPr>
          <w:rFonts w:ascii="Arial" w:hAnsi="Arial" w:cs="Arial"/>
          <w:sz w:val="24"/>
          <w:szCs w:val="24"/>
        </w:rPr>
        <w:t xml:space="preserve"> por excesso de arrecadação, de recursos </w:t>
      </w:r>
      <w:r w:rsidR="00DD54D7" w:rsidRPr="00564676">
        <w:rPr>
          <w:rFonts w:ascii="Arial" w:hAnsi="Arial" w:cs="Arial"/>
          <w:sz w:val="24"/>
          <w:szCs w:val="24"/>
        </w:rPr>
        <w:t xml:space="preserve">provenientes </w:t>
      </w:r>
      <w:r w:rsidR="00C70B7D" w:rsidRPr="00564676">
        <w:rPr>
          <w:rStyle w:val="Forte"/>
          <w:rFonts w:ascii="Arial" w:hAnsi="Arial" w:cs="Arial"/>
          <w:b w:val="0"/>
          <w:color w:val="111111"/>
          <w:shd w:val="clear" w:color="auto" w:fill="FFFFFF"/>
        </w:rPr>
        <w:t xml:space="preserve">Transferência de Recursos do Fundo Nacional de Assistência Social – FNAS – Lei Federal nº </w:t>
      </w:r>
      <w:r w:rsidR="00767ED4" w:rsidRPr="00564676">
        <w:rPr>
          <w:rStyle w:val="Forte"/>
          <w:rFonts w:ascii="Arial" w:hAnsi="Arial" w:cs="Arial"/>
          <w:b w:val="0"/>
          <w:color w:val="111111"/>
          <w:shd w:val="clear" w:color="auto" w:fill="FFFFFF"/>
        </w:rPr>
        <w:t>8.742 de 07 de dezembro de 1993</w:t>
      </w:r>
      <w:r w:rsidR="00D2214C" w:rsidRPr="00564676">
        <w:rPr>
          <w:rFonts w:ascii="Arial" w:hAnsi="Arial" w:cs="Arial"/>
          <w:sz w:val="24"/>
          <w:szCs w:val="24"/>
        </w:rPr>
        <w:t>,</w:t>
      </w:r>
      <w:r w:rsidR="00C70B7D" w:rsidRPr="00564676">
        <w:rPr>
          <w:rFonts w:ascii="Arial" w:hAnsi="Arial" w:cs="Arial"/>
          <w:sz w:val="24"/>
          <w:szCs w:val="24"/>
        </w:rPr>
        <w:t xml:space="preserve"> proveniente do Programa de Fortalecimento Emergencial do Atendimento do Cadastro Único no Sistema Único da Assistência Social (PROCAD – SUAS), regulamentado pela Portaria MDS nº 871, de 29 de março de 2023,</w:t>
      </w:r>
      <w:r w:rsidR="00D2214C" w:rsidRPr="00564676">
        <w:rPr>
          <w:rFonts w:ascii="Arial" w:hAnsi="Arial" w:cs="Arial"/>
          <w:sz w:val="24"/>
          <w:szCs w:val="24"/>
        </w:rPr>
        <w:t xml:space="preserve"> </w:t>
      </w:r>
      <w:r w:rsidR="00C70B7D" w:rsidRPr="00564676">
        <w:rPr>
          <w:rFonts w:ascii="Arial" w:hAnsi="Arial" w:cs="Arial"/>
          <w:sz w:val="24"/>
          <w:szCs w:val="24"/>
        </w:rPr>
        <w:t>conforme</w:t>
      </w:r>
      <w:r w:rsidR="00DD54D7" w:rsidRPr="00564676">
        <w:rPr>
          <w:rFonts w:ascii="Arial" w:hAnsi="Arial" w:cs="Arial"/>
          <w:sz w:val="24"/>
          <w:szCs w:val="24"/>
        </w:rPr>
        <w:t xml:space="preserve"> fontes de recursos descritas abaixo</w:t>
      </w:r>
      <w:r w:rsidR="00D2214C" w:rsidRPr="00564676">
        <w:rPr>
          <w:rFonts w:ascii="Arial" w:hAnsi="Arial" w:cs="Arial"/>
          <w:sz w:val="24"/>
          <w:szCs w:val="24"/>
        </w:rPr>
        <w:t>:</w:t>
      </w:r>
    </w:p>
    <w:tbl>
      <w:tblPr>
        <w:tblStyle w:val="Tabelacomgrade"/>
        <w:tblpPr w:leftFromText="141" w:rightFromText="141" w:vertAnchor="text" w:horzAnchor="margin" w:tblpY="66"/>
        <w:tblW w:w="0" w:type="auto"/>
        <w:tblLook w:val="04A0" w:firstRow="1" w:lastRow="0" w:firstColumn="1" w:lastColumn="0" w:noHBand="0" w:noVBand="1"/>
      </w:tblPr>
      <w:tblGrid>
        <w:gridCol w:w="870"/>
        <w:gridCol w:w="6215"/>
        <w:gridCol w:w="1409"/>
      </w:tblGrid>
      <w:tr w:rsidR="00C70B7D" w:rsidRPr="00564676" w14:paraId="4F632A2B" w14:textId="77777777" w:rsidTr="00C70B7D">
        <w:tc>
          <w:tcPr>
            <w:tcW w:w="809" w:type="dxa"/>
          </w:tcPr>
          <w:p w14:paraId="48F4D5F3" w14:textId="77777777" w:rsidR="00C70B7D" w:rsidRPr="00564676" w:rsidRDefault="00C70B7D" w:rsidP="00C70B7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64676">
              <w:rPr>
                <w:rFonts w:ascii="Arial" w:hAnsi="Arial" w:cs="Arial"/>
                <w:b/>
                <w:sz w:val="24"/>
                <w:szCs w:val="24"/>
              </w:rPr>
              <w:lastRenderedPageBreak/>
              <w:t>Fonte</w:t>
            </w:r>
          </w:p>
        </w:tc>
        <w:tc>
          <w:tcPr>
            <w:tcW w:w="6274" w:type="dxa"/>
          </w:tcPr>
          <w:p w14:paraId="73C096F4" w14:textId="77777777" w:rsidR="00C70B7D" w:rsidRPr="00564676" w:rsidRDefault="00C70B7D" w:rsidP="00C70B7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564676">
              <w:rPr>
                <w:rFonts w:ascii="Arial" w:hAnsi="Arial" w:cs="Arial"/>
                <w:b/>
                <w:sz w:val="24"/>
                <w:szCs w:val="24"/>
              </w:rPr>
              <w:t>Descrição</w:t>
            </w:r>
          </w:p>
        </w:tc>
        <w:tc>
          <w:tcPr>
            <w:tcW w:w="1411" w:type="dxa"/>
          </w:tcPr>
          <w:p w14:paraId="3E6BFA03" w14:textId="77777777" w:rsidR="00C70B7D" w:rsidRPr="00564676" w:rsidRDefault="00C70B7D" w:rsidP="00C70B7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64676">
              <w:rPr>
                <w:rFonts w:ascii="Arial" w:hAnsi="Arial" w:cs="Arial"/>
                <w:b/>
                <w:sz w:val="24"/>
                <w:szCs w:val="24"/>
              </w:rPr>
              <w:t>Valor</w:t>
            </w:r>
          </w:p>
        </w:tc>
      </w:tr>
      <w:tr w:rsidR="00C70B7D" w:rsidRPr="00564676" w14:paraId="58B0825A" w14:textId="77777777" w:rsidTr="00C70B7D">
        <w:tc>
          <w:tcPr>
            <w:tcW w:w="809" w:type="dxa"/>
            <w:vAlign w:val="center"/>
          </w:tcPr>
          <w:p w14:paraId="2A558EBC" w14:textId="77777777" w:rsidR="00C70B7D" w:rsidRPr="00564676" w:rsidRDefault="00C70B7D" w:rsidP="00C70B7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64676">
              <w:rPr>
                <w:rFonts w:ascii="Arial" w:hAnsi="Arial" w:cs="Arial"/>
                <w:b/>
                <w:sz w:val="24"/>
                <w:szCs w:val="24"/>
              </w:rPr>
              <w:t>660</w:t>
            </w:r>
          </w:p>
        </w:tc>
        <w:tc>
          <w:tcPr>
            <w:tcW w:w="6274" w:type="dxa"/>
          </w:tcPr>
          <w:p w14:paraId="2F519758" w14:textId="643B335B" w:rsidR="00C70B7D" w:rsidRPr="00564676" w:rsidRDefault="00C70B7D" w:rsidP="00C70B7D">
            <w:pPr>
              <w:rPr>
                <w:rFonts w:ascii="Arial" w:hAnsi="Arial" w:cs="Arial"/>
                <w:sz w:val="24"/>
                <w:szCs w:val="24"/>
              </w:rPr>
            </w:pPr>
            <w:r w:rsidRPr="00564676">
              <w:rPr>
                <w:rFonts w:ascii="Arial" w:hAnsi="Arial" w:cs="Arial"/>
                <w:sz w:val="24"/>
                <w:szCs w:val="24"/>
              </w:rPr>
              <w:t>Transferência de Recursos do Fundo Nacional de Assistência Social - FNAS</w:t>
            </w:r>
          </w:p>
        </w:tc>
        <w:tc>
          <w:tcPr>
            <w:tcW w:w="1411" w:type="dxa"/>
            <w:vAlign w:val="center"/>
          </w:tcPr>
          <w:p w14:paraId="6827C4A9" w14:textId="739F13E0" w:rsidR="00C70B7D" w:rsidRPr="00564676" w:rsidRDefault="00C9787B" w:rsidP="00C70B7D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64676">
              <w:rPr>
                <w:rFonts w:ascii="Arial" w:hAnsi="Arial" w:cs="Arial"/>
                <w:sz w:val="24"/>
                <w:szCs w:val="24"/>
              </w:rPr>
              <w:t>55</w:t>
            </w:r>
            <w:r w:rsidR="00A97001" w:rsidRPr="00564676">
              <w:rPr>
                <w:rFonts w:ascii="Arial" w:hAnsi="Arial" w:cs="Arial"/>
                <w:sz w:val="24"/>
                <w:szCs w:val="24"/>
              </w:rPr>
              <w:t>.000,00</w:t>
            </w:r>
          </w:p>
        </w:tc>
      </w:tr>
      <w:tr w:rsidR="00C70B7D" w:rsidRPr="00564676" w14:paraId="03CC7B66" w14:textId="77777777" w:rsidTr="00C70B7D">
        <w:tc>
          <w:tcPr>
            <w:tcW w:w="7083" w:type="dxa"/>
            <w:gridSpan w:val="2"/>
          </w:tcPr>
          <w:p w14:paraId="0685934F" w14:textId="77777777" w:rsidR="00C70B7D" w:rsidRPr="00564676" w:rsidRDefault="00C70B7D" w:rsidP="00C70B7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64676">
              <w:rPr>
                <w:rFonts w:ascii="Arial" w:hAnsi="Arial" w:cs="Arial"/>
                <w:b/>
                <w:sz w:val="24"/>
                <w:szCs w:val="24"/>
              </w:rPr>
              <w:t>TOTAL</w:t>
            </w:r>
          </w:p>
        </w:tc>
        <w:tc>
          <w:tcPr>
            <w:tcW w:w="1411" w:type="dxa"/>
          </w:tcPr>
          <w:p w14:paraId="4D7104A8" w14:textId="5C101522" w:rsidR="00C70B7D" w:rsidRPr="00564676" w:rsidRDefault="00C9787B" w:rsidP="00C70B7D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564676">
              <w:rPr>
                <w:rFonts w:ascii="Arial" w:hAnsi="Arial" w:cs="Arial"/>
                <w:b/>
                <w:sz w:val="24"/>
                <w:szCs w:val="24"/>
              </w:rPr>
              <w:t>55</w:t>
            </w:r>
            <w:r w:rsidR="00A97001" w:rsidRPr="00564676">
              <w:rPr>
                <w:rFonts w:ascii="Arial" w:hAnsi="Arial" w:cs="Arial"/>
                <w:b/>
                <w:sz w:val="24"/>
                <w:szCs w:val="24"/>
              </w:rPr>
              <w:t>.000,00</w:t>
            </w:r>
          </w:p>
        </w:tc>
      </w:tr>
    </w:tbl>
    <w:p w14:paraId="6C7903F3" w14:textId="6F71C401" w:rsidR="00FE10E8" w:rsidRPr="00564676" w:rsidRDefault="00FE10E8" w:rsidP="00B21034">
      <w:pPr>
        <w:spacing w:line="240" w:lineRule="auto"/>
        <w:ind w:right="-426"/>
        <w:jc w:val="both"/>
        <w:rPr>
          <w:rFonts w:ascii="Arial" w:hAnsi="Arial" w:cs="Arial"/>
          <w:b/>
          <w:sz w:val="24"/>
          <w:szCs w:val="24"/>
        </w:rPr>
      </w:pPr>
    </w:p>
    <w:p w14:paraId="7827ED52" w14:textId="393D6606" w:rsidR="00767ED4" w:rsidRPr="00564676" w:rsidRDefault="005E1395" w:rsidP="005E1395">
      <w:pPr>
        <w:spacing w:line="24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</w:t>
      </w:r>
      <w:r w:rsidR="00767ED4" w:rsidRPr="00564676">
        <w:rPr>
          <w:rFonts w:ascii="Arial" w:hAnsi="Arial" w:cs="Arial"/>
          <w:b/>
          <w:sz w:val="24"/>
          <w:szCs w:val="24"/>
        </w:rPr>
        <w:t xml:space="preserve">Art. 3º </w:t>
      </w:r>
      <w:r w:rsidR="00767ED4" w:rsidRPr="00564676">
        <w:rPr>
          <w:rFonts w:ascii="Arial" w:hAnsi="Arial" w:cs="Arial"/>
          <w:sz w:val="24"/>
          <w:szCs w:val="24"/>
        </w:rPr>
        <w:t>- Os saldos financeiros, provenientes da não execução, serão devolvidos através do Elemento: 3.3.90.93.00.00 – Indenizações e Restituições, que será adicionado no orçamento financeiro do período de sua devolução, em seus respectivos programas de trabalhos;</w:t>
      </w:r>
    </w:p>
    <w:p w14:paraId="34283103" w14:textId="03F25833" w:rsidR="00B21034" w:rsidRPr="00564676" w:rsidRDefault="005E1395" w:rsidP="00B21034">
      <w:pPr>
        <w:spacing w:line="24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</w:t>
      </w:r>
      <w:r w:rsidR="00FE10E8" w:rsidRPr="00564676">
        <w:rPr>
          <w:rFonts w:ascii="Arial" w:hAnsi="Arial" w:cs="Arial"/>
          <w:b/>
          <w:sz w:val="24"/>
          <w:szCs w:val="24"/>
        </w:rPr>
        <w:t xml:space="preserve">Art. </w:t>
      </w:r>
      <w:r w:rsidR="00767ED4" w:rsidRPr="00564676">
        <w:rPr>
          <w:rFonts w:ascii="Arial" w:hAnsi="Arial" w:cs="Arial"/>
          <w:b/>
          <w:sz w:val="24"/>
          <w:szCs w:val="24"/>
        </w:rPr>
        <w:t xml:space="preserve"> 4</w:t>
      </w:r>
      <w:r w:rsidR="00B21034" w:rsidRPr="00564676">
        <w:rPr>
          <w:rFonts w:ascii="Arial" w:hAnsi="Arial" w:cs="Arial"/>
          <w:b/>
          <w:sz w:val="24"/>
          <w:szCs w:val="24"/>
        </w:rPr>
        <w:t>º</w:t>
      </w:r>
      <w:r w:rsidR="00B21034" w:rsidRPr="00564676">
        <w:rPr>
          <w:rFonts w:ascii="Arial" w:hAnsi="Arial" w:cs="Arial"/>
          <w:sz w:val="24"/>
          <w:szCs w:val="24"/>
        </w:rPr>
        <w:t xml:space="preserve"> - A Abertura do Crédito Adicional acima, será incorporado na Lei do PPA, Lei de Diretrizes Orçamentárias e LOA do município de Acrelândia- Acre e seus anexos correspondentes a Despesa e Receita Municipal.</w:t>
      </w:r>
    </w:p>
    <w:p w14:paraId="04ED1117" w14:textId="023E4C96" w:rsidR="00B21034" w:rsidRPr="00564676" w:rsidRDefault="005E1395" w:rsidP="00B21034">
      <w:pPr>
        <w:spacing w:line="240" w:lineRule="auto"/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Arial" w:hAnsi="Arial" w:cs="Arial"/>
          <w:b/>
          <w:sz w:val="24"/>
          <w:szCs w:val="24"/>
        </w:rPr>
        <w:t xml:space="preserve">       </w:t>
      </w:r>
      <w:r w:rsidR="00092065">
        <w:rPr>
          <w:rFonts w:ascii="Arial" w:hAnsi="Arial" w:cs="Arial"/>
          <w:b/>
          <w:sz w:val="24"/>
          <w:szCs w:val="24"/>
        </w:rPr>
        <w:t xml:space="preserve"> </w:t>
      </w:r>
      <w:r w:rsidR="00767ED4" w:rsidRPr="00564676">
        <w:rPr>
          <w:rFonts w:ascii="Arial" w:hAnsi="Arial" w:cs="Arial"/>
          <w:b/>
          <w:sz w:val="24"/>
          <w:szCs w:val="24"/>
        </w:rPr>
        <w:t>Art. 5</w:t>
      </w:r>
      <w:r w:rsidR="00B21034" w:rsidRPr="00564676">
        <w:rPr>
          <w:rFonts w:ascii="Arial" w:hAnsi="Arial" w:cs="Arial"/>
          <w:b/>
          <w:sz w:val="24"/>
          <w:szCs w:val="24"/>
        </w:rPr>
        <w:t>º</w:t>
      </w:r>
      <w:r w:rsidR="00B21034" w:rsidRPr="00564676">
        <w:rPr>
          <w:rFonts w:ascii="Arial" w:hAnsi="Arial" w:cs="Arial"/>
          <w:sz w:val="24"/>
          <w:szCs w:val="24"/>
        </w:rPr>
        <w:t xml:space="preserve"> - Esta Lei entrará em vigor na data de sua publicação.</w:t>
      </w:r>
    </w:p>
    <w:p w14:paraId="2083F08D" w14:textId="60A0E6FC" w:rsidR="00AF133F" w:rsidRPr="00564676" w:rsidRDefault="00AF133F" w:rsidP="00B21034">
      <w:pPr>
        <w:spacing w:line="24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00B018DC" w14:textId="18EFAB35" w:rsidR="00AF133F" w:rsidRPr="00564676" w:rsidRDefault="00594803" w:rsidP="00594803">
      <w:pPr>
        <w:rPr>
          <w:rFonts w:ascii="Arial" w:hAnsi="Arial" w:cs="Arial"/>
          <w:b/>
          <w:sz w:val="24"/>
          <w:szCs w:val="24"/>
        </w:rPr>
      </w:pPr>
      <w:r w:rsidRPr="00564676">
        <w:rPr>
          <w:rFonts w:ascii="Arial" w:hAnsi="Arial" w:cs="Arial"/>
          <w:b/>
          <w:sz w:val="24"/>
          <w:szCs w:val="24"/>
        </w:rPr>
        <w:t>GABINETE DO PREFEITO MUNICIPAL,</w:t>
      </w:r>
      <w:r w:rsidR="00AF133F" w:rsidRPr="00564676">
        <w:rPr>
          <w:rFonts w:ascii="Arial" w:hAnsi="Arial" w:cs="Arial"/>
          <w:b/>
          <w:sz w:val="24"/>
          <w:szCs w:val="24"/>
        </w:rPr>
        <w:t xml:space="preserve"> </w:t>
      </w:r>
      <w:r w:rsidRPr="00564676">
        <w:rPr>
          <w:rFonts w:ascii="Arial" w:hAnsi="Arial" w:cs="Arial"/>
          <w:b/>
          <w:sz w:val="24"/>
          <w:szCs w:val="24"/>
        </w:rPr>
        <w:t>20</w:t>
      </w:r>
      <w:r w:rsidR="00AF133F" w:rsidRPr="00564676">
        <w:rPr>
          <w:rFonts w:ascii="Arial" w:hAnsi="Arial" w:cs="Arial"/>
          <w:b/>
          <w:sz w:val="24"/>
          <w:szCs w:val="24"/>
        </w:rPr>
        <w:t xml:space="preserve"> DE </w:t>
      </w:r>
      <w:r w:rsidR="000F3829" w:rsidRPr="00564676">
        <w:rPr>
          <w:rFonts w:ascii="Arial" w:hAnsi="Arial" w:cs="Arial"/>
          <w:b/>
          <w:sz w:val="24"/>
          <w:szCs w:val="24"/>
        </w:rPr>
        <w:t>OUTUBRO DE</w:t>
      </w:r>
      <w:r w:rsidR="00FE10E8" w:rsidRPr="00564676">
        <w:rPr>
          <w:rFonts w:ascii="Arial" w:hAnsi="Arial" w:cs="Arial"/>
          <w:b/>
          <w:sz w:val="24"/>
          <w:szCs w:val="24"/>
        </w:rPr>
        <w:t xml:space="preserve"> 2023</w:t>
      </w:r>
      <w:r w:rsidR="00AF133F" w:rsidRPr="00564676">
        <w:rPr>
          <w:rFonts w:ascii="Arial" w:hAnsi="Arial" w:cs="Arial"/>
          <w:b/>
          <w:sz w:val="24"/>
          <w:szCs w:val="24"/>
        </w:rPr>
        <w:t>.</w:t>
      </w:r>
    </w:p>
    <w:p w14:paraId="3BA4541F" w14:textId="77777777" w:rsidR="00226B3D" w:rsidRDefault="00226B3D" w:rsidP="00226B3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Hlk77670590"/>
    </w:p>
    <w:p w14:paraId="2A3BEAD3" w14:textId="77777777" w:rsidR="00226B3D" w:rsidRDefault="00226B3D" w:rsidP="00226B3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57AC7805" w14:textId="77777777" w:rsidR="00226B3D" w:rsidRDefault="00226B3D" w:rsidP="00226B3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4690DDB9" w14:textId="77777777" w:rsidR="00226B3D" w:rsidRPr="003A6C31" w:rsidRDefault="00226B3D" w:rsidP="00226B3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Olavo Francelino d</w:t>
      </w:r>
      <w:r w:rsidRPr="003A6C31">
        <w:rPr>
          <w:rFonts w:ascii="Arial" w:hAnsi="Arial" w:cs="Arial"/>
          <w:b/>
          <w:sz w:val="24"/>
          <w:szCs w:val="24"/>
        </w:rPr>
        <w:t>e Rezende</w:t>
      </w:r>
    </w:p>
    <w:p w14:paraId="3E96D634" w14:textId="77777777" w:rsidR="00226B3D" w:rsidRPr="003A6C31" w:rsidRDefault="00226B3D" w:rsidP="00226B3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3A6C31">
        <w:rPr>
          <w:rFonts w:ascii="Arial" w:hAnsi="Arial" w:cs="Arial"/>
          <w:b/>
          <w:sz w:val="24"/>
          <w:szCs w:val="24"/>
        </w:rPr>
        <w:t>Prefeito de Acrelândia</w:t>
      </w:r>
    </w:p>
    <w:p w14:paraId="7EB655E8" w14:textId="769A1CD3" w:rsidR="00AF133F" w:rsidRDefault="00AF133F" w:rsidP="00AF133F">
      <w:pPr>
        <w:jc w:val="right"/>
        <w:rPr>
          <w:b/>
          <w:sz w:val="20"/>
          <w:szCs w:val="20"/>
        </w:rPr>
      </w:pPr>
    </w:p>
    <w:p w14:paraId="1150B534" w14:textId="77777777" w:rsidR="00FE10E8" w:rsidRDefault="00FE10E8" w:rsidP="00AF133F">
      <w:pPr>
        <w:jc w:val="right"/>
        <w:rPr>
          <w:b/>
          <w:sz w:val="20"/>
          <w:szCs w:val="20"/>
        </w:rPr>
      </w:pPr>
    </w:p>
    <w:p w14:paraId="1787F0FE" w14:textId="59185A21" w:rsidR="003C382F" w:rsidRDefault="00AF133F" w:rsidP="00594803">
      <w:pPr>
        <w:spacing w:after="0" w:line="240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softHyphen/>
      </w:r>
      <w:r>
        <w:rPr>
          <w:b/>
          <w:sz w:val="20"/>
          <w:szCs w:val="20"/>
        </w:rPr>
        <w:softHyphen/>
      </w:r>
      <w:bookmarkEnd w:id="0"/>
    </w:p>
    <w:p w14:paraId="55350462" w14:textId="77777777" w:rsidR="003C382F" w:rsidRDefault="003C382F" w:rsidP="00593E4F">
      <w:pPr>
        <w:jc w:val="right"/>
        <w:rPr>
          <w:b/>
          <w:sz w:val="20"/>
          <w:szCs w:val="20"/>
        </w:rPr>
      </w:pPr>
    </w:p>
    <w:p w14:paraId="6DF601B6" w14:textId="77777777" w:rsidR="00AD0912" w:rsidRDefault="00AD0912" w:rsidP="00593E4F">
      <w:pPr>
        <w:jc w:val="right"/>
        <w:rPr>
          <w:b/>
          <w:sz w:val="20"/>
          <w:szCs w:val="20"/>
        </w:rPr>
      </w:pPr>
    </w:p>
    <w:p w14:paraId="11AC825B" w14:textId="77777777" w:rsidR="00AD0912" w:rsidRDefault="00AD0912" w:rsidP="00593E4F">
      <w:pPr>
        <w:jc w:val="right"/>
        <w:rPr>
          <w:b/>
          <w:sz w:val="20"/>
          <w:szCs w:val="20"/>
        </w:rPr>
      </w:pPr>
    </w:p>
    <w:p w14:paraId="22118B71" w14:textId="77777777" w:rsidR="00AD0912" w:rsidRDefault="00AD0912" w:rsidP="00593E4F">
      <w:pPr>
        <w:jc w:val="right"/>
        <w:rPr>
          <w:b/>
          <w:sz w:val="20"/>
          <w:szCs w:val="20"/>
        </w:rPr>
      </w:pPr>
    </w:p>
    <w:sectPr w:rsidR="00AD0912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A884F1" w14:textId="77777777" w:rsidR="00E51B10" w:rsidRDefault="00E51B10" w:rsidP="00593E4F">
      <w:pPr>
        <w:spacing w:after="0" w:line="240" w:lineRule="auto"/>
      </w:pPr>
      <w:r>
        <w:separator/>
      </w:r>
    </w:p>
  </w:endnote>
  <w:endnote w:type="continuationSeparator" w:id="0">
    <w:p w14:paraId="4501549E" w14:textId="77777777" w:rsidR="00E51B10" w:rsidRDefault="00E51B10" w:rsidP="00593E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263A5" w14:textId="77777777" w:rsidR="000F3829" w:rsidRPr="006869FD" w:rsidRDefault="000F3829" w:rsidP="000F3829">
    <w:pPr>
      <w:pStyle w:val="Rodap"/>
      <w:jc w:val="center"/>
      <w:rPr>
        <w:rFonts w:ascii="Agency FB" w:hAnsi="Agency FB"/>
        <w:b/>
        <w:sz w:val="18"/>
        <w:szCs w:val="18"/>
      </w:rPr>
    </w:pPr>
    <w:r w:rsidRPr="006869FD">
      <w:rPr>
        <w:rFonts w:ascii="Agency FB" w:hAnsi="Agency FB"/>
        <w:b/>
        <w:sz w:val="18"/>
        <w:szCs w:val="18"/>
      </w:rPr>
      <w:t>CNPJ Nº 84.306.737/0001-27/</w:t>
    </w:r>
    <w:r w:rsidRPr="006869FD">
      <w:rPr>
        <w:rFonts w:ascii="Agency FB" w:hAnsi="Agency FB"/>
        <w:b/>
        <w:bCs/>
        <w:sz w:val="18"/>
        <w:szCs w:val="18"/>
      </w:rPr>
      <w:t xml:space="preserve"> </w:t>
    </w:r>
    <w:r w:rsidRPr="006869FD">
      <w:rPr>
        <w:rFonts w:ascii="Agency FB" w:hAnsi="Agency FB"/>
        <w:b/>
        <w:sz w:val="18"/>
        <w:szCs w:val="18"/>
      </w:rPr>
      <w:t xml:space="preserve">AV. </w:t>
    </w:r>
    <w:r>
      <w:rPr>
        <w:rFonts w:ascii="Agency FB" w:hAnsi="Agency FB"/>
        <w:b/>
        <w:sz w:val="18"/>
        <w:szCs w:val="18"/>
      </w:rPr>
      <w:t>Gov. Edmundo Pinto</w:t>
    </w:r>
    <w:r w:rsidRPr="006869FD">
      <w:rPr>
        <w:rFonts w:ascii="Agency FB" w:hAnsi="Agency FB"/>
        <w:b/>
        <w:sz w:val="18"/>
        <w:szCs w:val="18"/>
      </w:rPr>
      <w:t xml:space="preserve"> n° </w:t>
    </w:r>
    <w:r>
      <w:rPr>
        <w:rFonts w:ascii="Agency FB" w:hAnsi="Agency FB"/>
        <w:b/>
        <w:sz w:val="18"/>
        <w:szCs w:val="18"/>
      </w:rPr>
      <w:t>810</w:t>
    </w:r>
    <w:r w:rsidRPr="006869FD">
      <w:rPr>
        <w:rFonts w:ascii="Agency FB" w:hAnsi="Agency FB"/>
        <w:b/>
        <w:sz w:val="18"/>
        <w:szCs w:val="18"/>
      </w:rPr>
      <w:t xml:space="preserve"> – Centro/Cep: 69.945-000 /Acrelândia – Acre</w:t>
    </w:r>
    <w:r>
      <w:rPr>
        <w:rFonts w:ascii="Agency FB" w:hAnsi="Agency FB"/>
        <w:b/>
        <w:sz w:val="18"/>
        <w:szCs w:val="18"/>
      </w:rPr>
      <w:t>/ fone:  68 3235-1173</w:t>
    </w:r>
  </w:p>
  <w:p w14:paraId="5CAB8F29" w14:textId="77777777" w:rsidR="000F3829" w:rsidRDefault="000F382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B99F82" w14:textId="77777777" w:rsidR="00E51B10" w:rsidRDefault="00E51B10" w:rsidP="00593E4F">
      <w:pPr>
        <w:spacing w:after="0" w:line="240" w:lineRule="auto"/>
      </w:pPr>
      <w:r>
        <w:separator/>
      </w:r>
    </w:p>
  </w:footnote>
  <w:footnote w:type="continuationSeparator" w:id="0">
    <w:p w14:paraId="087AFD14" w14:textId="77777777" w:rsidR="00E51B10" w:rsidRDefault="00E51B10" w:rsidP="00593E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C8FA6" w14:textId="3CE6E488" w:rsidR="00063951" w:rsidRPr="00593E4F" w:rsidRDefault="00B21034" w:rsidP="00593E4F">
    <w:pPr>
      <w:spacing w:after="0" w:line="240" w:lineRule="auto"/>
      <w:jc w:val="center"/>
      <w:rPr>
        <w:rFonts w:ascii="Arial" w:eastAsia="Times New Roman" w:hAnsi="Arial" w:cs="Arial"/>
        <w:b/>
        <w:color w:val="333333"/>
        <w:sz w:val="24"/>
        <w:szCs w:val="24"/>
        <w:lang w:eastAsia="pt-BR"/>
      </w:rPr>
    </w:pPr>
    <w:r>
      <w:rPr>
        <w:b/>
        <w:bCs/>
        <w:noProof/>
        <w:sz w:val="24"/>
        <w:szCs w:val="24"/>
        <w:lang w:eastAsia="pt-BR"/>
      </w:rPr>
      <w:drawing>
        <wp:anchor distT="0" distB="0" distL="114300" distR="114300" simplePos="0" relativeHeight="251659264" behindDoc="1" locked="0" layoutInCell="1" allowOverlap="1" wp14:anchorId="35F3496B" wp14:editId="0EE042B9">
          <wp:simplePos x="0" y="0"/>
          <wp:positionH relativeFrom="column">
            <wp:posOffset>2348865</wp:posOffset>
          </wp:positionH>
          <wp:positionV relativeFrom="paragraph">
            <wp:posOffset>-213360</wp:posOffset>
          </wp:positionV>
          <wp:extent cx="782955" cy="78295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2955" cy="782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6688E75" w14:textId="3CA26419" w:rsidR="001C6615" w:rsidRDefault="001C6615" w:rsidP="001C6615">
    <w:pPr>
      <w:spacing w:after="0" w:line="240" w:lineRule="auto"/>
      <w:jc w:val="center"/>
      <w:rPr>
        <w:rFonts w:ascii="Arial" w:eastAsia="Times New Roman" w:hAnsi="Arial" w:cs="Arial"/>
        <w:b/>
        <w:color w:val="333333"/>
        <w:sz w:val="24"/>
        <w:szCs w:val="24"/>
        <w:lang w:eastAsia="pt-BR"/>
      </w:rPr>
    </w:pPr>
  </w:p>
  <w:p w14:paraId="05DEB424" w14:textId="77777777" w:rsidR="001C6615" w:rsidRDefault="001C6615" w:rsidP="00B21034">
    <w:pPr>
      <w:keepNext/>
      <w:spacing w:after="0" w:line="240" w:lineRule="auto"/>
      <w:outlineLvl w:val="7"/>
      <w:rPr>
        <w:rFonts w:ascii="Arial" w:eastAsia="Times New Roman" w:hAnsi="Arial" w:cs="Arial"/>
        <w:b/>
        <w:color w:val="333333"/>
        <w:sz w:val="24"/>
        <w:szCs w:val="24"/>
        <w:lang w:eastAsia="pt-BR"/>
      </w:rPr>
    </w:pPr>
  </w:p>
  <w:p w14:paraId="4C6C7166" w14:textId="77777777" w:rsidR="00B21034" w:rsidRDefault="00B21034" w:rsidP="00B21034">
    <w:pPr>
      <w:keepNext/>
      <w:spacing w:after="0" w:line="240" w:lineRule="auto"/>
      <w:outlineLvl w:val="7"/>
      <w:rPr>
        <w:rFonts w:ascii="Arial" w:eastAsia="Times New Roman" w:hAnsi="Arial" w:cs="Arial"/>
        <w:bCs/>
        <w:lang w:eastAsia="pt-BR"/>
      </w:rPr>
    </w:pPr>
  </w:p>
  <w:p w14:paraId="4BB17642" w14:textId="77777777" w:rsidR="001C6615" w:rsidRPr="00B23FBC" w:rsidRDefault="001C6615" w:rsidP="001C6615">
    <w:pPr>
      <w:keepNext/>
      <w:spacing w:after="0" w:line="240" w:lineRule="auto"/>
      <w:jc w:val="center"/>
      <w:outlineLvl w:val="7"/>
      <w:rPr>
        <w:rFonts w:ascii="Arial" w:eastAsia="Times New Roman" w:hAnsi="Arial" w:cs="Arial"/>
        <w:b/>
        <w:sz w:val="20"/>
        <w:szCs w:val="20"/>
        <w:lang w:eastAsia="pt-BR"/>
      </w:rPr>
    </w:pPr>
    <w:r w:rsidRPr="00B23FBC">
      <w:rPr>
        <w:rFonts w:ascii="Arial" w:eastAsia="Times New Roman" w:hAnsi="Arial" w:cs="Arial"/>
        <w:b/>
        <w:sz w:val="20"/>
        <w:szCs w:val="20"/>
        <w:lang w:eastAsia="pt-BR"/>
      </w:rPr>
      <w:t>Estado do Acre</w:t>
    </w:r>
  </w:p>
  <w:p w14:paraId="7212B01E" w14:textId="77777777" w:rsidR="001C6615" w:rsidRPr="00B23FBC" w:rsidRDefault="001C6615" w:rsidP="001C6615">
    <w:pPr>
      <w:tabs>
        <w:tab w:val="center" w:pos="4419"/>
        <w:tab w:val="right" w:pos="8838"/>
      </w:tabs>
      <w:suppressAutoHyphens/>
      <w:spacing w:after="0" w:line="240" w:lineRule="auto"/>
      <w:ind w:right="71"/>
      <w:jc w:val="center"/>
      <w:rPr>
        <w:rFonts w:ascii="Arial" w:eastAsia="Times New Roman" w:hAnsi="Arial" w:cs="Arial"/>
        <w:b/>
        <w:sz w:val="20"/>
        <w:szCs w:val="20"/>
        <w:lang w:eastAsia="ar-SA"/>
      </w:rPr>
    </w:pPr>
    <w:r w:rsidRPr="00B23FBC">
      <w:rPr>
        <w:rFonts w:ascii="Arial" w:eastAsia="Times New Roman" w:hAnsi="Arial" w:cs="Arial"/>
        <w:b/>
        <w:sz w:val="20"/>
        <w:szCs w:val="20"/>
        <w:lang w:eastAsia="ar-SA"/>
      </w:rPr>
      <w:t>Prefeitura Municipal de</w:t>
    </w:r>
    <w:r w:rsidRPr="00B23FBC">
      <w:rPr>
        <w:rFonts w:ascii="Arial" w:eastAsia="Times New Roman" w:hAnsi="Arial" w:cs="Arial"/>
        <w:b/>
        <w:sz w:val="20"/>
        <w:szCs w:val="20"/>
        <w:lang w:val="x-none" w:eastAsia="ar-SA"/>
      </w:rPr>
      <w:t xml:space="preserve"> </w:t>
    </w:r>
    <w:r w:rsidRPr="00B23FBC">
      <w:rPr>
        <w:rFonts w:ascii="Arial" w:eastAsia="Times New Roman" w:hAnsi="Arial" w:cs="Arial"/>
        <w:b/>
        <w:sz w:val="20"/>
        <w:szCs w:val="20"/>
        <w:lang w:eastAsia="ar-SA"/>
      </w:rPr>
      <w:t>Acrelândia</w:t>
    </w:r>
  </w:p>
  <w:p w14:paraId="31DB7859" w14:textId="5EB8517E" w:rsidR="00063951" w:rsidRPr="00B21034" w:rsidRDefault="00594803" w:rsidP="00B21034">
    <w:pPr>
      <w:pBdr>
        <w:bottom w:val="single" w:sz="4" w:space="1" w:color="auto"/>
      </w:pBdr>
      <w:tabs>
        <w:tab w:val="center" w:pos="4419"/>
        <w:tab w:val="right" w:pos="8838"/>
      </w:tabs>
      <w:suppressAutoHyphens/>
      <w:spacing w:after="0" w:line="240" w:lineRule="auto"/>
      <w:jc w:val="center"/>
      <w:rPr>
        <w:rFonts w:ascii="Arial" w:eastAsia="Times New Roman" w:hAnsi="Arial" w:cs="Arial"/>
        <w:bCs/>
        <w:sz w:val="20"/>
        <w:szCs w:val="20"/>
        <w:lang w:eastAsia="ar-SA"/>
      </w:rPr>
    </w:pPr>
    <w:r>
      <w:rPr>
        <w:rFonts w:ascii="Arial" w:eastAsia="Times New Roman" w:hAnsi="Arial" w:cs="Arial"/>
        <w:b/>
        <w:sz w:val="20"/>
        <w:szCs w:val="20"/>
        <w:lang w:eastAsia="ar-SA"/>
      </w:rPr>
      <w:t>Secretaria Municipal de Gabinete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09B6"/>
    <w:rsid w:val="00012CAE"/>
    <w:rsid w:val="00014FEB"/>
    <w:rsid w:val="00032115"/>
    <w:rsid w:val="000628BF"/>
    <w:rsid w:val="00062C5C"/>
    <w:rsid w:val="00063951"/>
    <w:rsid w:val="00081889"/>
    <w:rsid w:val="00092065"/>
    <w:rsid w:val="0009457C"/>
    <w:rsid w:val="000B482C"/>
    <w:rsid w:val="000D19C7"/>
    <w:rsid w:val="000E53DD"/>
    <w:rsid w:val="000E6EF2"/>
    <w:rsid w:val="000F3829"/>
    <w:rsid w:val="00110BE8"/>
    <w:rsid w:val="00150F29"/>
    <w:rsid w:val="00151D56"/>
    <w:rsid w:val="001572A9"/>
    <w:rsid w:val="001609F5"/>
    <w:rsid w:val="00175CB5"/>
    <w:rsid w:val="00192661"/>
    <w:rsid w:val="001A6116"/>
    <w:rsid w:val="001C6615"/>
    <w:rsid w:val="00220481"/>
    <w:rsid w:val="00221397"/>
    <w:rsid w:val="00226B3D"/>
    <w:rsid w:val="00226F4E"/>
    <w:rsid w:val="00243E6D"/>
    <w:rsid w:val="0025209A"/>
    <w:rsid w:val="0027672C"/>
    <w:rsid w:val="00292EAB"/>
    <w:rsid w:val="002C568C"/>
    <w:rsid w:val="002D550D"/>
    <w:rsid w:val="002E3F0C"/>
    <w:rsid w:val="002F6706"/>
    <w:rsid w:val="00302D1A"/>
    <w:rsid w:val="00327C4E"/>
    <w:rsid w:val="00373F70"/>
    <w:rsid w:val="003C382F"/>
    <w:rsid w:val="003F42D9"/>
    <w:rsid w:val="0041341F"/>
    <w:rsid w:val="004142E7"/>
    <w:rsid w:val="00434116"/>
    <w:rsid w:val="004C28AF"/>
    <w:rsid w:val="004E7896"/>
    <w:rsid w:val="0052360F"/>
    <w:rsid w:val="00536902"/>
    <w:rsid w:val="00545136"/>
    <w:rsid w:val="00561625"/>
    <w:rsid w:val="00564676"/>
    <w:rsid w:val="005742A1"/>
    <w:rsid w:val="00593E4F"/>
    <w:rsid w:val="00594803"/>
    <w:rsid w:val="005A3256"/>
    <w:rsid w:val="005E1395"/>
    <w:rsid w:val="006268E0"/>
    <w:rsid w:val="00660461"/>
    <w:rsid w:val="006A4515"/>
    <w:rsid w:val="006E3814"/>
    <w:rsid w:val="00722868"/>
    <w:rsid w:val="00726547"/>
    <w:rsid w:val="00740E6B"/>
    <w:rsid w:val="00763359"/>
    <w:rsid w:val="00767ED4"/>
    <w:rsid w:val="00794578"/>
    <w:rsid w:val="007D3727"/>
    <w:rsid w:val="007E0457"/>
    <w:rsid w:val="007E165F"/>
    <w:rsid w:val="00813C13"/>
    <w:rsid w:val="00840374"/>
    <w:rsid w:val="00840719"/>
    <w:rsid w:val="00843E93"/>
    <w:rsid w:val="00854922"/>
    <w:rsid w:val="00861E02"/>
    <w:rsid w:val="00863C9A"/>
    <w:rsid w:val="0087049E"/>
    <w:rsid w:val="008922C5"/>
    <w:rsid w:val="008F760C"/>
    <w:rsid w:val="00942E43"/>
    <w:rsid w:val="009629DF"/>
    <w:rsid w:val="0097292C"/>
    <w:rsid w:val="00977797"/>
    <w:rsid w:val="00994A54"/>
    <w:rsid w:val="00A012DC"/>
    <w:rsid w:val="00A1668E"/>
    <w:rsid w:val="00A4301E"/>
    <w:rsid w:val="00A72BC6"/>
    <w:rsid w:val="00A75948"/>
    <w:rsid w:val="00A776DC"/>
    <w:rsid w:val="00A86799"/>
    <w:rsid w:val="00A92077"/>
    <w:rsid w:val="00A97001"/>
    <w:rsid w:val="00AA546A"/>
    <w:rsid w:val="00AA7F18"/>
    <w:rsid w:val="00AB1A2F"/>
    <w:rsid w:val="00AC580B"/>
    <w:rsid w:val="00AD0912"/>
    <w:rsid w:val="00AE452B"/>
    <w:rsid w:val="00AF09B6"/>
    <w:rsid w:val="00AF133F"/>
    <w:rsid w:val="00B21034"/>
    <w:rsid w:val="00B7006E"/>
    <w:rsid w:val="00B833F4"/>
    <w:rsid w:val="00B948EA"/>
    <w:rsid w:val="00C038A2"/>
    <w:rsid w:val="00C144E6"/>
    <w:rsid w:val="00C3168F"/>
    <w:rsid w:val="00C70B7D"/>
    <w:rsid w:val="00C9787B"/>
    <w:rsid w:val="00CA07AF"/>
    <w:rsid w:val="00CA0EAE"/>
    <w:rsid w:val="00CF1FD5"/>
    <w:rsid w:val="00D05D60"/>
    <w:rsid w:val="00D2214C"/>
    <w:rsid w:val="00D22F20"/>
    <w:rsid w:val="00D47475"/>
    <w:rsid w:val="00D50269"/>
    <w:rsid w:val="00D53ACC"/>
    <w:rsid w:val="00D7646D"/>
    <w:rsid w:val="00D846AA"/>
    <w:rsid w:val="00DA1F04"/>
    <w:rsid w:val="00DC1950"/>
    <w:rsid w:val="00DD2E70"/>
    <w:rsid w:val="00DD54D7"/>
    <w:rsid w:val="00E3656D"/>
    <w:rsid w:val="00E51B10"/>
    <w:rsid w:val="00E624FF"/>
    <w:rsid w:val="00E91FED"/>
    <w:rsid w:val="00EA15B4"/>
    <w:rsid w:val="00EE0A11"/>
    <w:rsid w:val="00F361D3"/>
    <w:rsid w:val="00F45839"/>
    <w:rsid w:val="00F732D4"/>
    <w:rsid w:val="00FB3344"/>
    <w:rsid w:val="00FC26CB"/>
    <w:rsid w:val="00FC2B58"/>
    <w:rsid w:val="00FE10E8"/>
    <w:rsid w:val="00FF03A2"/>
    <w:rsid w:val="00FF7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C915C"/>
  <w15:docId w15:val="{A5775D7E-6E45-4C63-8AF7-DB7C426B1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09B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F09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F09B6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593E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593E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93E4F"/>
  </w:style>
  <w:style w:type="paragraph" w:styleId="Rodap">
    <w:name w:val="footer"/>
    <w:basedOn w:val="Normal"/>
    <w:link w:val="RodapChar"/>
    <w:uiPriority w:val="99"/>
    <w:unhideWhenUsed/>
    <w:rsid w:val="00593E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93E4F"/>
  </w:style>
  <w:style w:type="character" w:customStyle="1" w:styleId="fontstyle01">
    <w:name w:val="fontstyle01"/>
    <w:basedOn w:val="Fontepargpadro"/>
    <w:rsid w:val="00151D56"/>
    <w:rPr>
      <w:b w:val="0"/>
      <w:bCs w:val="0"/>
      <w:i w:val="0"/>
      <w:iCs w:val="0"/>
      <w:color w:val="000000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1C6615"/>
    <w:rPr>
      <w:color w:val="0000FF" w:themeColor="hyperlink"/>
      <w:u w:val="single"/>
    </w:rPr>
  </w:style>
  <w:style w:type="character" w:styleId="Forte">
    <w:name w:val="Strong"/>
    <w:basedOn w:val="Fontepargpadro"/>
    <w:uiPriority w:val="22"/>
    <w:qFormat/>
    <w:rsid w:val="00175CB5"/>
    <w:rPr>
      <w:b/>
      <w:bCs/>
    </w:rPr>
  </w:style>
  <w:style w:type="paragraph" w:styleId="NormalWeb">
    <w:name w:val="Normal (Web)"/>
    <w:basedOn w:val="Normal"/>
    <w:uiPriority w:val="99"/>
    <w:unhideWhenUsed/>
    <w:rsid w:val="004C28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Organograma">
    <w:name w:val="Organograma"/>
    <w:basedOn w:val="Normal"/>
    <w:rsid w:val="004C28AF"/>
    <w:pPr>
      <w:autoSpaceDE w:val="0"/>
      <w:autoSpaceDN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0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4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3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3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2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3E931B-4142-4638-A4A9-B196E3209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766</Words>
  <Characters>4137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5568992141288</cp:lastModifiedBy>
  <cp:revision>2</cp:revision>
  <cp:lastPrinted>2019-10-22T17:58:00Z</cp:lastPrinted>
  <dcterms:created xsi:type="dcterms:W3CDTF">2023-10-24T14:32:00Z</dcterms:created>
  <dcterms:modified xsi:type="dcterms:W3CDTF">2023-10-24T14:32:00Z</dcterms:modified>
</cp:coreProperties>
</file>