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bookmarkStart w:id="0" w:name="OLE_LINK1"/>
      <w:bookmarkStart w:id="1" w:name="OLE_LINK2"/>
      <w:bookmarkStart w:id="2" w:name="_GoBack"/>
      <w:r w:rsidRPr="00E94A9B">
        <w:rPr>
          <w:rFonts w:asciiTheme="minorHAnsi" w:hAnsiTheme="minorHAnsi"/>
          <w:b/>
          <w:sz w:val="28"/>
          <w:szCs w:val="28"/>
        </w:rPr>
        <w:t>2ª SESSÃO ORDINÁRIA DA CÂMARA MUNICIPAL DE VEREADORES, EM 6 DE FEVEREIRO DE 2023.</w:t>
      </w: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r w:rsidRPr="00E94A9B">
        <w:rPr>
          <w:rFonts w:asciiTheme="minorHAnsi" w:hAnsiTheme="minorHAnsi"/>
          <w:b/>
          <w:sz w:val="28"/>
          <w:szCs w:val="28"/>
        </w:rPr>
        <w:t>ORDEM DO DIA:</w:t>
      </w: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sz w:val="28"/>
          <w:szCs w:val="28"/>
        </w:rPr>
      </w:pP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sz w:val="28"/>
          <w:szCs w:val="28"/>
        </w:rPr>
      </w:pPr>
      <w:r w:rsidRPr="00E94A9B">
        <w:rPr>
          <w:rFonts w:asciiTheme="minorHAnsi" w:hAnsiTheme="minorHAnsi"/>
          <w:sz w:val="28"/>
          <w:szCs w:val="28"/>
        </w:rPr>
        <w:t>1 – Ata da 1ª sessão ordinária, realizada no dia 01.02.2023.</w:t>
      </w: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sz w:val="28"/>
          <w:szCs w:val="28"/>
        </w:rPr>
      </w:pPr>
    </w:p>
    <w:p w:rsidR="00E57E4F" w:rsidRPr="00E94A9B" w:rsidRDefault="00E57E4F" w:rsidP="00E57E4F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>PROJETOS</w:t>
      </w:r>
      <w:r w:rsidRPr="00E94A9B">
        <w:rPr>
          <w:rFonts w:asciiTheme="minorHAnsi" w:hAnsiTheme="minorHAnsi"/>
          <w:b/>
          <w:sz w:val="28"/>
          <w:szCs w:val="28"/>
        </w:rPr>
        <w:t xml:space="preserve"> DO PODER EXECUTIVO</w:t>
      </w:r>
      <w:r>
        <w:rPr>
          <w:rFonts w:asciiTheme="minorHAnsi" w:hAnsiTheme="minorHAnsi"/>
          <w:b/>
          <w:sz w:val="28"/>
          <w:szCs w:val="28"/>
        </w:rPr>
        <w:t xml:space="preserve"> - COMISSÕES</w:t>
      </w:r>
      <w:r w:rsidRPr="00E94A9B">
        <w:rPr>
          <w:rFonts w:asciiTheme="minorHAnsi" w:hAnsiTheme="minorHAnsi"/>
          <w:b/>
          <w:sz w:val="28"/>
          <w:szCs w:val="28"/>
        </w:rPr>
        <w:t>:</w:t>
      </w:r>
    </w:p>
    <w:p w:rsidR="00E57E4F" w:rsidRDefault="00E57E4F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</w:p>
    <w:p w:rsidR="00506960" w:rsidRDefault="00E57E4F" w:rsidP="00506960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 –</w:t>
      </w:r>
      <w:r w:rsidR="00506960">
        <w:rPr>
          <w:sz w:val="28"/>
          <w:szCs w:val="28"/>
        </w:rPr>
        <w:t xml:space="preserve"> Ofício do Gabinete Municipal nº 53/2023, apresenta veto integral às emendas aditivas propostas pelo vereador Gilmar </w:t>
      </w:r>
      <w:proofErr w:type="spellStart"/>
      <w:r w:rsidR="00506960">
        <w:rPr>
          <w:sz w:val="28"/>
          <w:szCs w:val="28"/>
        </w:rPr>
        <w:t>Peruzzo</w:t>
      </w:r>
      <w:proofErr w:type="spellEnd"/>
      <w:r w:rsidR="00506960">
        <w:rPr>
          <w:sz w:val="28"/>
          <w:szCs w:val="28"/>
        </w:rPr>
        <w:t xml:space="preserve"> ao Projeto de Lei nº 209/2022. (Projeto do orçamento).</w:t>
      </w:r>
    </w:p>
    <w:p w:rsidR="00506960" w:rsidRDefault="00506960" w:rsidP="00506960">
      <w:pPr>
        <w:pStyle w:val="SemEspaamento"/>
        <w:ind w:firstLine="567"/>
        <w:jc w:val="both"/>
        <w:rPr>
          <w:sz w:val="28"/>
          <w:szCs w:val="28"/>
        </w:rPr>
      </w:pPr>
    </w:p>
    <w:p w:rsidR="00506960" w:rsidRDefault="00506960" w:rsidP="00506960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– Ofício do Gabinete Municipal nº 55/2023, apresenta veto parcial ao Projeto de Lei nº 35/2023, do Vereador Claudio </w:t>
      </w:r>
      <w:proofErr w:type="spellStart"/>
      <w:r>
        <w:rPr>
          <w:sz w:val="28"/>
          <w:szCs w:val="28"/>
        </w:rPr>
        <w:t>Dilda</w:t>
      </w:r>
      <w:proofErr w:type="spellEnd"/>
      <w:r>
        <w:rPr>
          <w:sz w:val="28"/>
          <w:szCs w:val="28"/>
        </w:rPr>
        <w:t>, institui função honorífica do Prefeito de praça da cidade de Nova Prata.</w:t>
      </w:r>
    </w:p>
    <w:p w:rsidR="00506960" w:rsidRDefault="00506960" w:rsidP="00E94A9B">
      <w:pPr>
        <w:pStyle w:val="SemEspaamento"/>
        <w:ind w:firstLine="567"/>
        <w:jc w:val="both"/>
        <w:rPr>
          <w:sz w:val="28"/>
          <w:szCs w:val="28"/>
        </w:rPr>
      </w:pPr>
    </w:p>
    <w:p w:rsidR="00E57E4F" w:rsidRDefault="00506960" w:rsidP="00506960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 – </w:t>
      </w:r>
      <w:r w:rsidR="00E57E4F">
        <w:rPr>
          <w:sz w:val="28"/>
          <w:szCs w:val="28"/>
        </w:rPr>
        <w:t>Projeto de Lei nº 01/2023, dispõe sobre incentivo fiscal à empresa SIGO GRÃOS COMERCIAL LTDA e dá outras providências.</w:t>
      </w:r>
    </w:p>
    <w:p w:rsidR="00E57E4F" w:rsidRDefault="00E57E4F" w:rsidP="00E94A9B">
      <w:pPr>
        <w:pStyle w:val="SemEspaamento"/>
        <w:ind w:firstLine="567"/>
        <w:jc w:val="both"/>
        <w:rPr>
          <w:sz w:val="28"/>
          <w:szCs w:val="28"/>
        </w:rPr>
      </w:pPr>
    </w:p>
    <w:p w:rsidR="00E57E4F" w:rsidRDefault="00506960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r>
        <w:rPr>
          <w:sz w:val="28"/>
          <w:szCs w:val="28"/>
        </w:rPr>
        <w:t>4</w:t>
      </w:r>
      <w:r w:rsidR="00E57E4F">
        <w:rPr>
          <w:sz w:val="28"/>
          <w:szCs w:val="28"/>
        </w:rPr>
        <w:t xml:space="preserve"> – Projeto de Lei nº 03/2023, cria vaga para cargo público de provimento efetivo de Agente de Combate à Endemias.</w:t>
      </w:r>
    </w:p>
    <w:p w:rsidR="00E57E4F" w:rsidRDefault="00E57E4F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</w:p>
    <w:p w:rsidR="00E57E4F" w:rsidRDefault="00506960" w:rsidP="00E94A9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57E4F">
        <w:rPr>
          <w:sz w:val="28"/>
          <w:szCs w:val="28"/>
        </w:rPr>
        <w:t xml:space="preserve"> – Projeto de Lei nº 05/2023, autoriza o Poder Executivo a contratar temporariamente 04 Operadores de Máquina para atender a Secretaria de Agricultura.</w:t>
      </w:r>
    </w:p>
    <w:p w:rsidR="00E57E4F" w:rsidRDefault="00E57E4F" w:rsidP="00E94A9B">
      <w:pPr>
        <w:pStyle w:val="SemEspaamento"/>
        <w:ind w:firstLine="567"/>
        <w:jc w:val="both"/>
        <w:rPr>
          <w:sz w:val="28"/>
          <w:szCs w:val="28"/>
        </w:rPr>
      </w:pPr>
    </w:p>
    <w:p w:rsidR="00E57E4F" w:rsidRDefault="00506960" w:rsidP="00E94A9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E57E4F">
        <w:rPr>
          <w:sz w:val="28"/>
          <w:szCs w:val="28"/>
        </w:rPr>
        <w:t xml:space="preserve"> – Projeto de Lei nº 07/2023, dispõe sobre reajuste dos vencimentos dos Agentes Comunitários de Saúde e Agentes de Combate às Endemias, reavalia padrão de vencimentos, altera tabela de cargos de provimento efetivo do anexo único item I e VIII da Lei nº 10.824 de 26 de abril de 2022; e dá outras providências.</w:t>
      </w:r>
    </w:p>
    <w:p w:rsidR="00E57E4F" w:rsidRDefault="00E57E4F" w:rsidP="00E94A9B">
      <w:pPr>
        <w:pStyle w:val="SemEspaamento"/>
        <w:ind w:firstLine="567"/>
        <w:jc w:val="both"/>
        <w:rPr>
          <w:sz w:val="28"/>
          <w:szCs w:val="28"/>
        </w:rPr>
      </w:pPr>
    </w:p>
    <w:p w:rsidR="00E57E4F" w:rsidRDefault="00506960" w:rsidP="00E94A9B">
      <w:pPr>
        <w:pStyle w:val="SemEspaamen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E57E4F">
        <w:rPr>
          <w:sz w:val="28"/>
          <w:szCs w:val="28"/>
        </w:rPr>
        <w:t xml:space="preserve"> – Projeto de Lei nº 08/2023, altera o mapa – anexo IV – zoneamento urbano – sede urbana da Lei Municipal nº 7.289 de 31 de dezembro de 2008 e dá outras providências.</w:t>
      </w:r>
    </w:p>
    <w:p w:rsidR="00E57E4F" w:rsidRDefault="00E57E4F" w:rsidP="00E94A9B">
      <w:pPr>
        <w:pStyle w:val="SemEspaamento"/>
        <w:ind w:firstLine="567"/>
        <w:jc w:val="both"/>
        <w:rPr>
          <w:sz w:val="28"/>
          <w:szCs w:val="28"/>
        </w:rPr>
      </w:pP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b/>
          <w:sz w:val="28"/>
          <w:szCs w:val="28"/>
        </w:rPr>
      </w:pPr>
      <w:r w:rsidRPr="00E94A9B">
        <w:rPr>
          <w:rFonts w:asciiTheme="minorHAnsi" w:hAnsiTheme="minorHAnsi"/>
          <w:b/>
          <w:sz w:val="28"/>
          <w:szCs w:val="28"/>
        </w:rPr>
        <w:t>PROJETOS NOVOS DO PODER EXECUTIVO:</w:t>
      </w: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sz w:val="28"/>
          <w:szCs w:val="28"/>
        </w:rPr>
      </w:pPr>
    </w:p>
    <w:p w:rsidR="00E94A9B" w:rsidRPr="00E94A9B" w:rsidRDefault="00E94A9B" w:rsidP="00E94A9B">
      <w:pPr>
        <w:ind w:firstLine="567"/>
        <w:jc w:val="both"/>
        <w:rPr>
          <w:rFonts w:asciiTheme="minorHAnsi" w:hAnsiTheme="minorHAnsi"/>
          <w:sz w:val="28"/>
          <w:szCs w:val="28"/>
        </w:rPr>
      </w:pPr>
      <w:r w:rsidRPr="00E94A9B">
        <w:rPr>
          <w:rFonts w:asciiTheme="minorHAnsi" w:hAnsiTheme="minorHAnsi"/>
          <w:sz w:val="28"/>
          <w:szCs w:val="28"/>
        </w:rPr>
        <w:t>1 – Projeto de Lei nº 10/2023, institui gratificaç</w:t>
      </w:r>
      <w:r>
        <w:rPr>
          <w:rFonts w:asciiTheme="minorHAnsi" w:hAnsiTheme="minorHAnsi"/>
          <w:sz w:val="28"/>
          <w:szCs w:val="28"/>
        </w:rPr>
        <w:t>ão pelo exercício da função de Licenciador Ambiental no Município de Nova P</w:t>
      </w:r>
      <w:r w:rsidRPr="00E94A9B">
        <w:rPr>
          <w:rFonts w:asciiTheme="minorHAnsi" w:hAnsiTheme="minorHAnsi"/>
          <w:sz w:val="28"/>
          <w:szCs w:val="28"/>
        </w:rPr>
        <w:t>rata.</w:t>
      </w:r>
    </w:p>
    <w:p w:rsidR="00E94A9B" w:rsidRPr="00E94A9B" w:rsidRDefault="00E94A9B" w:rsidP="00E94A9B">
      <w:pPr>
        <w:pStyle w:val="SemEspaamento"/>
        <w:ind w:firstLine="567"/>
        <w:jc w:val="both"/>
        <w:rPr>
          <w:rFonts w:asciiTheme="minorHAnsi" w:hAnsiTheme="minorHAnsi"/>
          <w:sz w:val="28"/>
          <w:szCs w:val="28"/>
        </w:rPr>
      </w:pPr>
    </w:p>
    <w:p w:rsidR="00DA0498" w:rsidRPr="00506960" w:rsidRDefault="00E94A9B" w:rsidP="00506960">
      <w:pPr>
        <w:ind w:right="282" w:firstLine="567"/>
        <w:jc w:val="both"/>
        <w:rPr>
          <w:rFonts w:asciiTheme="minorHAnsi" w:hAnsiTheme="minorHAnsi"/>
          <w:bCs/>
          <w:sz w:val="28"/>
          <w:szCs w:val="28"/>
        </w:rPr>
      </w:pPr>
      <w:r w:rsidRPr="00E94A9B">
        <w:rPr>
          <w:rFonts w:asciiTheme="minorHAnsi" w:hAnsiTheme="minorHAnsi"/>
          <w:sz w:val="28"/>
          <w:szCs w:val="28"/>
        </w:rPr>
        <w:t xml:space="preserve">2 – Projeto de Lei nº 11/2023, </w:t>
      </w:r>
      <w:r w:rsidRPr="00E94A9B">
        <w:rPr>
          <w:rFonts w:asciiTheme="minorHAnsi" w:hAnsiTheme="minorHAnsi"/>
          <w:bCs/>
          <w:sz w:val="28"/>
          <w:szCs w:val="28"/>
        </w:rPr>
        <w:t>autoriza o poder executivo municipal a firmar convên</w:t>
      </w:r>
      <w:r>
        <w:rPr>
          <w:rFonts w:asciiTheme="minorHAnsi" w:hAnsiTheme="minorHAnsi"/>
          <w:bCs/>
          <w:sz w:val="28"/>
          <w:szCs w:val="28"/>
        </w:rPr>
        <w:t>io e repassar subvenção para a Associação das Cidades Irmãs de Nova P</w:t>
      </w:r>
      <w:r w:rsidRPr="00E94A9B">
        <w:rPr>
          <w:rFonts w:asciiTheme="minorHAnsi" w:hAnsiTheme="minorHAnsi"/>
          <w:bCs/>
          <w:sz w:val="28"/>
          <w:szCs w:val="28"/>
        </w:rPr>
        <w:t>rata.</w:t>
      </w:r>
      <w:bookmarkEnd w:id="0"/>
      <w:bookmarkEnd w:id="1"/>
      <w:bookmarkEnd w:id="2"/>
    </w:p>
    <w:sectPr w:rsidR="00DA0498" w:rsidRPr="00506960" w:rsidSect="00506960">
      <w:pgSz w:w="11906" w:h="16838" w:code="9"/>
      <w:pgMar w:top="1134" w:right="1133" w:bottom="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C55"/>
    <w:rsid w:val="00162B1B"/>
    <w:rsid w:val="003220E6"/>
    <w:rsid w:val="00506960"/>
    <w:rsid w:val="00525F03"/>
    <w:rsid w:val="00612D36"/>
    <w:rsid w:val="0063071C"/>
    <w:rsid w:val="00736521"/>
    <w:rsid w:val="00A06DC9"/>
    <w:rsid w:val="00AF1F2A"/>
    <w:rsid w:val="00B21236"/>
    <w:rsid w:val="00B25C55"/>
    <w:rsid w:val="00C47E76"/>
    <w:rsid w:val="00DA0498"/>
    <w:rsid w:val="00E57E4F"/>
    <w:rsid w:val="00E94A9B"/>
    <w:rsid w:val="00EE3311"/>
    <w:rsid w:val="00F82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352174"/>
  <w15:chartTrackingRefBased/>
  <w15:docId w15:val="{CBEB9B7E-782E-4DC4-A27D-CAD28D219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4A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E94A9B"/>
    <w:pPr>
      <w:spacing w:after="0" w:line="240" w:lineRule="auto"/>
    </w:pPr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1F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1F2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279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2023-02-06T21:58:00Z</cp:lastPrinted>
  <dcterms:created xsi:type="dcterms:W3CDTF">2023-02-06T12:51:00Z</dcterms:created>
  <dcterms:modified xsi:type="dcterms:W3CDTF">2023-02-06T23:06:00Z</dcterms:modified>
</cp:coreProperties>
</file>