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57118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57118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57118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57118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57118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350150" w:rsidRPr="0057118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</w:t>
      </w:r>
      <w:r w:rsidR="002637A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3</w:t>
      </w:r>
      <w:bookmarkStart w:id="0" w:name="_GoBack"/>
      <w:bookmarkEnd w:id="0"/>
      <w:r w:rsidRPr="0057118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57118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5677D2" w:rsidRPr="0057118F" w:rsidRDefault="00A51ECC" w:rsidP="005677D2">
      <w:pPr>
        <w:spacing w:line="276" w:lineRule="auto"/>
        <w:ind w:left="3686"/>
        <w:jc w:val="both"/>
        <w:rPr>
          <w:rFonts w:ascii="Book Antiqua" w:hAnsi="Book Antiqua"/>
          <w:b w:val="0"/>
          <w:i/>
        </w:rPr>
      </w:pPr>
      <w:r w:rsidRPr="0057118F"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   </w:t>
      </w:r>
      <w:r w:rsidR="005677D2" w:rsidRPr="0057118F">
        <w:rPr>
          <w:rFonts w:ascii="Book Antiqua" w:hAnsi="Book Antiqua"/>
          <w:b w:val="0"/>
          <w:i/>
        </w:rPr>
        <w:t>Dispõe sobre concessão de contribuição na forma que menciona.</w:t>
      </w:r>
    </w:p>
    <w:p w:rsidR="005677D2" w:rsidRPr="0057118F" w:rsidRDefault="005677D2" w:rsidP="005677D2">
      <w:pPr>
        <w:spacing w:line="276" w:lineRule="auto"/>
        <w:ind w:left="3686"/>
        <w:jc w:val="both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>A Câmara Municipal de Lima Duarte aprova e o Prefeito Municipal sanciona a seguinte Lei:</w:t>
      </w: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>Art. 1° Fica o Chefe do Poder Executivo Municipal autorizado a conceder contribuição no valor de R$ 5.000,00 (cinco mil) reais à entidade Associação dos Produtores Rurais do Vale do Pirapetinga – APROVAP, associação sem fins econômicos e lucrativos, inscrita no CNPJ sob o n°. 03.038.305/0001-80, reconhecida como de utilidade pública, pela Lei Municipal n°. 1.279/2006, com sede na localidade de Pirapetinga, Estrada Orvalho/Santa Barbara – Km 10, neste Município.</w:t>
      </w: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 xml:space="preserve"> Art. 2º A contribuição de que trata esta lei será concedida à entidade mencionada no artigo anterior, para execução de suas atividades, conforme o plano de trabalho, desde que esteja legalmente constituída e, na época da efetiva concessão do benefício, possua o título de utilidade pública.</w:t>
      </w: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>Art. 3º O recurso de que trata esta lei será liberado conforme o estabelecido no plano de trabalho, parte integrante desta lei, e de acordo com a disponibilidade financeira do Município.</w:t>
      </w: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>Art. 4º Fica a entidade contemplada pelo Município com contribuições, obrigada a prestar conta das aplicações dos recursos recebidos ao Poder Executivo e Legislativo Municipal.</w:t>
      </w: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 xml:space="preserve">Parágrafo único. Caso a entidade não tiver sua conta aprovada pelo Poder Executivo, ou não prestar contar, esta não poderá ser contemplada com novas contribuições, e deverá ressarcir aos cofres públicos os valores anteriores recebidos.  </w:t>
      </w: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>Art. 5º As despesas decorrentes desta lei correrão por conta da seguinte dotação orçamentária:</w:t>
      </w:r>
    </w:p>
    <w:p w:rsidR="005677D2" w:rsidRPr="0057118F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>Convênio com Associações Rurais e Cooperativas</w:t>
      </w:r>
    </w:p>
    <w:p w:rsidR="005677D2" w:rsidRPr="0057118F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>3.3.50.41.00.2.05.00.20.6.01.0015.2.0049</w:t>
      </w: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57118F">
        <w:rPr>
          <w:rFonts w:ascii="Times New Roman" w:hAnsi="Times New Roman" w:cs="Times New Roman"/>
          <w:b w:val="0"/>
        </w:rPr>
        <w:t>Art. 6° Esta Lei entra em vigor na data de sua publicação.</w:t>
      </w:r>
    </w:p>
    <w:p w:rsidR="005677D2" w:rsidRPr="0057118F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8115C0" w:rsidRPr="0057118F" w:rsidRDefault="008115C0" w:rsidP="008115C0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57118F">
        <w:rPr>
          <w:rFonts w:ascii="Times New Roman" w:hAnsi="Times New Roman"/>
          <w:sz w:val="22"/>
          <w:szCs w:val="22"/>
        </w:rPr>
        <w:t>Lima Duarte,</w:t>
      </w:r>
      <w:r w:rsidRPr="0057118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57118F">
        <w:rPr>
          <w:rFonts w:ascii="Times New Roman" w:hAnsi="Times New Roman"/>
          <w:sz w:val="22"/>
          <w:szCs w:val="22"/>
        </w:rPr>
        <w:t xml:space="preserve"> </w:t>
      </w:r>
      <w:r w:rsidRPr="0057118F">
        <w:rPr>
          <w:rFonts w:ascii="Times New Roman" w:hAnsi="Times New Roman"/>
          <w:sz w:val="22"/>
          <w:szCs w:val="22"/>
          <w:lang w:val="pt-BR"/>
        </w:rPr>
        <w:t>08</w:t>
      </w:r>
      <w:r w:rsidRPr="0057118F">
        <w:rPr>
          <w:rFonts w:ascii="Times New Roman" w:hAnsi="Times New Roman"/>
          <w:sz w:val="22"/>
          <w:szCs w:val="22"/>
        </w:rPr>
        <w:t xml:space="preserve"> de </w:t>
      </w:r>
      <w:r w:rsidRPr="0057118F">
        <w:rPr>
          <w:rFonts w:ascii="Times New Roman" w:hAnsi="Times New Roman"/>
          <w:sz w:val="22"/>
          <w:szCs w:val="22"/>
          <w:lang w:val="pt-BR"/>
        </w:rPr>
        <w:t>julho</w:t>
      </w:r>
      <w:r w:rsidRPr="0057118F">
        <w:rPr>
          <w:rFonts w:ascii="Times New Roman" w:hAnsi="Times New Roman"/>
          <w:sz w:val="22"/>
          <w:szCs w:val="22"/>
        </w:rPr>
        <w:t xml:space="preserve"> de 201</w:t>
      </w:r>
      <w:r w:rsidRPr="0057118F">
        <w:rPr>
          <w:rFonts w:ascii="Times New Roman" w:hAnsi="Times New Roman"/>
          <w:sz w:val="22"/>
          <w:szCs w:val="22"/>
          <w:lang w:val="pt-BR"/>
        </w:rPr>
        <w:t>9</w:t>
      </w:r>
      <w:r w:rsidRPr="0057118F">
        <w:rPr>
          <w:rFonts w:ascii="Times New Roman" w:hAnsi="Times New Roman"/>
          <w:sz w:val="22"/>
          <w:szCs w:val="22"/>
        </w:rPr>
        <w:t>.</w:t>
      </w:r>
    </w:p>
    <w:p w:rsidR="008115C0" w:rsidRPr="0057118F" w:rsidRDefault="008115C0" w:rsidP="008115C0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57118F">
        <w:rPr>
          <w:rFonts w:ascii="Times New Roman" w:hAnsi="Times New Roman" w:cs="Times New Roman"/>
          <w:b w:val="0"/>
          <w:sz w:val="22"/>
          <w:szCs w:val="22"/>
        </w:rPr>
        <w:t>Geraldo Gomes de Souza - Prefeito Municipal</w:t>
      </w:r>
    </w:p>
    <w:p w:rsidR="0057118F" w:rsidRDefault="008115C0" w:rsidP="0057118F">
      <w:pPr>
        <w:pStyle w:val="Corpodetexto2"/>
        <w:spacing w:after="200"/>
        <w:jc w:val="both"/>
        <w:rPr>
          <w:b w:val="0"/>
          <w:sz w:val="24"/>
        </w:rPr>
      </w:pPr>
      <w:r w:rsidRPr="0057118F">
        <w:rPr>
          <w:b w:val="0"/>
          <w:sz w:val="24"/>
        </w:rPr>
        <w:t xml:space="preserve">Publicado por afixação nos quadros de avisos e site da Prefeitura Municipal de Lima Duarte – em </w:t>
      </w:r>
      <w:r w:rsidRPr="0057118F">
        <w:rPr>
          <w:b w:val="0"/>
          <w:sz w:val="24"/>
        </w:rPr>
        <w:t>08</w:t>
      </w:r>
      <w:r w:rsidRPr="0057118F">
        <w:rPr>
          <w:b w:val="0"/>
          <w:sz w:val="24"/>
        </w:rPr>
        <w:t>/0</w:t>
      </w:r>
      <w:r w:rsidRPr="0057118F">
        <w:rPr>
          <w:b w:val="0"/>
          <w:sz w:val="24"/>
        </w:rPr>
        <w:t>7</w:t>
      </w:r>
      <w:r w:rsidRPr="0057118F">
        <w:rPr>
          <w:b w:val="0"/>
          <w:sz w:val="24"/>
        </w:rPr>
        <w:t>/2019.</w:t>
      </w:r>
    </w:p>
    <w:p w:rsidR="005677D2" w:rsidRPr="00433B5A" w:rsidRDefault="005677D2" w:rsidP="0057118F">
      <w:pPr>
        <w:pStyle w:val="Corpodetexto2"/>
        <w:spacing w:after="200"/>
        <w:rPr>
          <w:b w:val="0"/>
          <w:sz w:val="24"/>
        </w:rPr>
      </w:pPr>
      <w:r w:rsidRPr="00433B5A">
        <w:rPr>
          <w:b w:val="0"/>
        </w:rPr>
        <w:lastRenderedPageBreak/>
        <w:t>MINUTA DE CONVÊNIO N°. /2019</w:t>
      </w:r>
    </w:p>
    <w:p w:rsidR="005677D2" w:rsidRPr="00433B5A" w:rsidRDefault="005677D2" w:rsidP="005677D2">
      <w:pPr>
        <w:spacing w:line="276" w:lineRule="auto"/>
        <w:jc w:val="center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ind w:left="2832" w:firstLine="3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Termo de Convênio que entre si celebram a Prefeitura de Lima Duarte e a Associação dos Produtores rurais do vale do Pirapetinga – APROVAP.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A Prefeitura Municipal de Lima Duarte, pessoa jurídica de direito público interno, inscrita no CNPJ sob o n°. 18.338.186/0001-59, com sede na Praça Juscelino Kubitscheck, 173, centro, nesta cidade, neste ato representada pelo Prefeito sr. Geraldo Gomes de Souza, e a Associação dos Produtores rurais do Vale do Pirapetinga, aqui denominada simplesmente APROVAP, entidade sem fins econômicos e lucrativos, inscrita no CNPJ sob o n°. 03.038.305/0001-80, reconhecida como de utilidade pública, pela Lei Municipal n°. 1.279/2006, com sede na localidade de Pirapetinga, Estrada Orvalho/Santa Barbara – Km 10, neste município, representada neste ato por seu Presidente Ideraldo José de Almeida Gonçalves, com fundamento na legislação federal e municipal, em especial a Lei Federal n°. 8.666/93 e 4.320/1964, Lei Municipal n°. XX/2019 (trata da autorização para contribuição), resolvem celebrar o presente Convênio, a reger-se pelas cláusulas aqui estipuladas e aceitas, pelas quais se obrigam: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CLÁUSULA PRIMEIRA – DO OBJETO: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 xml:space="preserve">1. Constitui como objeto deste convênio, a concessão de contribuição, conforme Lei Municipal n°. xx/2019, à APROVAP, para gestão de suas atividades básicas, além da festividade denominada Torneio Leiteiro, realizada anualmente na localidade. 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CLÁUSULA SEGUNDA – DAS OBRIGAÇÕES: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2.1. Compete à Prefeitura: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a) Aprovar o Plano de Trabalho apresentado pela entidade beneficiada pela contribuição;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b) Repassar à APROVAP a importância de R$ 5.000,00 (cinco mil reais) em conformidade com o Plano de Trabalho, para aplicação até 31/12/2019;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c) Fornecer à APROVAP roteiro de documentos exigidos para o prestação de contas;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2.2. Compete a APROVAP: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a) Apresentar o Plano de Trabalho, conforme Anexo I, para aprovação pela Prefeitura;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b) Não aplicar o recurso desta contribuição para pagamento diverso do especificado no Plano de Trabalho;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c) Aplicar os recursos recebidos até a data de 31 de dezembro de 2019;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d) Comprovar por meio de documentos a aplicação do recurso recebido; (cópias de NF, faturas);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 xml:space="preserve">e) Prestar contas do recurso recebido até a data de 31 de janeiro de 2020. 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lastRenderedPageBreak/>
        <w:t>CLÁUSULA TERCEIRA – DA DOTAÇÃO ORÇAMENTÁRIA: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3. Os recursos financeiros necessários à execução deste Convênio correrão à conta da seguinte dotação orçamentária: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Convênio com Associações rurais e Cooperativas</w:t>
      </w:r>
    </w:p>
    <w:p w:rsidR="005677D2" w:rsidRPr="00433B5A" w:rsidRDefault="005677D2" w:rsidP="005677D2">
      <w:pPr>
        <w:spacing w:line="276" w:lineRule="auto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3.3.50.41.00.2.05.00.20.6.01.0015.2.0049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CLÁUSULA QUARTA – DA TRANSFERENCIA DOS RECURSOS: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4.1. O recurso será repassado à APROVAP em parcela única, respeitado a disponibilidade de caixa.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CLÁUSULA QUINTA – DA PRESTAÇÃO DE CONTAS: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5.1. A APROVAP aplicará o recurso recebido até 31/12/2019 e prestará contas à Prefeitura até 31/01/2020.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5.2. Quando da prestação de contas desta contribuição a APROVAP deverá apresentar cópia do ANEXO I – Plano de Trabalho, e ANEXO II (Demonstrativo da execução financeira da receita e despesa) e ANEXO III (Relação de Pagamentos realizados) devidamente preenchido, além de cópia de documentos que comprovem a despesas realizadas.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5.3. A APROVAP devolverá aos cofres públicos, através de sua tesouraria, por ordem de seu presidente, os recursos financeiros recebidos e não aplicados até o dia 31/12/2019.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CLÁUSULA SEXTA – DA VIGENCIA: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6. Este convênio tem vigência da data de sua transferência até 31/12/2019.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CLAÚSULA SÉTIMA – DO FORO: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 xml:space="preserve">7. Fica eleito o foro da Comarca de Lima Duarte para dirimir quaisquer dúvidas oriundas deste Convênio. 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E assim, estando acordados, as partes firmam este termo, em duas vias de igual teor e forma, na presença de 02 (duas) testemunhas, para todos os efeitos legais.</w:t>
      </w: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center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GERALDO GOMES DE SOUZA</w:t>
      </w:r>
    </w:p>
    <w:p w:rsidR="005677D2" w:rsidRPr="00433B5A" w:rsidRDefault="005677D2" w:rsidP="005677D2">
      <w:pPr>
        <w:spacing w:line="276" w:lineRule="auto"/>
        <w:jc w:val="center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Prefeito de Lima Duarte – MG.</w:t>
      </w:r>
    </w:p>
    <w:p w:rsidR="005677D2" w:rsidRPr="00433B5A" w:rsidRDefault="005677D2" w:rsidP="005677D2">
      <w:pPr>
        <w:spacing w:line="276" w:lineRule="auto"/>
        <w:jc w:val="center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center"/>
        <w:rPr>
          <w:rFonts w:ascii="Times New Roman" w:hAnsi="Times New Roman" w:cs="Times New Roman"/>
          <w:b w:val="0"/>
        </w:rPr>
      </w:pPr>
    </w:p>
    <w:p w:rsidR="005677D2" w:rsidRPr="00433B5A" w:rsidRDefault="005677D2" w:rsidP="005677D2">
      <w:pPr>
        <w:spacing w:line="276" w:lineRule="auto"/>
        <w:jc w:val="center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 xml:space="preserve">IDERALDO JOSÉ DE ALMEIDA GONÇALVES </w:t>
      </w:r>
    </w:p>
    <w:p w:rsidR="005677D2" w:rsidRPr="00433B5A" w:rsidRDefault="005677D2" w:rsidP="005677D2">
      <w:pPr>
        <w:spacing w:line="276" w:lineRule="auto"/>
        <w:jc w:val="center"/>
        <w:rPr>
          <w:rFonts w:ascii="Times New Roman" w:hAnsi="Times New Roman" w:cs="Times New Roman"/>
          <w:b w:val="0"/>
        </w:rPr>
      </w:pPr>
      <w:r w:rsidRPr="00433B5A">
        <w:rPr>
          <w:rFonts w:ascii="Times New Roman" w:hAnsi="Times New Roman" w:cs="Times New Roman"/>
          <w:b w:val="0"/>
        </w:rPr>
        <w:t>Presidente da APROVAP</w:t>
      </w:r>
    </w:p>
    <w:p w:rsidR="005677D2" w:rsidRPr="0057118F" w:rsidRDefault="005677D2" w:rsidP="005677D2">
      <w:pPr>
        <w:spacing w:line="276" w:lineRule="auto"/>
        <w:jc w:val="both"/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t xml:space="preserve">   </w:t>
      </w:r>
    </w:p>
    <w:p w:rsidR="005677D2" w:rsidRPr="0057118F" w:rsidRDefault="005677D2" w:rsidP="005677D2">
      <w:pPr>
        <w:spacing w:line="276" w:lineRule="auto"/>
        <w:jc w:val="both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both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lastRenderedPageBreak/>
        <w:t>ANEXO I – CONVÊNIO N°. XX/2019</w:t>
      </w: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t>PLANO DE TRABALHO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677D2" w:rsidRPr="0057118F" w:rsidTr="006E4D19">
        <w:tc>
          <w:tcPr>
            <w:tcW w:w="8494" w:type="dxa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1. DADOS CADASTRAIS: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1.1. Entidade: Associação dos Produtores Rurais do Vale do Pirapetinga – APROVAP, CNPJ 03.038.305/0001-80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Endereço: Estrada Orvalho/Santa Barbara – Km 10, localidade de Pirapetinga, município de Lima Duarte – MG. CEP.: 36.140-000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1.2. Reconhecida de utilidade pública pela Lei Municipal n°. 1.279, de 10 de novembro de 2006;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 xml:space="preserve">1.3. Nome do Presidente: Ideraldo José de Almeida Gonçalves  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8494" w:type="dxa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2. DESCRIÇÃO: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Contribuição concedida à APROVAP para auxiliar nas despesas de manutenção de suas atividades básicas e festividade, conforme Lei Municipal n°. xx/2019.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8494" w:type="dxa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3. PRAZOS;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3.1. PRAZO DE EXECUÇÃO: Até 31/12/2019;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3.2. PRAZO DE PRESTAÇÃO DE CONTAS: Até 31/01/2020.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8494" w:type="dxa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4. JUSTIFICATIVA DA PROPOSIÇÃO: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4.1. A APROVAP reúne pequenos produtores do Vale do Pirapetinga;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4.2. As receitas aferidas junto aos associados tem-se mostrado insuficientes para manter em funcionamento a entidade, que, se extinta resultaria em grandes prejuízos às famílias;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4.3. A contribuição visa contribuir com a mantença da entidade.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8494" w:type="dxa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5. DESCRIÇÃO DA UTILIZAÇÃO DO RECURSO: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5.1. Aquisição de materiais de consumo;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5.2. Custeio com energia elétrica;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5.3. Custeio do 27° Torneio Leiteiro: (shows, quadrilhas e premiação)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8494" w:type="dxa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6. CRONOGRAMA DE DESEMBOLSO: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6.1. Parcela única de R$ 5.000,00, conforme disponibilidade de caixa, paga através de cheque ou por depósito em conta bancária.</w:t>
            </w:r>
          </w:p>
        </w:tc>
      </w:tr>
      <w:tr w:rsidR="005677D2" w:rsidRPr="0057118F" w:rsidTr="006E4D19">
        <w:tc>
          <w:tcPr>
            <w:tcW w:w="8494" w:type="dxa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 xml:space="preserve">Na qualidade de representante legal da entidade APROVAP, para fins de prova junto à Prefeitura de Lima Duarte, declaramos que a entidade não tem </w:t>
            </w:r>
            <w:r w:rsidRPr="0057118F">
              <w:rPr>
                <w:rFonts w:ascii="Book Antiqua" w:hAnsi="Book Antiqua"/>
                <w:b w:val="0"/>
              </w:rPr>
              <w:lastRenderedPageBreak/>
              <w:t>pendencia com prestação de contas de contribuição ao Município de Lima Duarte – MG.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Pede deferimento,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Lima Duarte, xx de junho de 2019.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Ideraldo José de Almeida Gonçalves</w:t>
            </w:r>
          </w:p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Presidente da APROVAP</w:t>
            </w:r>
          </w:p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  <w:p w:rsidR="005677D2" w:rsidRPr="0057118F" w:rsidRDefault="005677D2" w:rsidP="006E4D19">
            <w:pPr>
              <w:spacing w:line="276" w:lineRule="auto"/>
              <w:jc w:val="right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 xml:space="preserve">Aprovado pelo concedente </w:t>
            </w:r>
          </w:p>
          <w:p w:rsidR="005677D2" w:rsidRPr="0057118F" w:rsidRDefault="005677D2" w:rsidP="006E4D19">
            <w:pPr>
              <w:spacing w:line="276" w:lineRule="auto"/>
              <w:jc w:val="right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Geraldo Gomes de Souza</w:t>
            </w:r>
          </w:p>
          <w:p w:rsidR="005677D2" w:rsidRPr="0057118F" w:rsidRDefault="005677D2" w:rsidP="006E4D19">
            <w:pPr>
              <w:spacing w:line="276" w:lineRule="auto"/>
              <w:jc w:val="right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Prefeito de Lima Duarte</w:t>
            </w:r>
          </w:p>
        </w:tc>
      </w:tr>
    </w:tbl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433B5A" w:rsidRDefault="00433B5A">
      <w:pPr>
        <w:rPr>
          <w:rFonts w:ascii="Book Antiqua" w:hAnsi="Book Antiqua"/>
          <w:b w:val="0"/>
        </w:rPr>
      </w:pPr>
      <w:r>
        <w:rPr>
          <w:rFonts w:ascii="Book Antiqua" w:hAnsi="Book Antiqua"/>
          <w:b w:val="0"/>
        </w:rPr>
        <w:br w:type="page"/>
      </w: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lastRenderedPageBreak/>
        <w:t xml:space="preserve">ANEXO II </w:t>
      </w: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t>EXECUÇÃO DA RECEITA E DESPESA</w:t>
      </w: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t>Convênio n°. xx/2019</w:t>
      </w: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4"/>
        <w:gridCol w:w="2123"/>
        <w:gridCol w:w="2124"/>
      </w:tblGrid>
      <w:tr w:rsidR="005677D2" w:rsidRPr="0057118F" w:rsidTr="006E4D19">
        <w:tc>
          <w:tcPr>
            <w:tcW w:w="4247" w:type="dxa"/>
            <w:gridSpan w:val="2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CONVENENTE: APROVAP</w:t>
            </w:r>
          </w:p>
        </w:tc>
        <w:tc>
          <w:tcPr>
            <w:tcW w:w="4247" w:type="dxa"/>
            <w:gridSpan w:val="2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CNPJ: 03.038.305/0001-80</w:t>
            </w:r>
          </w:p>
        </w:tc>
      </w:tr>
      <w:tr w:rsidR="005677D2" w:rsidRPr="0057118F" w:rsidTr="006E4D19"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 xml:space="preserve">RECEITA 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VALOR</w:t>
            </w:r>
          </w:p>
        </w:tc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DESPESA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VALOR em R$</w:t>
            </w:r>
          </w:p>
        </w:tc>
      </w:tr>
      <w:tr w:rsidR="005677D2" w:rsidRPr="0057118F" w:rsidTr="006E4D19"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Recurso recebido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R$ 5.000,00</w:t>
            </w:r>
          </w:p>
        </w:tc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Rendimento de aplicação financeira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Rendimentos de aplicação financeira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 xml:space="preserve">Recursos próprios 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Saldo (recolhido/ a recolher)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Total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2123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Total</w:t>
            </w:r>
          </w:p>
        </w:tc>
        <w:tc>
          <w:tcPr>
            <w:tcW w:w="2124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8494" w:type="dxa"/>
            <w:gridSpan w:val="4"/>
          </w:tcPr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Assinaturas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Lima Duarte, (dia) de (mês) de 2019.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  <w:p w:rsidR="005677D2" w:rsidRPr="0057118F" w:rsidRDefault="005677D2" w:rsidP="006E4D19">
            <w:pPr>
              <w:spacing w:line="276" w:lineRule="auto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________________________                                     ______________________</w:t>
            </w:r>
          </w:p>
          <w:p w:rsidR="005677D2" w:rsidRPr="0057118F" w:rsidRDefault="005677D2" w:rsidP="006E4D19">
            <w:pPr>
              <w:spacing w:line="276" w:lineRule="auto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Nome:                                                                         Nome:</w:t>
            </w:r>
          </w:p>
          <w:p w:rsidR="005677D2" w:rsidRPr="0057118F" w:rsidRDefault="005677D2" w:rsidP="006E4D19">
            <w:pPr>
              <w:spacing w:line="276" w:lineRule="auto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CPF:                                                                             CPF:</w:t>
            </w:r>
          </w:p>
          <w:p w:rsidR="005677D2" w:rsidRPr="0057118F" w:rsidRDefault="005677D2" w:rsidP="006E4D19">
            <w:pPr>
              <w:spacing w:line="276" w:lineRule="auto"/>
              <w:jc w:val="both"/>
              <w:rPr>
                <w:rFonts w:ascii="Book Antiqua" w:hAnsi="Book Antiqua"/>
                <w:b w:val="0"/>
              </w:rPr>
            </w:pPr>
          </w:p>
        </w:tc>
      </w:tr>
    </w:tbl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p w:rsidR="005677D2" w:rsidRPr="0057118F" w:rsidRDefault="005677D2" w:rsidP="005677D2">
      <w:pPr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br w:type="page"/>
      </w: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lastRenderedPageBreak/>
        <w:t>ANEXO III</w:t>
      </w: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  <w:r w:rsidRPr="0057118F">
        <w:rPr>
          <w:rFonts w:ascii="Book Antiqua" w:hAnsi="Book Antiqua"/>
          <w:b w:val="0"/>
        </w:rPr>
        <w:t>RELAÇÃO DE PAGAMENTO</w:t>
      </w:r>
    </w:p>
    <w:p w:rsidR="005677D2" w:rsidRPr="0057118F" w:rsidRDefault="005677D2" w:rsidP="005677D2">
      <w:pPr>
        <w:spacing w:line="276" w:lineRule="auto"/>
        <w:jc w:val="center"/>
        <w:rPr>
          <w:rFonts w:ascii="Book Antiqua" w:hAnsi="Book Antiqua"/>
          <w:b w:val="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5677D2" w:rsidRPr="0057118F" w:rsidTr="006E4D19">
        <w:tc>
          <w:tcPr>
            <w:tcW w:w="4247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BENEFICIÁRIO</w:t>
            </w:r>
          </w:p>
        </w:tc>
        <w:tc>
          <w:tcPr>
            <w:tcW w:w="4247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  <w:r w:rsidRPr="0057118F">
              <w:rPr>
                <w:rFonts w:ascii="Book Antiqua" w:hAnsi="Book Antiqua"/>
                <w:b w:val="0"/>
              </w:rPr>
              <w:t>VALOR PAGO</w:t>
            </w:r>
          </w:p>
        </w:tc>
      </w:tr>
      <w:tr w:rsidR="005677D2" w:rsidRPr="0057118F" w:rsidTr="006E4D19">
        <w:tc>
          <w:tcPr>
            <w:tcW w:w="4247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4247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</w:tr>
      <w:tr w:rsidR="005677D2" w:rsidRPr="0057118F" w:rsidTr="006E4D19">
        <w:tc>
          <w:tcPr>
            <w:tcW w:w="4247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  <w:tc>
          <w:tcPr>
            <w:tcW w:w="4247" w:type="dxa"/>
          </w:tcPr>
          <w:p w:rsidR="005677D2" w:rsidRPr="0057118F" w:rsidRDefault="005677D2" w:rsidP="006E4D19">
            <w:pPr>
              <w:spacing w:line="276" w:lineRule="auto"/>
              <w:jc w:val="center"/>
              <w:rPr>
                <w:rFonts w:ascii="Book Antiqua" w:hAnsi="Book Antiqua"/>
                <w:b w:val="0"/>
              </w:rPr>
            </w:pPr>
          </w:p>
        </w:tc>
      </w:tr>
    </w:tbl>
    <w:p w:rsidR="005677D2" w:rsidRPr="0057118F" w:rsidRDefault="005677D2" w:rsidP="005677D2">
      <w:pPr>
        <w:jc w:val="both"/>
        <w:rPr>
          <w:rFonts w:ascii="Times New Roman" w:hAnsi="Times New Roman" w:cs="Times New Roman"/>
          <w:b w:val="0"/>
          <w:szCs w:val="24"/>
        </w:rPr>
      </w:pPr>
    </w:p>
    <w:sectPr w:rsidR="005677D2" w:rsidRPr="0057118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F71" w:rsidRDefault="000B4F71">
      <w:r>
        <w:separator/>
      </w:r>
    </w:p>
  </w:endnote>
  <w:endnote w:type="continuationSeparator" w:id="0">
    <w:p w:rsidR="000B4F71" w:rsidRDefault="000B4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F71" w:rsidRDefault="000B4F71">
      <w:r>
        <w:separator/>
      </w:r>
    </w:p>
  </w:footnote>
  <w:footnote w:type="continuationSeparator" w:id="0">
    <w:p w:rsidR="000B4F71" w:rsidRDefault="000B4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4F71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637A6"/>
    <w:rsid w:val="002707AD"/>
    <w:rsid w:val="002813C1"/>
    <w:rsid w:val="00285F70"/>
    <w:rsid w:val="002B6127"/>
    <w:rsid w:val="002F57B1"/>
    <w:rsid w:val="002F7356"/>
    <w:rsid w:val="003148ED"/>
    <w:rsid w:val="003159A2"/>
    <w:rsid w:val="003160F3"/>
    <w:rsid w:val="003307BB"/>
    <w:rsid w:val="00344B2A"/>
    <w:rsid w:val="00350150"/>
    <w:rsid w:val="00350FE8"/>
    <w:rsid w:val="00361D54"/>
    <w:rsid w:val="0036215F"/>
    <w:rsid w:val="00366EF9"/>
    <w:rsid w:val="00370A11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33B5A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677D2"/>
    <w:rsid w:val="0057118F"/>
    <w:rsid w:val="005A0348"/>
    <w:rsid w:val="005B7213"/>
    <w:rsid w:val="005C1A7E"/>
    <w:rsid w:val="005C63B7"/>
    <w:rsid w:val="005D4044"/>
    <w:rsid w:val="005D6963"/>
    <w:rsid w:val="005E3963"/>
    <w:rsid w:val="005E7D82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115C0"/>
    <w:rsid w:val="00842E7F"/>
    <w:rsid w:val="00851A61"/>
    <w:rsid w:val="00863804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1ECC"/>
    <w:rsid w:val="00A5589C"/>
    <w:rsid w:val="00A60144"/>
    <w:rsid w:val="00A65DCF"/>
    <w:rsid w:val="00A8032B"/>
    <w:rsid w:val="00A8060A"/>
    <w:rsid w:val="00A90808"/>
    <w:rsid w:val="00AE5F66"/>
    <w:rsid w:val="00AF523B"/>
    <w:rsid w:val="00AF677A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D0CD7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E620D"/>
    <w:rsid w:val="00CF42F3"/>
    <w:rsid w:val="00D2273C"/>
    <w:rsid w:val="00D429CE"/>
    <w:rsid w:val="00D54F60"/>
    <w:rsid w:val="00D907EA"/>
    <w:rsid w:val="00DA3949"/>
    <w:rsid w:val="00DA3F5A"/>
    <w:rsid w:val="00DA5792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4BA0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BA28AE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Ttulo11">
    <w:name w:val="Título 11"/>
    <w:basedOn w:val="Normal"/>
    <w:uiPriority w:val="1"/>
    <w:qFormat/>
    <w:rsid w:val="00A51ECC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  <w:style w:type="table" w:styleId="Tabelacomgrade">
    <w:name w:val="Table Grid"/>
    <w:basedOn w:val="Tabelanormal"/>
    <w:uiPriority w:val="39"/>
    <w:rsid w:val="00567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C06F2-9DCA-4F4A-AA8B-2B45BA430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1292</TotalTime>
  <Pages>7</Pages>
  <Words>1325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6</cp:revision>
  <cp:lastPrinted>2017-06-07T17:12:00Z</cp:lastPrinted>
  <dcterms:created xsi:type="dcterms:W3CDTF">2020-05-26T20:23:00Z</dcterms:created>
  <dcterms:modified xsi:type="dcterms:W3CDTF">2020-05-27T17:54:00Z</dcterms:modified>
</cp:coreProperties>
</file>