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783E00" w:rsidP="00783E0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nº184/1958</w:t>
      </w:r>
    </w:p>
    <w:p w:rsidR="00783E00" w:rsidRDefault="00783E00" w:rsidP="00783E00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o senhor prefeito Municipal de Bicas a elaborar planos e construir a Estação Rodoviária neste município</w:t>
      </w:r>
    </w:p>
    <w:p w:rsidR="00783E00" w:rsidRDefault="00783E00" w:rsidP="00783E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Bicas, por seus representantes, aprovou e eu, Prefeito Municipal, sanciono a seguinte lei:</w:t>
      </w:r>
    </w:p>
    <w:p w:rsidR="00783E00" w:rsidRDefault="00783E00" w:rsidP="00783E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Fica</w:t>
      </w:r>
      <w:proofErr w:type="gramEnd"/>
      <w:r>
        <w:rPr>
          <w:rFonts w:ascii="Arial" w:hAnsi="Arial" w:cs="Arial"/>
          <w:sz w:val="24"/>
          <w:szCs w:val="24"/>
        </w:rPr>
        <w:t xml:space="preserve"> o Prefeito Municipal autorizado a elabora planos, orçamentos e respectiva construção de uma Estação Rodoviária, nesta cidade.</w:t>
      </w:r>
    </w:p>
    <w:p w:rsidR="00783E00" w:rsidRDefault="00783E00" w:rsidP="00783E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As despesas decorrentes desta lei correrão por conta de Crédito Especial respectivo a ser aberto no momento em que se tornar necessário.</w:t>
      </w:r>
    </w:p>
    <w:p w:rsidR="00783E00" w:rsidRDefault="00783E00" w:rsidP="00783E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Os estudos e execução da obra poderão ser feitos em um ou mais exercícios, ficando o senhor Prefeito autorizado a prorrogar, por decreto </w:t>
      </w:r>
      <w:proofErr w:type="gramStart"/>
      <w:r>
        <w:rPr>
          <w:rFonts w:ascii="Arial" w:hAnsi="Arial" w:cs="Arial"/>
          <w:sz w:val="24"/>
          <w:szCs w:val="24"/>
        </w:rPr>
        <w:t>executivo,</w:t>
      </w:r>
      <w:proofErr w:type="gramEnd"/>
      <w:r>
        <w:rPr>
          <w:rFonts w:ascii="Arial" w:hAnsi="Arial" w:cs="Arial"/>
          <w:sz w:val="24"/>
          <w:szCs w:val="24"/>
        </w:rPr>
        <w:t>o saldo respectivo da importância do crédito a ser aberto.</w:t>
      </w:r>
    </w:p>
    <w:p w:rsidR="00783E00" w:rsidRDefault="00783E00" w:rsidP="00783E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As obras poderão ser executadas por concorrência </w:t>
      </w:r>
      <w:proofErr w:type="gramStart"/>
      <w:r>
        <w:rPr>
          <w:rFonts w:ascii="Arial" w:hAnsi="Arial" w:cs="Arial"/>
          <w:sz w:val="24"/>
          <w:szCs w:val="24"/>
        </w:rPr>
        <w:t>pública ,</w:t>
      </w:r>
      <w:proofErr w:type="gramEnd"/>
      <w:r>
        <w:rPr>
          <w:rFonts w:ascii="Arial" w:hAnsi="Arial" w:cs="Arial"/>
          <w:sz w:val="24"/>
          <w:szCs w:val="24"/>
        </w:rPr>
        <w:t xml:space="preserve"> administrativa ou administração, podendo o Poder Executivo opinar por esta última, em interesse de sua situação econômica.</w:t>
      </w:r>
    </w:p>
    <w:p w:rsidR="00783E00" w:rsidRDefault="00783E00" w:rsidP="00783E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5º- </w:t>
      </w:r>
      <w:r>
        <w:rPr>
          <w:rFonts w:ascii="Arial" w:hAnsi="Arial" w:cs="Arial"/>
          <w:sz w:val="24"/>
          <w:szCs w:val="24"/>
        </w:rPr>
        <w:t xml:space="preserve">Revogam-se as disposições em contrário, entrando esta lei em vigor a </w:t>
      </w:r>
      <w:r w:rsidR="00E01756">
        <w:rPr>
          <w:rFonts w:ascii="Arial" w:hAnsi="Arial" w:cs="Arial"/>
          <w:sz w:val="24"/>
          <w:szCs w:val="24"/>
        </w:rPr>
        <w:t>partir de 1º de janeiro de 1958.</w:t>
      </w:r>
    </w:p>
    <w:p w:rsidR="00E01756" w:rsidRDefault="00E01756" w:rsidP="00783E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às autoridades a quem o conhecimento e execução desta lei pertencer, que a cumpram e afaçam cumprir tão fielmente nela se contém.</w:t>
      </w:r>
    </w:p>
    <w:p w:rsidR="00E01756" w:rsidRDefault="00E01756" w:rsidP="00783E00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Bicas,</w:t>
      </w:r>
      <w:proofErr w:type="gramEnd"/>
      <w:r>
        <w:rPr>
          <w:rFonts w:ascii="Arial" w:hAnsi="Arial" w:cs="Arial"/>
          <w:sz w:val="24"/>
          <w:szCs w:val="24"/>
        </w:rPr>
        <w:t>22 de outubro de 1958.</w:t>
      </w:r>
    </w:p>
    <w:p w:rsidR="00E01756" w:rsidRDefault="00E01756" w:rsidP="00783E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</w:t>
      </w:r>
      <w:r w:rsidR="004F1AFC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</w:t>
      </w:r>
    </w:p>
    <w:p w:rsidR="00E01756" w:rsidRPr="00783E00" w:rsidRDefault="00E01756" w:rsidP="00783E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E01756" w:rsidRPr="00783E00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83E00"/>
    <w:rsid w:val="004F1AFC"/>
    <w:rsid w:val="00783E00"/>
    <w:rsid w:val="00A66CCF"/>
    <w:rsid w:val="00AF099C"/>
    <w:rsid w:val="00CC2E3E"/>
    <w:rsid w:val="00E01756"/>
    <w:rsid w:val="00F96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2014-06-05T12:30:00Z</dcterms:created>
  <dcterms:modified xsi:type="dcterms:W3CDTF">2014-06-05T17:00:00Z</dcterms:modified>
</cp:coreProperties>
</file>