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D95" w:rsidRDefault="001A6D95" w:rsidP="001A6D95">
      <w:pPr>
        <w:jc w:val="center"/>
        <w:rPr>
          <w:rFonts w:ascii="Agency FB" w:hAnsi="Agency FB"/>
          <w:sz w:val="80"/>
          <w:szCs w:val="80"/>
        </w:rPr>
      </w:pPr>
      <w:r>
        <w:rPr>
          <w:rFonts w:ascii="Agency FB" w:hAnsi="Agency FB"/>
          <w:sz w:val="80"/>
          <w:szCs w:val="80"/>
        </w:rPr>
        <w:t>CÂMARA MUNICIPAL DE IBITIRAMA</w:t>
      </w:r>
    </w:p>
    <w:p w:rsidR="001A6D95" w:rsidRDefault="001A6D95" w:rsidP="001A6D95">
      <w:pPr>
        <w:jc w:val="center"/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 xml:space="preserve">Palácio Maria Barbosa Lemos </w:t>
      </w:r>
    </w:p>
    <w:p w:rsidR="001A6D95" w:rsidRDefault="001A6D95" w:rsidP="001A6D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Avenida </w:t>
      </w:r>
      <w:proofErr w:type="spellStart"/>
      <w:r>
        <w:rPr>
          <w:b/>
          <w:sz w:val="28"/>
          <w:szCs w:val="28"/>
        </w:rPr>
        <w:t>Lazarino</w:t>
      </w:r>
      <w:proofErr w:type="spellEnd"/>
      <w:r>
        <w:rPr>
          <w:b/>
          <w:sz w:val="28"/>
          <w:szCs w:val="28"/>
        </w:rPr>
        <w:t xml:space="preserve"> Ricci, 25. Centro</w:t>
      </w:r>
    </w:p>
    <w:p w:rsidR="001A6D95" w:rsidRDefault="001A6D95" w:rsidP="001A6D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Tel. (28) 3569-1378 – CEP. 29540-000 – Ibitirama – ES.</w:t>
      </w:r>
    </w:p>
    <w:p w:rsidR="001A6D95" w:rsidRDefault="001A6D95" w:rsidP="001A6D95">
      <w:pPr>
        <w:ind w:left="4962"/>
        <w:jc w:val="both"/>
        <w:rPr>
          <w:b/>
        </w:rPr>
      </w:pPr>
    </w:p>
    <w:p w:rsidR="001A6D95" w:rsidRDefault="001A6D95" w:rsidP="001A6D95">
      <w:pPr>
        <w:ind w:left="49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ATA DA DÉCIMA PRIMEIRA REUNIÃO ORDINÁRIA DA CAMARA MUNICIPAL DE IBITIRAMA, REALIZADA NO DIA 20 DE JULHO DE 2017.</w:t>
      </w:r>
    </w:p>
    <w:p w:rsidR="001A6D95" w:rsidRDefault="001A6D95" w:rsidP="001A6D95">
      <w:pPr>
        <w:ind w:left="4962"/>
        <w:jc w:val="both"/>
        <w:rPr>
          <w:sz w:val="22"/>
          <w:szCs w:val="22"/>
        </w:rPr>
      </w:pPr>
    </w:p>
    <w:p w:rsidR="001A6D95" w:rsidRPr="001A6D95" w:rsidRDefault="001A6D95" w:rsidP="001A6D95">
      <w:pPr>
        <w:jc w:val="both"/>
        <w:rPr>
          <w:sz w:val="22"/>
          <w:szCs w:val="22"/>
        </w:rPr>
      </w:pPr>
      <w:r w:rsidRPr="001A6D95">
        <w:rPr>
          <w:sz w:val="22"/>
          <w:szCs w:val="22"/>
        </w:rPr>
        <w:t xml:space="preserve">Aos vinte dias do mês de julho do ano de dois mil e dezessete, em horário regimental, na sede própria da Câmara Municipal de Ibitirama, situada na Avenida </w:t>
      </w:r>
      <w:proofErr w:type="spellStart"/>
      <w:r w:rsidRPr="001A6D95">
        <w:rPr>
          <w:sz w:val="22"/>
          <w:szCs w:val="22"/>
        </w:rPr>
        <w:t>Lazarino</w:t>
      </w:r>
      <w:proofErr w:type="spellEnd"/>
      <w:r w:rsidRPr="001A6D95">
        <w:rPr>
          <w:sz w:val="22"/>
          <w:szCs w:val="22"/>
        </w:rPr>
        <w:t xml:space="preserve"> Ricci, nº 25, na cidade de Ibitirama, município do Estado do Espírito Santo, sob a presidência do vereador </w:t>
      </w:r>
      <w:r w:rsidRPr="001A6D95">
        <w:rPr>
          <w:b/>
          <w:sz w:val="22"/>
          <w:szCs w:val="22"/>
        </w:rPr>
        <w:t xml:space="preserve">JOSÉ </w:t>
      </w:r>
      <w:bookmarkStart w:id="0" w:name="_GoBack"/>
      <w:bookmarkEnd w:id="0"/>
      <w:r w:rsidRPr="001A6D95">
        <w:rPr>
          <w:b/>
          <w:sz w:val="22"/>
          <w:szCs w:val="22"/>
        </w:rPr>
        <w:t>TAVARES DE MOURA</w:t>
      </w:r>
      <w:r w:rsidRPr="001A6D95">
        <w:rPr>
          <w:sz w:val="22"/>
          <w:szCs w:val="22"/>
        </w:rPr>
        <w:t xml:space="preserve">, foi aberta </w:t>
      </w:r>
      <w:r w:rsidRPr="001A6D95">
        <w:rPr>
          <w:b/>
          <w:sz w:val="22"/>
          <w:szCs w:val="22"/>
        </w:rPr>
        <w:t>a Décima Primeira Reunião Ordinária</w:t>
      </w:r>
      <w:r w:rsidRPr="001A6D95">
        <w:rPr>
          <w:sz w:val="22"/>
          <w:szCs w:val="22"/>
        </w:rPr>
        <w:t xml:space="preserve"> da Câmara Municipal de Ibitirama, no Primeiro Período Legislativo, na Primeira Sessão Legislativa, na Oitava Legislatura. </w:t>
      </w:r>
      <w:r w:rsidRPr="001A6D95">
        <w:rPr>
          <w:b/>
          <w:sz w:val="22"/>
          <w:szCs w:val="22"/>
          <w:u w:val="single"/>
        </w:rPr>
        <w:t>PEQUENO EXPEDIENTE</w:t>
      </w:r>
      <w:r w:rsidRPr="001A6D95">
        <w:rPr>
          <w:sz w:val="22"/>
          <w:szCs w:val="22"/>
        </w:rPr>
        <w:t xml:space="preserve">: De início o senhor presidente pediu ao segundo secretario que fizesse a chamada dos vereadores, onde </w:t>
      </w:r>
      <w:proofErr w:type="gramStart"/>
      <w:r w:rsidRPr="001A6D95">
        <w:rPr>
          <w:sz w:val="22"/>
          <w:szCs w:val="22"/>
        </w:rPr>
        <w:t>constatou-se</w:t>
      </w:r>
      <w:proofErr w:type="gramEnd"/>
      <w:r w:rsidRPr="001A6D95">
        <w:rPr>
          <w:sz w:val="22"/>
          <w:szCs w:val="22"/>
        </w:rPr>
        <w:t xml:space="preserve"> a presença dos senhores José Tavares de Moura, Ailton da Costa Silva, Antônio </w:t>
      </w:r>
      <w:proofErr w:type="spellStart"/>
      <w:r w:rsidRPr="001A6D95">
        <w:rPr>
          <w:sz w:val="22"/>
          <w:szCs w:val="22"/>
        </w:rPr>
        <w:t>Vilete</w:t>
      </w:r>
      <w:proofErr w:type="spellEnd"/>
      <w:r w:rsidRPr="001A6D95">
        <w:rPr>
          <w:sz w:val="22"/>
          <w:szCs w:val="22"/>
        </w:rPr>
        <w:t xml:space="preserve"> Barradas, Celio Martins Morales, José Paula Machado Filho, José Rogerio de Almeida, </w:t>
      </w:r>
      <w:proofErr w:type="spellStart"/>
      <w:r w:rsidRPr="001A6D95">
        <w:rPr>
          <w:sz w:val="22"/>
          <w:szCs w:val="22"/>
        </w:rPr>
        <w:t>Josimar</w:t>
      </w:r>
      <w:proofErr w:type="spellEnd"/>
      <w:r w:rsidRPr="001A6D95">
        <w:rPr>
          <w:sz w:val="22"/>
          <w:szCs w:val="22"/>
        </w:rPr>
        <w:t xml:space="preserve"> da Silva Ribeiro, </w:t>
      </w:r>
      <w:proofErr w:type="spellStart"/>
      <w:r w:rsidRPr="001A6D95">
        <w:rPr>
          <w:sz w:val="22"/>
          <w:szCs w:val="22"/>
        </w:rPr>
        <w:t>Mychelle</w:t>
      </w:r>
      <w:proofErr w:type="spellEnd"/>
      <w:r w:rsidRPr="001A6D95">
        <w:rPr>
          <w:sz w:val="22"/>
          <w:szCs w:val="22"/>
        </w:rPr>
        <w:t xml:space="preserve"> Vargas Vieira Lemos e Roberto Carlos Pirovani Moreira. Por conseguinte fez a leitura da Bíblia Sagrada no Livro dos Salmos, no Salmo capítulo 34, versículos 15 a 22, e, fez ainda a</w:t>
      </w:r>
      <w:proofErr w:type="gramStart"/>
      <w:r w:rsidRPr="001A6D95">
        <w:rPr>
          <w:sz w:val="22"/>
          <w:szCs w:val="22"/>
        </w:rPr>
        <w:t xml:space="preserve">  </w:t>
      </w:r>
      <w:proofErr w:type="gramEnd"/>
      <w:r w:rsidRPr="001A6D95">
        <w:rPr>
          <w:sz w:val="22"/>
          <w:szCs w:val="22"/>
        </w:rPr>
        <w:t xml:space="preserve">leitura da ata anterior, que após sua leitura foi submetida a plenário e aprovada por unanimidade. </w:t>
      </w:r>
      <w:r w:rsidRPr="001A6D95">
        <w:rPr>
          <w:b/>
          <w:sz w:val="22"/>
          <w:szCs w:val="22"/>
          <w:u w:val="single"/>
        </w:rPr>
        <w:t>CORRESPONDÊNCIAS RECEBIDAS PELA MESA DIRETORA:</w:t>
      </w:r>
      <w:r w:rsidRPr="001A6D95">
        <w:rPr>
          <w:sz w:val="22"/>
          <w:szCs w:val="22"/>
        </w:rPr>
        <w:t xml:space="preserve"> PROJETO DE LEI COMPLEMENTAR </w:t>
      </w:r>
      <w:proofErr w:type="gramStart"/>
      <w:r w:rsidRPr="001A6D95">
        <w:rPr>
          <w:sz w:val="22"/>
          <w:szCs w:val="22"/>
        </w:rPr>
        <w:t>Nº.</w:t>
      </w:r>
      <w:proofErr w:type="gramEnd"/>
      <w:r w:rsidRPr="001A6D95">
        <w:rPr>
          <w:sz w:val="22"/>
          <w:szCs w:val="22"/>
        </w:rPr>
        <w:t xml:space="preserve">017/2017 – REVOGA A LEI MUNICIPAL Nº.674/09, CONCEDE LICENÇA AOS SERVIDORES PÚBLICOS EFETIVOS E DÁ OUTRAS PROVIDENCIAS; PROJETO DE LEI COMPLEMENTAR Nº.018/2017 – DÁ NOVA REDAÇÃO AO ARTIGO 1º DA LEI MUNICIPAL Nº.409/02 E DÁ OUTRAS PROVIDENCIAS; PROJETO DE LEI COMPLEMENTAR Nº.019/2017 – ACRESCENTA-SE PARÁGRAFOS E INCISOS AO ARTIGO 57 DA LEI Nº.025/90 E DÁ OUTRAS PROVIDENCIAS; OF.SAAE.Nº.096/2017, 097/2017, 098/2017 e 099/2017; OF.PMI.GP.Nº.295/2017, 299/2017, 318.A/2017, 312 a 318/2017; OF.PMI.SEMEF.Nº.088/2017; OF.APAE.Nº.049/2017; Convite da Comissão Municipal de Geografia e Estatística, para reunião no dia 03/08/2017 na CMI-ES;  Convite do Ex-Governador Renato Casagrande para reunião na CMI-ES, no dia 24/07/2017; OF.CMI.ACS.Nº045/2017. </w:t>
      </w:r>
      <w:r w:rsidRPr="001A6D95">
        <w:rPr>
          <w:rFonts w:eastAsia="Calibri"/>
          <w:b/>
          <w:sz w:val="22"/>
          <w:szCs w:val="22"/>
          <w:u w:val="single"/>
          <w:lang w:eastAsia="en-US"/>
        </w:rPr>
        <w:t>GRANDE EXPEDIENTE</w:t>
      </w:r>
      <w:r w:rsidRPr="001A6D95">
        <w:rPr>
          <w:rFonts w:eastAsia="Calibri"/>
          <w:sz w:val="22"/>
          <w:szCs w:val="22"/>
          <w:lang w:eastAsia="en-US"/>
        </w:rPr>
        <w:t xml:space="preserve">: Usaram da palavra conforme inscritos em livro próprio os vereadores: Ailton da Costa Silva, José Rogério de Almeida, José Paula Machado Filho, </w:t>
      </w:r>
      <w:proofErr w:type="spellStart"/>
      <w:r w:rsidRPr="001A6D95">
        <w:rPr>
          <w:rFonts w:eastAsia="Calibri"/>
          <w:sz w:val="22"/>
          <w:szCs w:val="22"/>
          <w:lang w:eastAsia="en-US"/>
        </w:rPr>
        <w:t>Josimar</w:t>
      </w:r>
      <w:proofErr w:type="spellEnd"/>
      <w:r w:rsidRPr="001A6D95">
        <w:rPr>
          <w:rFonts w:eastAsia="Calibri"/>
          <w:sz w:val="22"/>
          <w:szCs w:val="22"/>
          <w:lang w:eastAsia="en-US"/>
        </w:rPr>
        <w:t xml:space="preserve"> da Silva Ribeiro, José Tavares de Moura e Antônio </w:t>
      </w:r>
      <w:proofErr w:type="spellStart"/>
      <w:r w:rsidRPr="001A6D95">
        <w:rPr>
          <w:rFonts w:eastAsia="Calibri"/>
          <w:sz w:val="22"/>
          <w:szCs w:val="22"/>
          <w:lang w:eastAsia="en-US"/>
        </w:rPr>
        <w:t>Vilete</w:t>
      </w:r>
      <w:proofErr w:type="spellEnd"/>
      <w:r w:rsidRPr="001A6D95">
        <w:rPr>
          <w:rFonts w:eastAsia="Calibri"/>
          <w:sz w:val="22"/>
          <w:szCs w:val="22"/>
          <w:lang w:eastAsia="en-US"/>
        </w:rPr>
        <w:t xml:space="preserve"> Barradas. </w:t>
      </w:r>
      <w:r w:rsidRPr="001A6D95">
        <w:rPr>
          <w:rFonts w:eastAsia="Calibri"/>
          <w:b/>
          <w:sz w:val="22"/>
          <w:szCs w:val="22"/>
          <w:u w:val="single"/>
          <w:lang w:eastAsia="en-US"/>
        </w:rPr>
        <w:t>LIDERANÇA PARTIDÁRIA</w:t>
      </w:r>
      <w:r w:rsidRPr="001A6D95">
        <w:rPr>
          <w:rFonts w:eastAsia="Calibri"/>
          <w:sz w:val="22"/>
          <w:szCs w:val="22"/>
          <w:lang w:eastAsia="en-US"/>
        </w:rPr>
        <w:t xml:space="preserve">: Usou da palavra conforme inscrito em livro próprio, o Líder do SD, vereador José Paula Machado Filho. </w:t>
      </w:r>
      <w:r w:rsidRPr="001A6D95">
        <w:rPr>
          <w:b/>
          <w:sz w:val="22"/>
          <w:szCs w:val="22"/>
          <w:u w:val="single"/>
        </w:rPr>
        <w:t>ORDEM DO DIA:</w:t>
      </w:r>
      <w:r w:rsidRPr="001A6D95">
        <w:rPr>
          <w:sz w:val="22"/>
          <w:szCs w:val="22"/>
        </w:rPr>
        <w:t xml:space="preserve"> </w:t>
      </w:r>
      <w:r w:rsidRPr="001A6D95">
        <w:rPr>
          <w:b/>
          <w:i/>
          <w:sz w:val="22"/>
          <w:szCs w:val="22"/>
          <w:u w:val="single"/>
        </w:rPr>
        <w:t>EM PAUTA:</w:t>
      </w:r>
      <w:r w:rsidRPr="001A6D95">
        <w:rPr>
          <w:sz w:val="22"/>
          <w:szCs w:val="22"/>
        </w:rPr>
        <w:t xml:space="preserve"> Em pauta: OF.</w:t>
      </w:r>
      <w:proofErr w:type="gramStart"/>
      <w:r w:rsidRPr="001A6D95">
        <w:rPr>
          <w:sz w:val="22"/>
          <w:szCs w:val="22"/>
        </w:rPr>
        <w:t>CMI.</w:t>
      </w:r>
      <w:proofErr w:type="gramEnd"/>
      <w:r w:rsidRPr="001A6D95">
        <w:rPr>
          <w:sz w:val="22"/>
          <w:szCs w:val="22"/>
        </w:rPr>
        <w:t xml:space="preserve">ACS.Nº.045/2017 – submetido a plenário e aprovado por unanimidade. Na oportunidade o senhor presidente encaminhou os Projetos ora lidos a comissão de Justiça para estudo e parecer. </w:t>
      </w:r>
      <w:r w:rsidRPr="001A6D95">
        <w:rPr>
          <w:b/>
          <w:sz w:val="22"/>
          <w:szCs w:val="22"/>
          <w:u w:val="single"/>
        </w:rPr>
        <w:t>COMUNICAÇÕES</w:t>
      </w:r>
      <w:r w:rsidRPr="001A6D95">
        <w:rPr>
          <w:sz w:val="22"/>
          <w:szCs w:val="22"/>
        </w:rPr>
        <w:t xml:space="preserve">: Usou da palavra conforme inscrito em livro próprio o vereador José Paula Machado Filho. Por fim, não havendo mais a tratar, o senhor presidente agradeceu a presença dos visitantes e funcionários, convocou para a próxima Reunião Ordinária no dia 03 de agosto de 2017 e declarou a sessão encerrada da qual lavrei </w:t>
      </w:r>
      <w:proofErr w:type="gramStart"/>
      <w:r w:rsidRPr="001A6D95">
        <w:rPr>
          <w:sz w:val="22"/>
          <w:szCs w:val="22"/>
        </w:rPr>
        <w:t>a presente</w:t>
      </w:r>
      <w:proofErr w:type="gramEnd"/>
      <w:r w:rsidRPr="001A6D95">
        <w:rPr>
          <w:sz w:val="22"/>
          <w:szCs w:val="22"/>
        </w:rPr>
        <w:t xml:space="preserve"> ata que vai assinada pelo presidente da Câmara Municipal de Ibitirama.</w:t>
      </w:r>
    </w:p>
    <w:p w:rsidR="001A6D95" w:rsidRPr="001A6D95" w:rsidRDefault="001A6D95" w:rsidP="001A6D95">
      <w:pPr>
        <w:jc w:val="both"/>
        <w:rPr>
          <w:sz w:val="22"/>
          <w:szCs w:val="22"/>
        </w:rPr>
      </w:pPr>
    </w:p>
    <w:p w:rsidR="005B53A7" w:rsidRPr="001A6D95" w:rsidRDefault="005B53A7">
      <w:pPr>
        <w:rPr>
          <w:sz w:val="22"/>
          <w:szCs w:val="22"/>
        </w:rPr>
      </w:pPr>
    </w:p>
    <w:sectPr w:rsidR="005B53A7" w:rsidRPr="001A6D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D95"/>
    <w:rsid w:val="001A6D95"/>
    <w:rsid w:val="005B5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D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D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494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</dc:creator>
  <cp:lastModifiedBy>Paulo</cp:lastModifiedBy>
  <cp:revision>1</cp:revision>
  <dcterms:created xsi:type="dcterms:W3CDTF">2017-08-31T15:42:00Z</dcterms:created>
  <dcterms:modified xsi:type="dcterms:W3CDTF">2017-08-31T15:43:00Z</dcterms:modified>
</cp:coreProperties>
</file>