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C92C" w14:textId="0BA34A22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</w:t>
      </w:r>
      <w:r w:rsidR="00A96705">
        <w:rPr>
          <w:rFonts w:asciiTheme="majorHAnsi" w:hAnsiTheme="majorHAnsi"/>
          <w:b/>
          <w:sz w:val="24"/>
          <w:szCs w:val="24"/>
        </w:rPr>
        <w:t>DIREITOS HUMANOS E CIDADANIA</w:t>
      </w:r>
      <w:r w:rsidR="00295568">
        <w:rPr>
          <w:rFonts w:asciiTheme="majorHAnsi" w:hAnsiTheme="majorHAnsi"/>
          <w:b/>
          <w:sz w:val="24"/>
          <w:szCs w:val="24"/>
        </w:rPr>
        <w:t xml:space="preserve"> DO P</w:t>
      </w:r>
      <w:r w:rsidR="0022049D">
        <w:rPr>
          <w:rFonts w:asciiTheme="majorHAnsi" w:hAnsiTheme="majorHAnsi"/>
          <w:b/>
          <w:sz w:val="24"/>
          <w:szCs w:val="24"/>
        </w:rPr>
        <w:t>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295568">
        <w:rPr>
          <w:rFonts w:asciiTheme="majorHAnsi" w:hAnsiTheme="majorHAnsi"/>
          <w:b/>
          <w:sz w:val="24"/>
          <w:szCs w:val="24"/>
        </w:rPr>
        <w:t>04</w:t>
      </w:r>
      <w:r w:rsidR="007C534C">
        <w:rPr>
          <w:rFonts w:asciiTheme="majorHAnsi" w:hAnsiTheme="majorHAnsi"/>
          <w:b/>
          <w:sz w:val="24"/>
          <w:szCs w:val="24"/>
        </w:rPr>
        <w:t>/202</w:t>
      </w:r>
      <w:r w:rsidR="00183FE0">
        <w:rPr>
          <w:rFonts w:asciiTheme="majorHAnsi" w:hAnsiTheme="majorHAnsi"/>
          <w:b/>
          <w:sz w:val="24"/>
          <w:szCs w:val="24"/>
        </w:rPr>
        <w:t>5</w:t>
      </w:r>
      <w:r w:rsidR="00295568">
        <w:rPr>
          <w:rFonts w:asciiTheme="majorHAnsi" w:hAnsiTheme="majorHAnsi"/>
          <w:b/>
          <w:sz w:val="24"/>
          <w:szCs w:val="24"/>
        </w:rPr>
        <w:t xml:space="preserve"> DO PODER LEGISLATIVO MUNICIPAL</w:t>
      </w:r>
      <w:r w:rsidR="00183FE0">
        <w:rPr>
          <w:rFonts w:asciiTheme="majorHAnsi" w:hAnsiTheme="majorHAnsi"/>
          <w:b/>
          <w:sz w:val="24"/>
          <w:szCs w:val="24"/>
        </w:rPr>
        <w:t>.</w:t>
      </w:r>
    </w:p>
    <w:p w14:paraId="6AB84CD1" w14:textId="77777777" w:rsidR="006B6CB1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25B69B58" w14:textId="77777777" w:rsidR="00183FE0" w:rsidRDefault="00183FE0">
      <w:pPr>
        <w:spacing w:after="0"/>
        <w:rPr>
          <w:rFonts w:asciiTheme="majorHAnsi" w:hAnsiTheme="majorHAnsi"/>
          <w:b/>
          <w:sz w:val="24"/>
          <w:szCs w:val="24"/>
        </w:rPr>
      </w:pPr>
    </w:p>
    <w:p w14:paraId="69723D4F" w14:textId="4C0B4484" w:rsidR="00183FE0" w:rsidRPr="00295568" w:rsidRDefault="00C05950" w:rsidP="00573630">
      <w:pPr>
        <w:spacing w:after="0" w:line="240" w:lineRule="auto"/>
        <w:ind w:firstLine="851"/>
        <w:jc w:val="both"/>
        <w:rPr>
          <w:rFonts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F1574D">
        <w:rPr>
          <w:rFonts w:asciiTheme="majorHAnsi" w:hAnsiTheme="majorHAnsi"/>
          <w:sz w:val="24"/>
          <w:szCs w:val="24"/>
        </w:rPr>
        <w:t>Direitos Humanos e Cidadania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F27E4C">
        <w:rPr>
          <w:rFonts w:asciiTheme="majorHAnsi" w:hAnsiTheme="majorHAnsi"/>
          <w:sz w:val="24"/>
          <w:szCs w:val="24"/>
        </w:rPr>
        <w:t xml:space="preserve">24 </w:t>
      </w:r>
      <w:r w:rsidR="00A51F4F">
        <w:rPr>
          <w:rFonts w:asciiTheme="majorHAnsi" w:hAnsiTheme="majorHAnsi"/>
          <w:sz w:val="24"/>
          <w:szCs w:val="24"/>
        </w:rPr>
        <w:t>de março</w:t>
      </w:r>
      <w:r w:rsidR="00183FE0">
        <w:rPr>
          <w:rFonts w:asciiTheme="majorHAnsi" w:hAnsiTheme="majorHAnsi"/>
          <w:sz w:val="24"/>
          <w:szCs w:val="24"/>
        </w:rPr>
        <w:t xml:space="preserve"> do corrente ano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295568">
        <w:rPr>
          <w:rFonts w:asciiTheme="majorHAnsi" w:hAnsiTheme="majorHAnsi"/>
          <w:sz w:val="24"/>
          <w:szCs w:val="24"/>
        </w:rPr>
        <w:t>04</w:t>
      </w:r>
      <w:r w:rsidR="007C534C">
        <w:rPr>
          <w:rFonts w:asciiTheme="majorHAnsi" w:hAnsiTheme="majorHAnsi"/>
          <w:sz w:val="24"/>
          <w:szCs w:val="24"/>
        </w:rPr>
        <w:t>/202</w:t>
      </w:r>
      <w:r w:rsidR="00183FE0">
        <w:rPr>
          <w:rFonts w:asciiTheme="majorHAnsi" w:hAnsiTheme="majorHAnsi"/>
          <w:sz w:val="24"/>
          <w:szCs w:val="24"/>
        </w:rPr>
        <w:t>5</w:t>
      </w:r>
      <w:r>
        <w:rPr>
          <w:rFonts w:asciiTheme="majorHAnsi" w:hAnsiTheme="majorHAnsi"/>
          <w:sz w:val="24"/>
          <w:szCs w:val="24"/>
        </w:rPr>
        <w:t xml:space="preserve"> de autoria do Poder </w:t>
      </w:r>
      <w:r w:rsidR="00295568">
        <w:rPr>
          <w:rFonts w:asciiTheme="majorHAnsi" w:hAnsiTheme="majorHAnsi"/>
          <w:sz w:val="24"/>
          <w:szCs w:val="24"/>
        </w:rPr>
        <w:t>Legislativo Municipal, do Vereador Cláudio Alain Guterres do Carmo</w:t>
      </w:r>
      <w:r>
        <w:rPr>
          <w:rFonts w:asciiTheme="majorHAnsi" w:hAnsiTheme="majorHAnsi"/>
          <w:sz w:val="24"/>
          <w:szCs w:val="24"/>
        </w:rPr>
        <w:t xml:space="preserve">, </w:t>
      </w:r>
      <w:r>
        <w:rPr>
          <w:rFonts w:asciiTheme="majorHAnsi" w:hAnsiTheme="majorHAnsi" w:cs="Arial"/>
          <w:sz w:val="24"/>
        </w:rPr>
        <w:t xml:space="preserve">que </w:t>
      </w:r>
      <w:r w:rsidR="00295568">
        <w:rPr>
          <w:rFonts w:asciiTheme="majorHAnsi" w:hAnsiTheme="majorHAnsi" w:cs="Arial"/>
          <w:sz w:val="24"/>
        </w:rPr>
        <w:t>f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>ica instituído, no âmbito do Município de Santo Antônio do Sudoeste, Estado do Paraná, a Política de Enfrentamento à Violência Política Contra a Mulher</w:t>
      </w:r>
      <w:r w:rsidR="00295568" w:rsidRPr="00295568">
        <w:rPr>
          <w:rFonts w:cstheme="minorHAnsi"/>
          <w:sz w:val="24"/>
          <w:szCs w:val="24"/>
        </w:rPr>
        <w:t>.</w:t>
      </w:r>
    </w:p>
    <w:p w14:paraId="432FF09A" w14:textId="4CE371E4" w:rsidR="002404D2" w:rsidRDefault="00C05950" w:rsidP="00573630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  <w:r w:rsidRPr="00295568">
        <w:rPr>
          <w:sz w:val="24"/>
          <w:szCs w:val="24"/>
        </w:rPr>
        <w:t>Após conhecimento da matéria, os Senhores Vereadores membros desta</w:t>
      </w:r>
      <w:r>
        <w:rPr>
          <w:rFonts w:asciiTheme="majorHAnsi" w:hAnsiTheme="majorHAnsi"/>
          <w:sz w:val="24"/>
          <w:szCs w:val="24"/>
        </w:rPr>
        <w:t xml:space="preserve"> Comissão, passam a analisar a legitimidade bem como o mérito do referido Projeto.</w:t>
      </w:r>
    </w:p>
    <w:p w14:paraId="5EA6DE55" w14:textId="77777777" w:rsidR="00183FE0" w:rsidRDefault="00183FE0" w:rsidP="00573630">
      <w:pPr>
        <w:spacing w:after="0" w:line="240" w:lineRule="auto"/>
        <w:ind w:firstLine="851"/>
        <w:jc w:val="both"/>
      </w:pP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04F16BC7" w14:textId="5C60805B" w:rsidR="00183FE0" w:rsidRDefault="006B6CB1" w:rsidP="00295568">
      <w:pPr>
        <w:spacing w:after="0" w:line="240" w:lineRule="auto"/>
        <w:ind w:firstLine="851"/>
        <w:jc w:val="both"/>
        <w:rPr>
          <w:rFonts w:cstheme="minorHAnsi"/>
          <w:sz w:val="24"/>
          <w:szCs w:val="24"/>
        </w:rPr>
      </w:pPr>
      <w:r w:rsidRPr="006B6CB1">
        <w:rPr>
          <w:rFonts w:asciiTheme="majorHAnsi" w:hAnsiTheme="majorHAnsi"/>
          <w:sz w:val="24"/>
          <w:szCs w:val="24"/>
        </w:rPr>
        <w:t xml:space="preserve">Quanto ao mérito o referido Projeto de Lei, </w:t>
      </w:r>
      <w:r w:rsidR="00D34C57" w:rsidRPr="00D34C57">
        <w:rPr>
          <w:rFonts w:asciiTheme="majorHAnsi" w:hAnsiTheme="majorHAnsi"/>
          <w:sz w:val="24"/>
          <w:szCs w:val="24"/>
        </w:rPr>
        <w:t xml:space="preserve">visa 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>institui</w:t>
      </w:r>
      <w:r w:rsidR="00295568">
        <w:rPr>
          <w:rFonts w:cstheme="minorHAnsi"/>
          <w:color w:val="333333"/>
          <w:sz w:val="24"/>
          <w:szCs w:val="24"/>
          <w:shd w:val="clear" w:color="auto" w:fill="FFFFFF"/>
        </w:rPr>
        <w:t>r</w:t>
      </w:r>
      <w:r w:rsidR="00295568" w:rsidRPr="00295568">
        <w:rPr>
          <w:rFonts w:cstheme="minorHAnsi"/>
          <w:color w:val="333333"/>
          <w:sz w:val="24"/>
          <w:szCs w:val="24"/>
          <w:shd w:val="clear" w:color="auto" w:fill="FFFFFF"/>
        </w:rPr>
        <w:t>, no âmbito do Município de Santo Antônio do Sudoeste, Estado do Paraná, a Política de Enfrentamento à Violência Política Contra a Mulher</w:t>
      </w:r>
      <w:r w:rsidR="00295568" w:rsidRPr="00295568">
        <w:rPr>
          <w:rFonts w:cstheme="minorHAnsi"/>
          <w:sz w:val="24"/>
          <w:szCs w:val="24"/>
        </w:rPr>
        <w:t>.</w:t>
      </w:r>
    </w:p>
    <w:p w14:paraId="7D29147F" w14:textId="77777777" w:rsidR="00295568" w:rsidRDefault="00295568" w:rsidP="00295568">
      <w:pPr>
        <w:spacing w:after="0" w:line="240" w:lineRule="auto"/>
        <w:ind w:firstLine="851"/>
        <w:jc w:val="both"/>
        <w:rPr>
          <w:rFonts w:asciiTheme="majorHAnsi" w:hAnsiTheme="majorHAnsi"/>
          <w:sz w:val="24"/>
          <w:szCs w:val="24"/>
        </w:rPr>
      </w:pPr>
    </w:p>
    <w:p w14:paraId="6F2C79D8" w14:textId="72F3F7BD" w:rsidR="002404D2" w:rsidRDefault="00295568" w:rsidP="00071E0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</w:t>
      </w:r>
      <w:r w:rsidR="006B6CB1">
        <w:rPr>
          <w:rFonts w:asciiTheme="majorHAnsi" w:hAnsiTheme="majorHAnsi"/>
          <w:sz w:val="24"/>
          <w:szCs w:val="24"/>
        </w:rPr>
        <w:t xml:space="preserve"> </w:t>
      </w:r>
      <w:r w:rsidR="00071E06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 w:rsidR="00071E06">
        <w:rPr>
          <w:rFonts w:asciiTheme="majorHAnsi" w:hAnsiTheme="majorHAnsi"/>
          <w:sz w:val="24"/>
          <w:szCs w:val="24"/>
        </w:rPr>
        <w:t xml:space="preserve"> de</w:t>
      </w:r>
      <w:r>
        <w:rPr>
          <w:rFonts w:asciiTheme="majorHAnsi" w:hAnsiTheme="majorHAnsi"/>
          <w:sz w:val="24"/>
          <w:szCs w:val="24"/>
        </w:rPr>
        <w:t xml:space="preserve"> </w:t>
      </w:r>
      <w:r w:rsidR="00F1574D">
        <w:rPr>
          <w:rFonts w:asciiTheme="majorHAnsi" w:hAnsiTheme="majorHAnsi"/>
          <w:sz w:val="24"/>
          <w:szCs w:val="24"/>
        </w:rPr>
        <w:t>Direitos Humanos e Cidadania</w:t>
      </w:r>
      <w:r w:rsidR="00071E06"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>
        <w:rPr>
          <w:rFonts w:asciiTheme="majorHAnsi" w:hAnsiTheme="majorHAnsi"/>
          <w:sz w:val="24"/>
          <w:szCs w:val="24"/>
        </w:rPr>
        <w:t>04</w:t>
      </w:r>
      <w:r w:rsidR="007C534C">
        <w:rPr>
          <w:rFonts w:asciiTheme="majorHAnsi" w:hAnsiTheme="majorHAnsi"/>
          <w:sz w:val="24"/>
          <w:szCs w:val="24"/>
        </w:rPr>
        <w:t>/202</w:t>
      </w:r>
      <w:r w:rsidR="00183FE0">
        <w:rPr>
          <w:rFonts w:asciiTheme="majorHAnsi" w:hAnsiTheme="majorHAnsi"/>
          <w:sz w:val="24"/>
          <w:szCs w:val="24"/>
        </w:rPr>
        <w:t>5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0D933F41" w14:textId="77777777" w:rsidR="00295568" w:rsidRPr="006B6CB1" w:rsidRDefault="00295568" w:rsidP="00071E06">
      <w:pPr>
        <w:jc w:val="both"/>
        <w:rPr>
          <w:rFonts w:asciiTheme="majorHAnsi" w:hAnsiTheme="majorHAnsi"/>
          <w:sz w:val="24"/>
          <w:szCs w:val="24"/>
        </w:rPr>
      </w:pPr>
    </w:p>
    <w:p w14:paraId="2BBF2BCF" w14:textId="195FB927" w:rsidR="002404D2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F27E4C">
        <w:rPr>
          <w:rFonts w:asciiTheme="majorHAnsi" w:hAnsiTheme="majorHAnsi"/>
          <w:b/>
          <w:sz w:val="24"/>
        </w:rPr>
        <w:t>24</w:t>
      </w:r>
      <w:r w:rsidR="00183FE0">
        <w:rPr>
          <w:rFonts w:asciiTheme="majorHAnsi" w:hAnsiTheme="majorHAnsi"/>
          <w:b/>
          <w:sz w:val="24"/>
        </w:rPr>
        <w:t xml:space="preserve"> </w:t>
      </w:r>
      <w:r w:rsidR="007C534C">
        <w:rPr>
          <w:rFonts w:asciiTheme="majorHAnsi" w:hAnsiTheme="majorHAnsi"/>
          <w:b/>
          <w:sz w:val="24"/>
        </w:rPr>
        <w:t>de março de</w:t>
      </w:r>
      <w:r w:rsidR="00183FE0">
        <w:rPr>
          <w:rFonts w:asciiTheme="majorHAnsi" w:hAnsiTheme="majorHAnsi"/>
          <w:b/>
          <w:sz w:val="24"/>
        </w:rPr>
        <w:t xml:space="preserve"> 2025</w:t>
      </w:r>
      <w:r w:rsidR="007C534C">
        <w:rPr>
          <w:rFonts w:asciiTheme="majorHAnsi" w:hAnsiTheme="majorHAnsi"/>
          <w:b/>
          <w:sz w:val="24"/>
        </w:rPr>
        <w:t>.</w:t>
      </w:r>
    </w:p>
    <w:p w14:paraId="3C80D5B4" w14:textId="77777777" w:rsidR="00183FE0" w:rsidRDefault="00183FE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2C6510C5" w:rsidR="002404D2" w:rsidRDefault="00F1574D">
      <w:pPr>
        <w:pStyle w:val="SemEspaamento"/>
      </w:pPr>
      <w:r>
        <w:rPr>
          <w:rFonts w:asciiTheme="majorHAnsi" w:hAnsiTheme="majorHAnsi"/>
          <w:b/>
          <w:sz w:val="24"/>
        </w:rPr>
        <w:t>ANA MARCIA BANDEIRA MACHADO                 SERGIO ANTÔNIO DE MATTOS</w:t>
      </w:r>
    </w:p>
    <w:p w14:paraId="7D6AAA4F" w14:textId="59FE2BA4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</w:t>
      </w:r>
      <w:r w:rsidR="00183FE0">
        <w:rPr>
          <w:rFonts w:asciiTheme="majorHAnsi" w:hAnsiTheme="majorHAnsi"/>
          <w:sz w:val="24"/>
        </w:rPr>
        <w:t xml:space="preserve">               </w:t>
      </w:r>
      <w:r>
        <w:rPr>
          <w:rFonts w:asciiTheme="majorHAnsi" w:hAnsiTheme="majorHAnsi"/>
          <w:sz w:val="24"/>
        </w:rPr>
        <w:t>Relator.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35933FEB" w14:textId="77777777" w:rsidR="00183FE0" w:rsidRDefault="00183FE0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0A85F20B" w:rsidR="00A76370" w:rsidRDefault="00F1574D">
      <w:pPr>
        <w:pStyle w:val="SemEspaamento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CLAUDECIR ROCHA LOPES</w:t>
      </w:r>
      <w:r w:rsidR="00A76370"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C711C6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D2"/>
    <w:rsid w:val="000507F4"/>
    <w:rsid w:val="00071E06"/>
    <w:rsid w:val="00183FE0"/>
    <w:rsid w:val="0022049D"/>
    <w:rsid w:val="002404D2"/>
    <w:rsid w:val="00295568"/>
    <w:rsid w:val="00300235"/>
    <w:rsid w:val="00350B3D"/>
    <w:rsid w:val="003B6C8A"/>
    <w:rsid w:val="003F3460"/>
    <w:rsid w:val="00412C64"/>
    <w:rsid w:val="00425EA0"/>
    <w:rsid w:val="004F454D"/>
    <w:rsid w:val="00501674"/>
    <w:rsid w:val="0051249A"/>
    <w:rsid w:val="00573630"/>
    <w:rsid w:val="006B6CB1"/>
    <w:rsid w:val="00736583"/>
    <w:rsid w:val="0076712D"/>
    <w:rsid w:val="007C534C"/>
    <w:rsid w:val="0089414B"/>
    <w:rsid w:val="008A19A7"/>
    <w:rsid w:val="008F305B"/>
    <w:rsid w:val="009B7D16"/>
    <w:rsid w:val="00A25D35"/>
    <w:rsid w:val="00A51F4F"/>
    <w:rsid w:val="00A71B09"/>
    <w:rsid w:val="00A76370"/>
    <w:rsid w:val="00A96705"/>
    <w:rsid w:val="00BB248C"/>
    <w:rsid w:val="00C05950"/>
    <w:rsid w:val="00C711C6"/>
    <w:rsid w:val="00C94B43"/>
    <w:rsid w:val="00D34C57"/>
    <w:rsid w:val="00D63135"/>
    <w:rsid w:val="00D847E6"/>
    <w:rsid w:val="00D8731F"/>
    <w:rsid w:val="00DE478E"/>
    <w:rsid w:val="00E143C2"/>
    <w:rsid w:val="00EC6A86"/>
    <w:rsid w:val="00F1574D"/>
    <w:rsid w:val="00F24FE2"/>
    <w:rsid w:val="00F27E4C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1FA06093-9C71-404B-8609-9C3CD622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4CDA2-A239-4317-9AF3-016B484A5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Andrea Bandeira Welter</cp:lastModifiedBy>
  <cp:revision>2</cp:revision>
  <cp:lastPrinted>2025-03-07T19:54:00Z</cp:lastPrinted>
  <dcterms:created xsi:type="dcterms:W3CDTF">2025-03-24T14:13:00Z</dcterms:created>
  <dcterms:modified xsi:type="dcterms:W3CDTF">2025-03-24T14:13:00Z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