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Pr="00191F8C" w:rsidRDefault="002B6A69" w:rsidP="00C41DE8">
      <w:pPr>
        <w:pStyle w:val="Ttulo"/>
        <w:rPr>
          <w:rFonts w:cs="Arial"/>
          <w:b/>
          <w:sz w:val="24"/>
        </w:rPr>
      </w:pPr>
    </w:p>
    <w:p w14:paraId="6B0ABE2B" w14:textId="465D1B6E" w:rsidR="00C41DE8" w:rsidRPr="00191F8C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191F8C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 E COMISSÃO DE EDUCAÇÃO, SAÚDE, CULTURA, ESPORTE, OBRAS E SERVIÇOS PÚBLICOS;</w:t>
      </w:r>
    </w:p>
    <w:p w14:paraId="652DB8F1" w14:textId="77777777" w:rsidR="004628E9" w:rsidRPr="00191F8C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191F8C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5FF5064F" w:rsidR="004628E9" w:rsidRPr="00191F8C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191F8C">
        <w:rPr>
          <w:rFonts w:cs="Arial"/>
          <w:b/>
          <w:sz w:val="26"/>
          <w:szCs w:val="26"/>
        </w:rPr>
        <w:t>PARECE</w:t>
      </w:r>
      <w:r w:rsidR="002463DC" w:rsidRPr="00191F8C">
        <w:rPr>
          <w:rFonts w:cs="Arial"/>
          <w:b/>
          <w:sz w:val="26"/>
          <w:szCs w:val="26"/>
        </w:rPr>
        <w:t>R</w:t>
      </w:r>
      <w:r w:rsidR="00E85F35" w:rsidRPr="00191F8C">
        <w:rPr>
          <w:rFonts w:cs="Arial"/>
          <w:b/>
          <w:sz w:val="26"/>
          <w:szCs w:val="26"/>
        </w:rPr>
        <w:t xml:space="preserve"> CONJUNTO</w:t>
      </w:r>
      <w:r w:rsidR="002463DC" w:rsidRPr="00191F8C">
        <w:rPr>
          <w:rFonts w:cs="Arial"/>
          <w:b/>
          <w:sz w:val="26"/>
          <w:szCs w:val="26"/>
        </w:rPr>
        <w:t xml:space="preserve"> </w:t>
      </w:r>
      <w:r w:rsidRPr="00191F8C">
        <w:rPr>
          <w:rFonts w:cs="Arial"/>
          <w:b/>
          <w:sz w:val="26"/>
          <w:szCs w:val="26"/>
        </w:rPr>
        <w:t xml:space="preserve">Nº </w:t>
      </w:r>
      <w:r w:rsidR="0062276E" w:rsidRPr="00191F8C">
        <w:rPr>
          <w:rFonts w:cs="Arial"/>
          <w:b/>
          <w:sz w:val="26"/>
          <w:szCs w:val="26"/>
        </w:rPr>
        <w:t>0</w:t>
      </w:r>
      <w:r w:rsidR="00126DAC" w:rsidRPr="00191F8C">
        <w:rPr>
          <w:rFonts w:cs="Arial"/>
          <w:b/>
          <w:sz w:val="26"/>
          <w:szCs w:val="26"/>
        </w:rPr>
        <w:t>0</w:t>
      </w:r>
      <w:r w:rsidR="002D4170" w:rsidRPr="00191F8C">
        <w:rPr>
          <w:rFonts w:cs="Arial"/>
          <w:b/>
          <w:sz w:val="26"/>
          <w:szCs w:val="26"/>
        </w:rPr>
        <w:t>4</w:t>
      </w:r>
      <w:r w:rsidR="00126DAC" w:rsidRPr="00191F8C">
        <w:rPr>
          <w:rFonts w:cs="Arial"/>
          <w:b/>
          <w:sz w:val="26"/>
          <w:szCs w:val="26"/>
        </w:rPr>
        <w:t xml:space="preserve"> </w:t>
      </w:r>
      <w:r w:rsidR="004628E9" w:rsidRPr="00191F8C">
        <w:rPr>
          <w:rFonts w:cs="Arial"/>
          <w:b/>
          <w:sz w:val="26"/>
          <w:szCs w:val="26"/>
        </w:rPr>
        <w:t>DE 20</w:t>
      </w:r>
      <w:r w:rsidR="00464227" w:rsidRPr="00191F8C">
        <w:rPr>
          <w:rFonts w:cs="Arial"/>
          <w:b/>
          <w:sz w:val="26"/>
          <w:szCs w:val="26"/>
        </w:rPr>
        <w:t>2</w:t>
      </w:r>
      <w:r w:rsidR="00126DAC" w:rsidRPr="00191F8C">
        <w:rPr>
          <w:rFonts w:cs="Arial"/>
          <w:b/>
          <w:sz w:val="26"/>
          <w:szCs w:val="26"/>
        </w:rPr>
        <w:t>4</w:t>
      </w:r>
      <w:r w:rsidR="00B17909" w:rsidRPr="00191F8C">
        <w:rPr>
          <w:rFonts w:cs="Arial"/>
          <w:b/>
          <w:sz w:val="26"/>
          <w:szCs w:val="26"/>
        </w:rPr>
        <w:t>.</w:t>
      </w:r>
    </w:p>
    <w:p w14:paraId="3CF3627B" w14:textId="77777777" w:rsidR="000926D1" w:rsidRPr="00191F8C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6AA4A463" w:rsidR="004628E9" w:rsidRPr="00191F8C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191F8C">
        <w:rPr>
          <w:rFonts w:cs="Arial"/>
          <w:b/>
          <w:sz w:val="26"/>
          <w:szCs w:val="26"/>
        </w:rPr>
        <w:t xml:space="preserve">ASSUNTO: </w:t>
      </w:r>
      <w:r w:rsidR="00305855" w:rsidRPr="00191F8C">
        <w:rPr>
          <w:rFonts w:cs="Arial"/>
          <w:b/>
          <w:sz w:val="26"/>
          <w:szCs w:val="26"/>
        </w:rPr>
        <w:t xml:space="preserve">Projeto </w:t>
      </w:r>
      <w:r w:rsidR="00192C08" w:rsidRPr="00191F8C">
        <w:rPr>
          <w:rFonts w:cs="Arial"/>
          <w:b/>
          <w:sz w:val="26"/>
          <w:szCs w:val="26"/>
        </w:rPr>
        <w:t xml:space="preserve">de </w:t>
      </w:r>
      <w:r w:rsidR="00A31727" w:rsidRPr="00191F8C">
        <w:rPr>
          <w:rFonts w:cs="Arial"/>
          <w:b/>
          <w:sz w:val="26"/>
          <w:szCs w:val="26"/>
        </w:rPr>
        <w:t xml:space="preserve">Lei </w:t>
      </w:r>
      <w:r w:rsidR="00192C08" w:rsidRPr="00191F8C">
        <w:rPr>
          <w:rFonts w:cs="Arial"/>
          <w:b/>
          <w:sz w:val="26"/>
          <w:szCs w:val="26"/>
        </w:rPr>
        <w:t xml:space="preserve">Nº </w:t>
      </w:r>
      <w:r w:rsidR="00FE6035" w:rsidRPr="00191F8C">
        <w:rPr>
          <w:rFonts w:cs="Arial"/>
          <w:b/>
          <w:sz w:val="26"/>
          <w:szCs w:val="26"/>
        </w:rPr>
        <w:t>0</w:t>
      </w:r>
      <w:r w:rsidR="00126DAC" w:rsidRPr="00191F8C">
        <w:rPr>
          <w:rFonts w:cs="Arial"/>
          <w:b/>
          <w:sz w:val="26"/>
          <w:szCs w:val="26"/>
        </w:rPr>
        <w:t>0</w:t>
      </w:r>
      <w:r w:rsidR="00FD17C1" w:rsidRPr="00191F8C">
        <w:rPr>
          <w:rFonts w:cs="Arial"/>
          <w:b/>
          <w:sz w:val="26"/>
          <w:szCs w:val="26"/>
        </w:rPr>
        <w:t>8/</w:t>
      </w:r>
      <w:r w:rsidR="00175F5A" w:rsidRPr="00191F8C">
        <w:rPr>
          <w:rFonts w:cs="Arial"/>
          <w:b/>
          <w:sz w:val="26"/>
          <w:szCs w:val="26"/>
        </w:rPr>
        <w:t>20</w:t>
      </w:r>
      <w:r w:rsidR="00464227" w:rsidRPr="00191F8C">
        <w:rPr>
          <w:rFonts w:cs="Arial"/>
          <w:b/>
          <w:sz w:val="26"/>
          <w:szCs w:val="26"/>
        </w:rPr>
        <w:t>2</w:t>
      </w:r>
      <w:r w:rsidR="00126DAC" w:rsidRPr="00191F8C">
        <w:rPr>
          <w:rFonts w:cs="Arial"/>
          <w:b/>
          <w:sz w:val="26"/>
          <w:szCs w:val="26"/>
        </w:rPr>
        <w:t>4</w:t>
      </w:r>
      <w:r w:rsidR="00B17909" w:rsidRPr="00191F8C">
        <w:rPr>
          <w:rFonts w:cs="Arial"/>
          <w:b/>
          <w:sz w:val="26"/>
          <w:szCs w:val="26"/>
        </w:rPr>
        <w:t>.</w:t>
      </w:r>
    </w:p>
    <w:p w14:paraId="12C6BD34" w14:textId="77777777" w:rsidR="00D60F33" w:rsidRPr="00191F8C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191F8C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191F8C">
        <w:rPr>
          <w:rFonts w:cs="Arial"/>
          <w:b/>
          <w:sz w:val="26"/>
          <w:szCs w:val="26"/>
        </w:rPr>
        <w:t xml:space="preserve">AUTOR: </w:t>
      </w:r>
      <w:r w:rsidR="003849D4" w:rsidRPr="00191F8C">
        <w:rPr>
          <w:rFonts w:cs="Arial"/>
          <w:b/>
          <w:sz w:val="26"/>
          <w:szCs w:val="26"/>
        </w:rPr>
        <w:t xml:space="preserve">Poder </w:t>
      </w:r>
      <w:r w:rsidR="00722A45" w:rsidRPr="00191F8C">
        <w:rPr>
          <w:rFonts w:cs="Arial"/>
          <w:b/>
          <w:sz w:val="26"/>
          <w:szCs w:val="26"/>
        </w:rPr>
        <w:t>Executivo</w:t>
      </w:r>
      <w:r w:rsidR="002B6A69" w:rsidRPr="00191F8C">
        <w:rPr>
          <w:rFonts w:cs="Arial"/>
          <w:b/>
          <w:sz w:val="26"/>
          <w:szCs w:val="26"/>
        </w:rPr>
        <w:t>.</w:t>
      </w:r>
    </w:p>
    <w:p w14:paraId="78833F6B" w14:textId="77777777" w:rsidR="00D60F33" w:rsidRPr="00191F8C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61E1CEF" w14:textId="77777777" w:rsidR="00FD17C1" w:rsidRPr="00191F8C" w:rsidRDefault="00FE6035" w:rsidP="00FD17C1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 w:rsidRPr="00191F8C">
        <w:rPr>
          <w:rFonts w:ascii="Arial" w:hAnsi="Arial" w:cs="Arial"/>
          <w:b/>
          <w:sz w:val="26"/>
          <w:szCs w:val="26"/>
        </w:rPr>
        <w:t>EMENTA:</w:t>
      </w:r>
      <w:r w:rsidR="006563BE" w:rsidRPr="00191F8C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FD17C1" w:rsidRPr="00191F8C">
        <w:rPr>
          <w:rFonts w:ascii="Arial" w:hAnsi="Arial" w:cs="Arial"/>
        </w:rPr>
        <w:t>Altera a Lei 554/2023 que institui o Sistema Municipal de Cultura de Jatobá/PE, cria o Conselho Municipal de Política Cultural CMPC, e criou o Fundo Municipal de Cultura – FMC e estabeleceu Diretrizes para Políticas Públicas de Cultura e dá outras providências;</w:t>
      </w:r>
    </w:p>
    <w:p w14:paraId="1C13F9CE" w14:textId="1C48B732" w:rsidR="0021605B" w:rsidRPr="00191F8C" w:rsidRDefault="0021605B" w:rsidP="0021605B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</w:p>
    <w:p w14:paraId="0BECBF9F" w14:textId="77777777" w:rsidR="00C26559" w:rsidRPr="00191F8C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191F8C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191F8C">
        <w:rPr>
          <w:rFonts w:ascii="Arial" w:hAnsi="Arial" w:cs="Arial"/>
        </w:rPr>
        <w:t>A</w:t>
      </w:r>
      <w:r w:rsidR="009158A9" w:rsidRPr="00191F8C">
        <w:rPr>
          <w:rFonts w:ascii="Arial" w:hAnsi="Arial" w:cs="Arial"/>
        </w:rPr>
        <w:t xml:space="preserve">pós analisar </w:t>
      </w:r>
      <w:r w:rsidRPr="00191F8C">
        <w:rPr>
          <w:rFonts w:ascii="Arial" w:hAnsi="Arial" w:cs="Arial"/>
        </w:rPr>
        <w:t xml:space="preserve">a matéria em tela e de acordo </w:t>
      </w:r>
      <w:r w:rsidR="009158A9" w:rsidRPr="00191F8C">
        <w:rPr>
          <w:rFonts w:ascii="Arial" w:hAnsi="Arial" w:cs="Arial"/>
        </w:rPr>
        <w:t xml:space="preserve">o parecer </w:t>
      </w:r>
      <w:r w:rsidR="00223526" w:rsidRPr="00191F8C">
        <w:rPr>
          <w:rFonts w:ascii="Arial" w:hAnsi="Arial" w:cs="Arial"/>
        </w:rPr>
        <w:t xml:space="preserve">da assessoria </w:t>
      </w:r>
      <w:r w:rsidR="009158A9" w:rsidRPr="00191F8C">
        <w:rPr>
          <w:rFonts w:ascii="Arial" w:hAnsi="Arial" w:cs="Arial"/>
        </w:rPr>
        <w:t>jur</w:t>
      </w:r>
      <w:r w:rsidR="00223526" w:rsidRPr="00191F8C">
        <w:rPr>
          <w:rFonts w:ascii="Arial" w:hAnsi="Arial" w:cs="Arial"/>
        </w:rPr>
        <w:t>ídica</w:t>
      </w:r>
      <w:r w:rsidR="009158A9" w:rsidRPr="00191F8C">
        <w:rPr>
          <w:rFonts w:ascii="Arial" w:hAnsi="Arial" w:cs="Arial"/>
        </w:rPr>
        <w:t xml:space="preserve">, </w:t>
      </w:r>
      <w:r w:rsidR="00077323" w:rsidRPr="00191F8C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191F8C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191F8C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191F8C">
        <w:rPr>
          <w:rFonts w:cs="Arial"/>
          <w:sz w:val="24"/>
        </w:rPr>
        <w:t>Em r</w:t>
      </w:r>
      <w:r w:rsidR="00477162" w:rsidRPr="00191F8C">
        <w:rPr>
          <w:rFonts w:cs="Arial"/>
          <w:sz w:val="24"/>
        </w:rPr>
        <w:t>elação ao mérito, deve ser apreciado pelo plenário</w:t>
      </w:r>
      <w:r w:rsidR="00305855" w:rsidRPr="00191F8C">
        <w:rPr>
          <w:rFonts w:cs="Arial"/>
          <w:sz w:val="24"/>
        </w:rPr>
        <w:t>.</w:t>
      </w:r>
    </w:p>
    <w:p w14:paraId="3A351DCC" w14:textId="77777777" w:rsidR="00077323" w:rsidRPr="00191F8C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191F8C" w:rsidRDefault="00077323" w:rsidP="00077323">
      <w:pPr>
        <w:ind w:firstLine="1701"/>
        <w:jc w:val="both"/>
        <w:rPr>
          <w:rFonts w:ascii="Arial" w:hAnsi="Arial" w:cs="Arial"/>
        </w:rPr>
      </w:pPr>
      <w:r w:rsidRPr="00191F8C">
        <w:rPr>
          <w:rFonts w:ascii="Arial" w:hAnsi="Arial" w:cs="Arial"/>
        </w:rPr>
        <w:t xml:space="preserve">É o Parecer. </w:t>
      </w:r>
    </w:p>
    <w:p w14:paraId="343F43F7" w14:textId="77777777" w:rsidR="00077323" w:rsidRPr="00191F8C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66940B00" w:rsidR="00587A95" w:rsidRPr="00191F8C" w:rsidRDefault="004628E9" w:rsidP="00077323">
      <w:pPr>
        <w:pStyle w:val="Ttulo"/>
        <w:rPr>
          <w:rFonts w:cs="Arial"/>
          <w:sz w:val="24"/>
        </w:rPr>
      </w:pPr>
      <w:r w:rsidRPr="00191F8C">
        <w:rPr>
          <w:rFonts w:cs="Arial"/>
          <w:sz w:val="24"/>
        </w:rPr>
        <w:t xml:space="preserve">Jatobá, </w:t>
      </w:r>
      <w:r w:rsidR="00082902">
        <w:rPr>
          <w:rFonts w:cs="Arial"/>
          <w:sz w:val="24"/>
        </w:rPr>
        <w:t>17</w:t>
      </w:r>
      <w:r w:rsidR="00A31727" w:rsidRPr="00191F8C">
        <w:rPr>
          <w:rFonts w:cs="Arial"/>
          <w:sz w:val="24"/>
        </w:rPr>
        <w:t xml:space="preserve"> de </w:t>
      </w:r>
      <w:r w:rsidR="00FD17C1" w:rsidRPr="00191F8C">
        <w:rPr>
          <w:rFonts w:cs="Arial"/>
          <w:sz w:val="24"/>
        </w:rPr>
        <w:t>junho</w:t>
      </w:r>
      <w:r w:rsidR="00464227" w:rsidRPr="00191F8C">
        <w:rPr>
          <w:rFonts w:cs="Arial"/>
          <w:sz w:val="24"/>
        </w:rPr>
        <w:t xml:space="preserve"> de 202</w:t>
      </w:r>
      <w:r w:rsidR="00C223CA" w:rsidRPr="00191F8C">
        <w:rPr>
          <w:rFonts w:cs="Arial"/>
          <w:sz w:val="24"/>
        </w:rPr>
        <w:t>4</w:t>
      </w:r>
      <w:r w:rsidRPr="00191F8C">
        <w:rPr>
          <w:rFonts w:cs="Arial"/>
          <w:sz w:val="24"/>
        </w:rPr>
        <w:t>.</w:t>
      </w:r>
    </w:p>
    <w:p w14:paraId="0F724B41" w14:textId="7CFD8F07" w:rsidR="002C450B" w:rsidRPr="00191F8C" w:rsidRDefault="00C223CA" w:rsidP="00C26559">
      <w:pPr>
        <w:pStyle w:val="Ttulo"/>
        <w:rPr>
          <w:rFonts w:cs="Arial"/>
          <w:sz w:val="24"/>
        </w:rPr>
      </w:pPr>
      <w:r w:rsidRPr="00191F8C">
        <w:rPr>
          <w:rFonts w:cs="Arial"/>
          <w:sz w:val="24"/>
        </w:rPr>
        <w:t xml:space="preserve">  </w:t>
      </w:r>
    </w:p>
    <w:p w14:paraId="14125C55" w14:textId="2B21D863" w:rsidR="00C41DE8" w:rsidRPr="00191F8C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191F8C" w:rsidRPr="00191F8C" w14:paraId="734E416C" w14:textId="77777777" w:rsidTr="002C450B">
        <w:trPr>
          <w:trHeight w:val="692"/>
        </w:trPr>
        <w:tc>
          <w:tcPr>
            <w:tcW w:w="10318" w:type="dxa"/>
          </w:tcPr>
          <w:p w14:paraId="00E4CCE9" w14:textId="77777777" w:rsidR="0062276E" w:rsidRPr="00191F8C" w:rsidRDefault="0062276E" w:rsidP="0062276E">
            <w:pPr>
              <w:pStyle w:val="Ttulo"/>
              <w:rPr>
                <w:sz w:val="26"/>
                <w:szCs w:val="26"/>
              </w:rPr>
            </w:pP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191F8C" w:rsidRPr="00191F8C" w14:paraId="2C969BE0" w14:textId="0DF8E69D" w:rsidTr="00A31727">
              <w:tc>
                <w:tcPr>
                  <w:tcW w:w="4957" w:type="dxa"/>
                </w:tcPr>
                <w:p w14:paraId="6495A5F6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5C0CCBB9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0B3BE06" w14:textId="7339CEE6" w:rsidR="00A31727" w:rsidRPr="00191F8C" w:rsidRDefault="00A31727" w:rsidP="001B324E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Comissão de </w:t>
                  </w:r>
                  <w:r w:rsidR="00470BBE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Finanças, Orçamento e Fiscalização</w:t>
                  </w:r>
                </w:p>
              </w:tc>
            </w:tr>
            <w:tr w:rsidR="00191F8C" w:rsidRPr="00191F8C" w14:paraId="3ACD4B52" w14:textId="1840CA0A" w:rsidTr="00A31727">
              <w:tc>
                <w:tcPr>
                  <w:tcW w:w="4957" w:type="dxa"/>
                </w:tcPr>
                <w:p w14:paraId="28E6B605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5E1A8E5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893A1C6" w14:textId="77777777" w:rsidR="00A31727" w:rsidRPr="00191F8C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91F8C" w:rsidRPr="00191F8C" w14:paraId="676C58F7" w14:textId="22B1EEFD" w:rsidTr="00A31727">
              <w:tc>
                <w:tcPr>
                  <w:tcW w:w="4957" w:type="dxa"/>
                </w:tcPr>
                <w:p w14:paraId="70CF59EF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F2A3362" w14:textId="77777777" w:rsidR="00A31727" w:rsidRPr="00191F8C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91F8C" w:rsidRPr="00191F8C" w14:paraId="41951E59" w14:textId="3101F76A" w:rsidTr="00A31727">
              <w:tc>
                <w:tcPr>
                  <w:tcW w:w="4957" w:type="dxa"/>
                </w:tcPr>
                <w:p w14:paraId="429DD81E" w14:textId="1D7736DF" w:rsidR="00A31727" w:rsidRPr="00191F8C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37D7BEB" w14:textId="58639C84" w:rsidR="00A31727" w:rsidRPr="00191F8C" w:rsidRDefault="00470BBE" w:rsidP="00A31727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Eudes de A. Pereira Júnior</w:t>
                  </w:r>
                </w:p>
              </w:tc>
            </w:tr>
            <w:tr w:rsidR="00191F8C" w:rsidRPr="00191F8C" w14:paraId="6750B433" w14:textId="73A23215" w:rsidTr="00A31727">
              <w:tc>
                <w:tcPr>
                  <w:tcW w:w="4957" w:type="dxa"/>
                </w:tcPr>
                <w:p w14:paraId="10BA0372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06834DC" w14:textId="6A556F8B" w:rsidR="00A31727" w:rsidRPr="00191F8C" w:rsidRDefault="001043DE" w:rsidP="00A31727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</w:t>
                  </w:r>
                  <w:r w:rsidR="00A31727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</w:tr>
            <w:tr w:rsidR="00191F8C" w:rsidRPr="00191F8C" w14:paraId="149F23CF" w14:textId="00947359" w:rsidTr="00A31727">
              <w:tc>
                <w:tcPr>
                  <w:tcW w:w="4957" w:type="dxa"/>
                </w:tcPr>
                <w:p w14:paraId="1E1DF89F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19D3A7" w14:textId="77777777" w:rsidR="00A31727" w:rsidRPr="00191F8C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91F8C" w:rsidRPr="00191F8C" w14:paraId="6AB00E04" w14:textId="2BD9A1F6" w:rsidTr="00A31727">
              <w:tc>
                <w:tcPr>
                  <w:tcW w:w="4957" w:type="dxa"/>
                </w:tcPr>
                <w:p w14:paraId="382D8BC6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72715B6" w14:textId="77777777" w:rsidR="00A31727" w:rsidRPr="00191F8C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91F8C" w:rsidRPr="00191F8C" w14:paraId="7A99E7A1" w14:textId="1178BB91" w:rsidTr="00A31727">
              <w:tc>
                <w:tcPr>
                  <w:tcW w:w="4957" w:type="dxa"/>
                </w:tcPr>
                <w:p w14:paraId="7F16914E" w14:textId="52E030C0" w:rsidR="00A31727" w:rsidRPr="00191F8C" w:rsidRDefault="00C223CA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FC051FC" w14:textId="20148B6D" w:rsidR="00A31727" w:rsidRPr="00191F8C" w:rsidRDefault="00470BBE" w:rsidP="00A31727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="00A31727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="00A31727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191F8C" w:rsidRPr="00191F8C" w14:paraId="79E468FF" w14:textId="1CC0D9CA" w:rsidTr="00A31727">
              <w:tc>
                <w:tcPr>
                  <w:tcW w:w="4957" w:type="dxa"/>
                </w:tcPr>
                <w:p w14:paraId="7D58004C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D6FD727" w14:textId="3D7EB7F0" w:rsidR="00A31727" w:rsidRPr="00191F8C" w:rsidRDefault="001043DE" w:rsidP="00A31727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</w:t>
                  </w:r>
                  <w:r w:rsidR="00A31727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</w:tr>
            <w:tr w:rsidR="00191F8C" w:rsidRPr="00191F8C" w14:paraId="6B5A7CFD" w14:textId="5AD7E50D" w:rsidTr="00A31727">
              <w:tc>
                <w:tcPr>
                  <w:tcW w:w="4957" w:type="dxa"/>
                </w:tcPr>
                <w:p w14:paraId="4A9CEB5B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77AFA0B" w14:textId="77777777" w:rsidR="00A31727" w:rsidRPr="00191F8C" w:rsidRDefault="00A31727" w:rsidP="00A31727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191F8C" w:rsidRPr="00191F8C" w14:paraId="1F1C7D1B" w14:textId="33D73510" w:rsidTr="00A31727">
              <w:tc>
                <w:tcPr>
                  <w:tcW w:w="4957" w:type="dxa"/>
                </w:tcPr>
                <w:p w14:paraId="0979E5E5" w14:textId="792F82BB" w:rsidR="00A31727" w:rsidRPr="00191F8C" w:rsidRDefault="00287EDE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Mardônio Tolentino Varjão</w:t>
                  </w:r>
                  <w:r w:rsidR="00C223CA" w:rsidRPr="00191F8C">
                    <w:rPr>
                      <w:b/>
                      <w:bCs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283" w:type="dxa"/>
                </w:tcPr>
                <w:p w14:paraId="24753452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21B8213" w14:textId="00785118" w:rsidR="00A31727" w:rsidRPr="00191F8C" w:rsidRDefault="00A31727" w:rsidP="00A31727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 Tai</w:t>
                  </w:r>
                  <w:r w:rsidR="00470BBE"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l</w:t>
                  </w: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lon Barbosa de Lima</w:t>
                  </w:r>
                </w:p>
              </w:tc>
            </w:tr>
            <w:tr w:rsidR="00191F8C" w:rsidRPr="00191F8C" w14:paraId="7541B329" w14:textId="1A3AB6EC" w:rsidTr="00A31727">
              <w:tc>
                <w:tcPr>
                  <w:tcW w:w="4957" w:type="dxa"/>
                </w:tcPr>
                <w:p w14:paraId="22F83C4B" w14:textId="4D03B8B5" w:rsidR="00A31727" w:rsidRPr="00191F8C" w:rsidRDefault="00A31727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A31727" w:rsidRPr="00191F8C" w:rsidRDefault="00A31727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09DD81A" w14:textId="26AF68EB" w:rsidR="00FD17C1" w:rsidRPr="00191F8C" w:rsidRDefault="001043DE" w:rsidP="00FD17C1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</w:t>
                  </w:r>
                  <w:r w:rsidR="00A31727"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>Vogal</w:t>
                  </w:r>
                </w:p>
                <w:p w14:paraId="3258D46A" w14:textId="77777777" w:rsidR="00FD17C1" w:rsidRPr="00191F8C" w:rsidRDefault="00FD17C1" w:rsidP="00FD17C1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59882AB7" w14:textId="76AAFBE1" w:rsidR="00A31727" w:rsidRPr="00191F8C" w:rsidRDefault="002C450B" w:rsidP="00A31727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4DD220BC" wp14:editId="531FE1B3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65AAD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6578B7E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78F19A6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792BA2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2FC6188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3558F9C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472F9AA" w14:textId="77777777" w:rsidR="00A31727" w:rsidRDefault="00A31727" w:rsidP="00E0265C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DD220BC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1B65AAD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6578B7E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78F19A6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792BA2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2FC6188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3558F9C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472F9AA" w14:textId="77777777" w:rsidR="00A31727" w:rsidRDefault="00A31727" w:rsidP="00E0265C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3DED24ED" w14:textId="4F0C2507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191F8C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4D9C692" w:rsidR="00743706" w:rsidRPr="00191F8C" w:rsidRDefault="00743706" w:rsidP="00743706">
      <w:pPr>
        <w:tabs>
          <w:tab w:val="left" w:pos="5520"/>
        </w:tabs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191F8C" w:rsidRPr="00191F8C" w14:paraId="23CC862C" w14:textId="77777777" w:rsidTr="006356E3">
        <w:tc>
          <w:tcPr>
            <w:tcW w:w="4957" w:type="dxa"/>
          </w:tcPr>
          <w:p w14:paraId="78099CAD" w14:textId="6452864D" w:rsidR="00FD17C1" w:rsidRPr="00191F8C" w:rsidRDefault="00FD17C1" w:rsidP="00FD17C1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Comissão de E</w:t>
            </w:r>
            <w:r w:rsidRPr="00191F8C">
              <w:rPr>
                <w:rFonts w:cs="Arial"/>
                <w:b/>
                <w:sz w:val="26"/>
                <w:szCs w:val="26"/>
              </w:rPr>
              <w:t>ducação, Saúde, Cultura, Esporte, Obras e Serviços Públicos</w:t>
            </w:r>
          </w:p>
        </w:tc>
      </w:tr>
      <w:tr w:rsidR="00191F8C" w:rsidRPr="00191F8C" w14:paraId="6497A096" w14:textId="77777777" w:rsidTr="006356E3">
        <w:tc>
          <w:tcPr>
            <w:tcW w:w="4957" w:type="dxa"/>
          </w:tcPr>
          <w:p w14:paraId="7C5F3BA2" w14:textId="77777777" w:rsidR="00FD17C1" w:rsidRDefault="00FD17C1" w:rsidP="006356E3">
            <w:pPr>
              <w:pStyle w:val="Ttulo"/>
              <w:rPr>
                <w:sz w:val="26"/>
                <w:szCs w:val="26"/>
              </w:rPr>
            </w:pPr>
          </w:p>
          <w:p w14:paraId="78440598" w14:textId="77777777" w:rsidR="00191F8C" w:rsidRPr="00191F8C" w:rsidRDefault="00191F8C" w:rsidP="006356E3">
            <w:pPr>
              <w:pStyle w:val="Ttulo"/>
              <w:rPr>
                <w:sz w:val="26"/>
                <w:szCs w:val="26"/>
              </w:rPr>
            </w:pPr>
          </w:p>
        </w:tc>
      </w:tr>
      <w:tr w:rsidR="00191F8C" w:rsidRPr="00191F8C" w14:paraId="04F20BC2" w14:textId="77777777" w:rsidTr="006356E3">
        <w:tc>
          <w:tcPr>
            <w:tcW w:w="4957" w:type="dxa"/>
          </w:tcPr>
          <w:p w14:paraId="27F88AD0" w14:textId="77777777" w:rsidR="00FD17C1" w:rsidRPr="00191F8C" w:rsidRDefault="00FD17C1" w:rsidP="006356E3">
            <w:pPr>
              <w:pStyle w:val="Ttulo"/>
              <w:rPr>
                <w:sz w:val="26"/>
                <w:szCs w:val="26"/>
              </w:rPr>
            </w:pPr>
          </w:p>
        </w:tc>
      </w:tr>
      <w:tr w:rsidR="00191F8C" w:rsidRPr="00191F8C" w14:paraId="7466E616" w14:textId="77777777" w:rsidTr="006356E3">
        <w:tc>
          <w:tcPr>
            <w:tcW w:w="4957" w:type="dxa"/>
          </w:tcPr>
          <w:p w14:paraId="54B9BBCF" w14:textId="71C283A8" w:rsidR="00FD17C1" w:rsidRPr="00191F8C" w:rsidRDefault="00191F8C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Mardônio Tolentino Varjão</w:t>
            </w:r>
          </w:p>
        </w:tc>
      </w:tr>
      <w:tr w:rsidR="00191F8C" w:rsidRPr="00191F8C" w14:paraId="526A7BB4" w14:textId="77777777" w:rsidTr="006356E3">
        <w:tc>
          <w:tcPr>
            <w:tcW w:w="4957" w:type="dxa"/>
          </w:tcPr>
          <w:p w14:paraId="2A95DDCB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Presidente</w:t>
            </w:r>
          </w:p>
        </w:tc>
      </w:tr>
      <w:tr w:rsidR="00191F8C" w:rsidRPr="00191F8C" w14:paraId="795D0232" w14:textId="77777777" w:rsidTr="006356E3">
        <w:tc>
          <w:tcPr>
            <w:tcW w:w="4957" w:type="dxa"/>
          </w:tcPr>
          <w:p w14:paraId="5A1882C1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191F8C" w:rsidRPr="00191F8C" w14:paraId="701D102B" w14:textId="77777777" w:rsidTr="006356E3">
        <w:tc>
          <w:tcPr>
            <w:tcW w:w="4957" w:type="dxa"/>
          </w:tcPr>
          <w:p w14:paraId="002A4170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191F8C" w:rsidRPr="00191F8C" w14:paraId="3F95BC5B" w14:textId="77777777" w:rsidTr="006356E3">
        <w:tc>
          <w:tcPr>
            <w:tcW w:w="4957" w:type="dxa"/>
          </w:tcPr>
          <w:p w14:paraId="26024174" w14:textId="1490CF5A" w:rsidR="00FD17C1" w:rsidRPr="00191F8C" w:rsidRDefault="00191F8C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191F8C" w:rsidRPr="00191F8C" w14:paraId="20E036B8" w14:textId="77777777" w:rsidTr="006356E3">
        <w:tc>
          <w:tcPr>
            <w:tcW w:w="4957" w:type="dxa"/>
          </w:tcPr>
          <w:p w14:paraId="6E67D841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Relator</w:t>
            </w:r>
          </w:p>
        </w:tc>
      </w:tr>
      <w:tr w:rsidR="00191F8C" w:rsidRPr="00191F8C" w14:paraId="61B6BD01" w14:textId="77777777" w:rsidTr="006356E3">
        <w:tc>
          <w:tcPr>
            <w:tcW w:w="4957" w:type="dxa"/>
          </w:tcPr>
          <w:p w14:paraId="549FE31F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14D8F188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191F8C" w:rsidRPr="00191F8C" w14:paraId="04ED3DBE" w14:textId="77777777" w:rsidTr="006356E3">
        <w:tc>
          <w:tcPr>
            <w:tcW w:w="4957" w:type="dxa"/>
          </w:tcPr>
          <w:p w14:paraId="3A7DBDF5" w14:textId="2EC323AE" w:rsidR="00FD17C1" w:rsidRPr="00191F8C" w:rsidRDefault="00191F8C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191F8C">
              <w:rPr>
                <w:b/>
                <w:bCs/>
                <w:sz w:val="26"/>
                <w:szCs w:val="26"/>
              </w:rPr>
              <w:t>Mayênio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91F8C">
              <w:rPr>
                <w:b/>
                <w:bCs/>
                <w:sz w:val="26"/>
                <w:szCs w:val="26"/>
              </w:rPr>
              <w:t>Taillon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Barbosa de Lima</w:t>
            </w:r>
            <w:r w:rsidR="00FD17C1" w:rsidRPr="00191F8C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810094" w:rsidRPr="00191F8C" w14:paraId="1E40F1C9" w14:textId="77777777" w:rsidTr="006356E3">
        <w:tc>
          <w:tcPr>
            <w:tcW w:w="4957" w:type="dxa"/>
          </w:tcPr>
          <w:p w14:paraId="1C665E6B" w14:textId="77777777" w:rsidR="00FD17C1" w:rsidRPr="00191F8C" w:rsidRDefault="00FD17C1" w:rsidP="006356E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Vogal</w:t>
            </w:r>
          </w:p>
        </w:tc>
      </w:tr>
    </w:tbl>
    <w:p w14:paraId="01A37D46" w14:textId="77777777" w:rsidR="00FD17C1" w:rsidRPr="00191F8C" w:rsidRDefault="00FD17C1" w:rsidP="00743706">
      <w:pPr>
        <w:tabs>
          <w:tab w:val="left" w:pos="5520"/>
        </w:tabs>
      </w:pPr>
    </w:p>
    <w:sectPr w:rsidR="00FD17C1" w:rsidRPr="00191F8C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6D329F" w14:textId="77777777" w:rsidR="00F32622" w:rsidRDefault="00F32622">
      <w:r>
        <w:separator/>
      </w:r>
    </w:p>
  </w:endnote>
  <w:endnote w:type="continuationSeparator" w:id="0">
    <w:p w14:paraId="476D29F2" w14:textId="77777777" w:rsidR="00F32622" w:rsidRDefault="00F32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C53CB" w14:textId="77777777" w:rsidR="00217C9B" w:rsidRDefault="00217C9B" w:rsidP="00217C9B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          E-mail: secretariacmj@jatoba.pe.leg.br      </w:t>
    </w:r>
  </w:p>
  <w:p w14:paraId="62875116" w14:textId="77777777" w:rsidR="00217C9B" w:rsidRPr="001259F1" w:rsidRDefault="00217C9B" w:rsidP="00217C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3D299" w14:textId="77777777" w:rsidR="00F32622" w:rsidRDefault="00F32622">
      <w:r>
        <w:separator/>
      </w:r>
    </w:p>
  </w:footnote>
  <w:footnote w:type="continuationSeparator" w:id="0">
    <w:p w14:paraId="1C20C0FE" w14:textId="77777777" w:rsidR="00F32622" w:rsidRDefault="00F32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9582934">
    <w:abstractNumId w:val="8"/>
  </w:num>
  <w:num w:numId="2" w16cid:durableId="1030230486">
    <w:abstractNumId w:val="2"/>
  </w:num>
  <w:num w:numId="3" w16cid:durableId="933636706">
    <w:abstractNumId w:val="7"/>
  </w:num>
  <w:num w:numId="4" w16cid:durableId="550964673">
    <w:abstractNumId w:val="0"/>
  </w:num>
  <w:num w:numId="5" w16cid:durableId="857088198">
    <w:abstractNumId w:val="6"/>
  </w:num>
  <w:num w:numId="6" w16cid:durableId="1765219958">
    <w:abstractNumId w:val="5"/>
  </w:num>
  <w:num w:numId="7" w16cid:durableId="95254607">
    <w:abstractNumId w:val="4"/>
  </w:num>
  <w:num w:numId="8" w16cid:durableId="924873504">
    <w:abstractNumId w:val="9"/>
  </w:num>
  <w:num w:numId="9" w16cid:durableId="1584871410">
    <w:abstractNumId w:val="1"/>
  </w:num>
  <w:num w:numId="10" w16cid:durableId="1020468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952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90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3787F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1F8C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17C9B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233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87ED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17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17156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60E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C7E66"/>
    <w:rsid w:val="00BD568A"/>
    <w:rsid w:val="00BD5DF9"/>
    <w:rsid w:val="00BE33B7"/>
    <w:rsid w:val="00BF0444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A1FDC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3ADD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622"/>
    <w:rsid w:val="00F32C96"/>
    <w:rsid w:val="00F34C2C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1530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11</cp:revision>
  <cp:lastPrinted>2024-06-11T13:01:00Z</cp:lastPrinted>
  <dcterms:created xsi:type="dcterms:W3CDTF">2024-06-06T18:19:00Z</dcterms:created>
  <dcterms:modified xsi:type="dcterms:W3CDTF">2024-06-11T13:01:00Z</dcterms:modified>
</cp:coreProperties>
</file>