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DF9E3" w14:textId="6FF2A983" w:rsidR="00905E23" w:rsidRDefault="0086330A" w:rsidP="0086330A">
      <w:pPr>
        <w:pStyle w:val="Default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 xml:space="preserve">                                                                        LEI N° 746</w:t>
      </w:r>
      <w:r w:rsidR="001C218C">
        <w:rPr>
          <w:rFonts w:ascii="Book Antiqua" w:hAnsi="Book Antiqua"/>
          <w:b/>
          <w:bCs/>
          <w:sz w:val="22"/>
          <w:szCs w:val="22"/>
        </w:rPr>
        <w:t xml:space="preserve"> /2025</w:t>
      </w:r>
    </w:p>
    <w:p w14:paraId="718858FF" w14:textId="77777777" w:rsidR="00905E23" w:rsidRDefault="00905E23">
      <w:pPr>
        <w:spacing w:line="240" w:lineRule="auto"/>
        <w:jc w:val="both"/>
        <w:rPr>
          <w:rFonts w:ascii="Book Antiqua" w:hAnsi="Book Antiqua" w:cs="Times New Roman"/>
        </w:rPr>
      </w:pPr>
    </w:p>
    <w:p w14:paraId="16CB1F2F" w14:textId="37D8361A" w:rsidR="00905E23" w:rsidRPr="001B2FAE" w:rsidRDefault="0000745E">
      <w:pPr>
        <w:spacing w:line="240" w:lineRule="auto"/>
        <w:ind w:left="3969"/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Book Antiqua" w:hAnsi="Book Antiqua" w:cs="Times New Roman"/>
          <w:b/>
        </w:rPr>
        <w:t>“</w:t>
      </w:r>
      <w:r w:rsidR="001B2FAE">
        <w:rPr>
          <w:rFonts w:ascii="Century Gothic" w:hAnsi="Century Gothic" w:cs="Arial"/>
          <w:sz w:val="24"/>
          <w:szCs w:val="24"/>
        </w:rPr>
        <w:t>Cria cargos na Estrutura de Pessoal da Prefeitura Municipal de Japaratinga - AL e dá outras providencias</w:t>
      </w:r>
      <w:r>
        <w:rPr>
          <w:rFonts w:ascii="Book Antiqua" w:hAnsi="Book Antiqua" w:cs="Times New Roman"/>
          <w:b/>
        </w:rPr>
        <w:t xml:space="preserve"> </w:t>
      </w:r>
      <w:r w:rsidR="001B2FAE" w:rsidRPr="001B2FAE">
        <w:rPr>
          <w:rFonts w:ascii="Century Gothic" w:hAnsi="Century Gothic" w:cs="Arial"/>
          <w:sz w:val="24"/>
          <w:szCs w:val="24"/>
        </w:rPr>
        <w:t xml:space="preserve">e dá outras </w:t>
      </w:r>
      <w:proofErr w:type="gramStart"/>
      <w:r w:rsidR="0086330A">
        <w:rPr>
          <w:rFonts w:ascii="Century Gothic" w:hAnsi="Century Gothic" w:cs="Arial"/>
          <w:sz w:val="24"/>
          <w:szCs w:val="24"/>
        </w:rPr>
        <w:t>providências.</w:t>
      </w:r>
      <w:r w:rsidR="000E06EA" w:rsidRPr="001B2FAE">
        <w:rPr>
          <w:rFonts w:ascii="Century Gothic" w:hAnsi="Century Gothic" w:cs="Arial"/>
          <w:sz w:val="24"/>
          <w:szCs w:val="24"/>
        </w:rPr>
        <w:t>”</w:t>
      </w:r>
      <w:proofErr w:type="gramEnd"/>
    </w:p>
    <w:p w14:paraId="0977FACF" w14:textId="77777777" w:rsidR="00905E23" w:rsidRDefault="00905E2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Cs/>
        </w:rPr>
      </w:pPr>
    </w:p>
    <w:p w14:paraId="5ADD9B88" w14:textId="76BE33A3" w:rsidR="00905E23" w:rsidRDefault="000074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 Antiqua" w:hAnsi="Book Antiqua" w:cs="Times New Roman"/>
          <w:bCs/>
        </w:rPr>
      </w:pPr>
      <w:r>
        <w:rPr>
          <w:rFonts w:ascii="Book Antiqua" w:hAnsi="Book Antiqua" w:cs="Times New Roman"/>
          <w:b/>
          <w:bCs/>
        </w:rPr>
        <w:t xml:space="preserve">JOSÉ SEVERINO DA SILVA, </w:t>
      </w:r>
      <w:r>
        <w:rPr>
          <w:rFonts w:ascii="Book Antiqua" w:hAnsi="Book Antiqua" w:cs="Times New Roman"/>
          <w:bCs/>
        </w:rPr>
        <w:t>prefeito Municipal de Japaratinga, Estado de Alagoas, no uso de suas atribuições legais,</w:t>
      </w:r>
      <w:r w:rsidR="0086330A">
        <w:rPr>
          <w:rFonts w:ascii="Book Antiqua" w:hAnsi="Book Antiqua" w:cs="Times New Roman"/>
          <w:bCs/>
        </w:rPr>
        <w:t xml:space="preserve"> faz saber que </w:t>
      </w:r>
      <w:r>
        <w:rPr>
          <w:rFonts w:ascii="Book Antiqua" w:hAnsi="Book Antiqua" w:cs="Times New Roman"/>
          <w:bCs/>
        </w:rPr>
        <w:t>a Câmara Municipal de Japaratinga</w:t>
      </w:r>
      <w:r w:rsidR="001B2FAE">
        <w:rPr>
          <w:rFonts w:ascii="Book Antiqua" w:hAnsi="Book Antiqua" w:cs="Times New Roman"/>
          <w:bCs/>
        </w:rPr>
        <w:t>/AL</w:t>
      </w:r>
      <w:r>
        <w:rPr>
          <w:rFonts w:ascii="Book Antiqua" w:hAnsi="Book Antiqua" w:cs="Times New Roman"/>
          <w:bCs/>
        </w:rPr>
        <w:t xml:space="preserve"> </w:t>
      </w:r>
      <w:r w:rsidR="0086330A">
        <w:rPr>
          <w:rFonts w:ascii="Book Antiqua" w:hAnsi="Book Antiqua" w:cs="Times New Roman"/>
          <w:bCs/>
        </w:rPr>
        <w:t>aprovou e eu sanciono a presente Lei</w:t>
      </w:r>
      <w:r>
        <w:rPr>
          <w:rFonts w:ascii="Book Antiqua" w:hAnsi="Book Antiqua" w:cs="Times New Roman"/>
          <w:bCs/>
        </w:rPr>
        <w:t>:</w:t>
      </w:r>
    </w:p>
    <w:p w14:paraId="02A4A36D" w14:textId="77777777" w:rsidR="00905E23" w:rsidRDefault="00905E2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bCs/>
        </w:rPr>
      </w:pPr>
    </w:p>
    <w:p w14:paraId="011E391C" w14:textId="77777777" w:rsidR="00905E23" w:rsidRDefault="00905E2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bCs/>
        </w:rPr>
      </w:pPr>
    </w:p>
    <w:p w14:paraId="7F81969A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1º -</w:t>
      </w:r>
      <w:r w:rsidRPr="001B2FAE">
        <w:rPr>
          <w:rFonts w:ascii="Book Antiqua" w:hAnsi="Book Antiqua" w:cs="Times New Roman"/>
          <w:bCs/>
        </w:rPr>
        <w:t xml:space="preserve"> Ficam criados na Estrutura de Pessoal da Prefeitura Municipal de Japaratinga, os cargos descritos no Anexo Único desta Lei.</w:t>
      </w:r>
    </w:p>
    <w:p w14:paraId="297B81F5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</w:p>
    <w:p w14:paraId="02356FF2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2º</w:t>
      </w:r>
      <w:r w:rsidRPr="001B2FAE">
        <w:rPr>
          <w:rFonts w:ascii="Book Antiqua" w:hAnsi="Book Antiqua" w:cs="Times New Roman"/>
          <w:bCs/>
        </w:rPr>
        <w:t xml:space="preserve"> - O Anexo único conterá o quantitativo, as exigências à admissão, a carga horária, atribuições e os vencimentos dos cargos.</w:t>
      </w:r>
    </w:p>
    <w:p w14:paraId="57144585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</w:p>
    <w:p w14:paraId="3FBBD869" w14:textId="77777777" w:rsidR="001B2FAE" w:rsidRPr="001B2FAE" w:rsidRDefault="001B2FAE" w:rsidP="001B2FAE">
      <w:pPr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3º</w:t>
      </w:r>
      <w:r w:rsidRPr="001B2FAE">
        <w:rPr>
          <w:rFonts w:ascii="Book Antiqua" w:hAnsi="Book Antiqua" w:cs="Times New Roman"/>
          <w:bCs/>
        </w:rPr>
        <w:t xml:space="preserve"> - Os cargos criados por esta lei são para provimento efetivo e terão a relação laboral regulada pelo regime estatutário.</w:t>
      </w:r>
    </w:p>
    <w:p w14:paraId="2469FD80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4º</w:t>
      </w:r>
      <w:r w:rsidRPr="001B2FAE">
        <w:rPr>
          <w:rFonts w:ascii="Book Antiqua" w:hAnsi="Book Antiqua" w:cs="Times New Roman"/>
          <w:bCs/>
        </w:rPr>
        <w:t xml:space="preserve"> - As despesas decorrentes desta Lei estão consignadas na Lei Orçamentária Anual do exercício 2025 e seguintes, para despesas com pessoal civil.</w:t>
      </w:r>
    </w:p>
    <w:p w14:paraId="112EEAAC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</w:p>
    <w:p w14:paraId="4FED93C9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5º</w:t>
      </w:r>
      <w:r w:rsidRPr="001B2FAE">
        <w:rPr>
          <w:rFonts w:ascii="Book Antiqua" w:hAnsi="Book Antiqua" w:cs="Times New Roman"/>
          <w:bCs/>
        </w:rPr>
        <w:t xml:space="preserve"> - Esta Lei entrará em vigor na data de sua publicação.</w:t>
      </w:r>
    </w:p>
    <w:p w14:paraId="684B74E9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</w:p>
    <w:p w14:paraId="31D10841" w14:textId="77777777" w:rsidR="001B2FAE" w:rsidRPr="001B2FAE" w:rsidRDefault="001B2FAE" w:rsidP="001B2FAE">
      <w:pPr>
        <w:tabs>
          <w:tab w:val="left" w:pos="8504"/>
        </w:tabs>
        <w:spacing w:after="0" w:line="240" w:lineRule="auto"/>
        <w:ind w:right="-1"/>
        <w:jc w:val="both"/>
        <w:rPr>
          <w:rFonts w:ascii="Book Antiqua" w:hAnsi="Book Antiqua" w:cs="Times New Roman"/>
          <w:bCs/>
        </w:rPr>
      </w:pPr>
      <w:r w:rsidRPr="001B2FAE">
        <w:rPr>
          <w:rFonts w:ascii="Book Antiqua" w:hAnsi="Book Antiqua" w:cs="Times New Roman"/>
          <w:b/>
          <w:bCs/>
        </w:rPr>
        <w:t>Art. 6º</w:t>
      </w:r>
      <w:r w:rsidRPr="001B2FAE">
        <w:rPr>
          <w:rFonts w:ascii="Book Antiqua" w:hAnsi="Book Antiqua" w:cs="Times New Roman"/>
          <w:bCs/>
        </w:rPr>
        <w:t xml:space="preserve"> - Revoguem-se as disposições em contrário.</w:t>
      </w:r>
    </w:p>
    <w:p w14:paraId="3B3677E3" w14:textId="77777777" w:rsidR="00905E23" w:rsidRDefault="00905E23">
      <w:pPr>
        <w:pStyle w:val="Default"/>
        <w:tabs>
          <w:tab w:val="left" w:pos="996"/>
        </w:tabs>
        <w:jc w:val="both"/>
        <w:rPr>
          <w:rFonts w:ascii="Book Antiqua" w:hAnsi="Book Antiqua"/>
          <w:sz w:val="22"/>
          <w:szCs w:val="22"/>
        </w:rPr>
      </w:pPr>
    </w:p>
    <w:p w14:paraId="33A203E0" w14:textId="77777777" w:rsidR="00905E23" w:rsidRDefault="00905E23">
      <w:pPr>
        <w:pStyle w:val="Default"/>
        <w:tabs>
          <w:tab w:val="left" w:pos="996"/>
        </w:tabs>
        <w:jc w:val="right"/>
        <w:rPr>
          <w:rFonts w:ascii="Book Antiqua" w:hAnsi="Book Antiqua"/>
          <w:sz w:val="22"/>
          <w:szCs w:val="22"/>
        </w:rPr>
      </w:pPr>
    </w:p>
    <w:p w14:paraId="697B7BFE" w14:textId="060B9030" w:rsidR="00905E23" w:rsidRDefault="0000745E">
      <w:pPr>
        <w:pStyle w:val="Default"/>
        <w:tabs>
          <w:tab w:val="left" w:pos="996"/>
        </w:tabs>
        <w:jc w:val="right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Gabinete do Prefeito</w:t>
      </w:r>
      <w:r w:rsidR="00804CE3">
        <w:rPr>
          <w:rFonts w:ascii="Book Antiqua" w:hAnsi="Book Antiqua"/>
          <w:sz w:val="22"/>
          <w:szCs w:val="22"/>
        </w:rPr>
        <w:t xml:space="preserve"> Municipal de Japaratinga/AL, 15</w:t>
      </w:r>
      <w:r w:rsidR="0086330A">
        <w:rPr>
          <w:rFonts w:ascii="Book Antiqua" w:hAnsi="Book Antiqua"/>
          <w:sz w:val="22"/>
          <w:szCs w:val="22"/>
        </w:rPr>
        <w:t xml:space="preserve"> de abril</w:t>
      </w:r>
      <w:r w:rsidR="00F77B0E">
        <w:rPr>
          <w:rFonts w:ascii="Book Antiqua" w:hAnsi="Book Antiqua"/>
          <w:sz w:val="22"/>
          <w:szCs w:val="22"/>
        </w:rPr>
        <w:t xml:space="preserve"> de 2025</w:t>
      </w:r>
    </w:p>
    <w:p w14:paraId="4150B463" w14:textId="77777777" w:rsidR="00905E23" w:rsidRDefault="00905E23">
      <w:pPr>
        <w:pStyle w:val="Default"/>
        <w:tabs>
          <w:tab w:val="left" w:pos="996"/>
        </w:tabs>
        <w:jc w:val="both"/>
        <w:rPr>
          <w:rFonts w:ascii="Book Antiqua" w:hAnsi="Book Antiqua"/>
          <w:sz w:val="22"/>
          <w:szCs w:val="22"/>
        </w:rPr>
      </w:pPr>
    </w:p>
    <w:p w14:paraId="50251022" w14:textId="77777777" w:rsidR="00905E23" w:rsidRDefault="00905E23">
      <w:pPr>
        <w:pStyle w:val="Default"/>
        <w:tabs>
          <w:tab w:val="left" w:pos="996"/>
        </w:tabs>
        <w:jc w:val="both"/>
        <w:rPr>
          <w:rFonts w:ascii="Book Antiqua" w:hAnsi="Book Antiqua"/>
          <w:sz w:val="22"/>
          <w:szCs w:val="22"/>
        </w:rPr>
      </w:pPr>
    </w:p>
    <w:p w14:paraId="38E8BDD8" w14:textId="77777777" w:rsidR="00905E23" w:rsidRDefault="00905E23">
      <w:pPr>
        <w:pStyle w:val="Default"/>
        <w:jc w:val="both"/>
        <w:rPr>
          <w:rFonts w:ascii="Book Antiqua" w:hAnsi="Book Antiqua"/>
          <w:b/>
          <w:bCs/>
          <w:sz w:val="22"/>
          <w:szCs w:val="22"/>
        </w:rPr>
      </w:pPr>
    </w:p>
    <w:p w14:paraId="53C7EAF9" w14:textId="77777777" w:rsidR="00905E23" w:rsidRDefault="0000745E">
      <w:pPr>
        <w:pStyle w:val="Default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JOSÉ SEVERINO DA SILVA</w:t>
      </w:r>
    </w:p>
    <w:p w14:paraId="378E34B0" w14:textId="77777777" w:rsidR="00905E23" w:rsidRDefault="0000745E">
      <w:pPr>
        <w:pStyle w:val="Default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Prefeito</w:t>
      </w:r>
    </w:p>
    <w:p w14:paraId="658822CB" w14:textId="77777777" w:rsidR="00905E23" w:rsidRDefault="00905E2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Cs/>
        </w:rPr>
      </w:pPr>
    </w:p>
    <w:p w14:paraId="32ABC44D" w14:textId="77777777" w:rsidR="00905E23" w:rsidRDefault="0000745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Cs/>
        </w:rPr>
      </w:pPr>
      <w:r>
        <w:rPr>
          <w:rFonts w:ascii="Book Antiqua" w:hAnsi="Book Antiqua" w:cs="Arial"/>
          <w:bCs/>
        </w:rPr>
        <w:t xml:space="preserve"> </w:t>
      </w:r>
      <w:r>
        <w:rPr>
          <w:rFonts w:ascii="Book Antiqua" w:hAnsi="Book Antiqua" w:cs="Arial"/>
          <w:bCs/>
        </w:rPr>
        <w:tab/>
      </w:r>
    </w:p>
    <w:p w14:paraId="02968FCC" w14:textId="77777777" w:rsidR="00905E23" w:rsidRDefault="0000745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  <w:r>
        <w:rPr>
          <w:rFonts w:ascii="Book Antiqua" w:hAnsi="Book Antiqua" w:cs="Arial"/>
          <w:b/>
          <w:bCs/>
        </w:rPr>
        <w:t xml:space="preserve"> </w:t>
      </w:r>
    </w:p>
    <w:p w14:paraId="65174612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48E80CE3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094343F9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74936352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55564603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69C8B947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5478D0FA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39F5EE26" w14:textId="77777777" w:rsidR="001B2FAE" w:rsidRDefault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p w14:paraId="2ABDEDCA" w14:textId="77777777" w:rsidR="001B2FAE" w:rsidRDefault="001B2FAE" w:rsidP="001B2FAE">
      <w:pPr>
        <w:jc w:val="center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lastRenderedPageBreak/>
        <w:t>ANEXO ÚNICO</w:t>
      </w:r>
    </w:p>
    <w:p w14:paraId="53582AE2" w14:textId="77777777" w:rsidR="001B2FAE" w:rsidRDefault="001B2FAE" w:rsidP="001B2FAE">
      <w:pPr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78720B65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AUXILIAR DE SERVIÇOS GERAIS.</w:t>
      </w:r>
    </w:p>
    <w:p w14:paraId="4A2C2617" w14:textId="2BD74E76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Número de vagas: </w:t>
      </w:r>
      <w:r w:rsidR="004B3FFC">
        <w:rPr>
          <w:rFonts w:ascii="Century Gothic" w:hAnsi="Century Gothic"/>
          <w:sz w:val="24"/>
          <w:szCs w:val="24"/>
        </w:rPr>
        <w:t>8</w:t>
      </w:r>
      <w:r>
        <w:rPr>
          <w:rFonts w:ascii="Century Gothic" w:hAnsi="Century Gothic"/>
          <w:sz w:val="24"/>
          <w:szCs w:val="24"/>
        </w:rPr>
        <w:t>.</w:t>
      </w:r>
    </w:p>
    <w:p w14:paraId="1ABE18B3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09C6446D" w14:textId="244605E5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52579">
        <w:rPr>
          <w:rFonts w:ascii="Century Gothic" w:hAnsi="Century Gothic"/>
          <w:sz w:val="24"/>
          <w:szCs w:val="24"/>
        </w:rPr>
        <w:t>518</w:t>
      </w:r>
      <w:r>
        <w:rPr>
          <w:rFonts w:ascii="Century Gothic" w:hAnsi="Century Gothic"/>
          <w:sz w:val="24"/>
          <w:szCs w:val="24"/>
        </w:rPr>
        <w:t>,00.</w:t>
      </w:r>
    </w:p>
    <w:p w14:paraId="163BC25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Ensino Fundamental completo no momento da posse.</w:t>
      </w:r>
    </w:p>
    <w:p w14:paraId="0D9A8A8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Realizar serviços auxiliares relacionados à cozinha, copa e limpeza em geral, incluindo varrição, </w:t>
      </w:r>
      <w:proofErr w:type="spellStart"/>
      <w:r>
        <w:rPr>
          <w:rFonts w:ascii="Century Gothic" w:hAnsi="Century Gothic"/>
          <w:sz w:val="24"/>
          <w:szCs w:val="24"/>
        </w:rPr>
        <w:t>espanagem</w:t>
      </w:r>
      <w:proofErr w:type="spellEnd"/>
      <w:r>
        <w:rPr>
          <w:rFonts w:ascii="Century Gothic" w:hAnsi="Century Gothic"/>
          <w:sz w:val="24"/>
          <w:szCs w:val="24"/>
        </w:rPr>
        <w:t>, lavagem de dependências, móveis, utensílios, equipamentos e instalações (como pisos, tetos, escadas, pias, sanitários e vidraças), assegurando condições adequadas de uso, higiene e conservação. Manter os locais de trabalho limpos e organizados. Preparar e servir café, chá e água. Auxiliar na movimentação e remoção de móveis e equipamentos, além de coletar e destinar corretamente os resíduos em recipientes apropriados. Reabastecer os banheiros com itens como papel higiênico, toalhas e sabonetes. Garantir a abertura e o fechamento das instalações nos horários estabelecidos, bem como ligar os aparelhos e luzes no início do expediente e desligá-los ao final. Receber, armazenar e gerenciar o estoque de água mineral, gêneros alimentícios e materiais de limpeza, requisitando reposições quando necessário. Realizar outras atividades correlatas conforme solicitado.</w:t>
      </w:r>
    </w:p>
    <w:p w14:paraId="7CC0FC23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1295B32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COVEIRO.</w:t>
      </w:r>
    </w:p>
    <w:p w14:paraId="1407340B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73643F0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67D379E9" w14:textId="681BD28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52579">
        <w:rPr>
          <w:rFonts w:ascii="Century Gothic" w:hAnsi="Century Gothic"/>
          <w:sz w:val="24"/>
          <w:szCs w:val="24"/>
        </w:rPr>
        <w:t>518</w:t>
      </w:r>
      <w:r>
        <w:rPr>
          <w:rFonts w:ascii="Century Gothic" w:hAnsi="Century Gothic"/>
          <w:sz w:val="24"/>
          <w:szCs w:val="24"/>
        </w:rPr>
        <w:t>,00.</w:t>
      </w:r>
    </w:p>
    <w:p w14:paraId="36F8D5A8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Ensino Fundamental completo no momento da posse.</w:t>
      </w:r>
    </w:p>
    <w:p w14:paraId="03296B19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Responsável pela abertura e fechamento dos portões do cemitério, assegurando o controle dos horários de visitação. Realizar a limpeza geral e a capina do cemitério, além de participar de atividades de caiação e pintura de muros e paredes para manter a conservação do local. Preparar sepulturas de forma adequada, incluindo a abertura de covas e a confecção de carneiras e gavetas, seguindo os padrões estabelecidos. Garantir a proteção das sepulturas, adotando medidas preventivas para evitar saques e vandalismos. Realizar o desenterramento e o armazenamento de ossadas, sempre sob supervisão adequada e seguindo as normas vigentes. Auxiliar na remoção e transporte de caixões, assegurando a entrega em seu destino de forma segura, bem como realizar sepultamentos e exumações conforme as orientações e regulamentações aplicáveis.</w:t>
      </w:r>
    </w:p>
    <w:p w14:paraId="66FE421F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433B8744" w14:textId="23D9EFFD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 xml:space="preserve">Cargo: </w:t>
      </w:r>
      <w:r w:rsidR="007334BD">
        <w:rPr>
          <w:rFonts w:ascii="Century Gothic" w:hAnsi="Century Gothic"/>
          <w:sz w:val="24"/>
          <w:szCs w:val="24"/>
        </w:rPr>
        <w:t>AUXILIAR DE SERVIÇOS EDUCACIONAIS</w:t>
      </w:r>
      <w:r>
        <w:rPr>
          <w:rFonts w:ascii="Century Gothic" w:hAnsi="Century Gothic"/>
          <w:sz w:val="24"/>
          <w:szCs w:val="24"/>
        </w:rPr>
        <w:t>.</w:t>
      </w:r>
    </w:p>
    <w:p w14:paraId="5DC10AAD" w14:textId="48799931" w:rsidR="001B2FAE" w:rsidRDefault="004B3FFC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14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51C379EB" w14:textId="77777777" w:rsidR="001B2FAE" w:rsidRDefault="001B2FAE" w:rsidP="001B2FAE">
      <w:pPr>
        <w:tabs>
          <w:tab w:val="left" w:pos="1680"/>
        </w:tabs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53291BDD" w14:textId="580D89C5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52579">
        <w:rPr>
          <w:rFonts w:ascii="Century Gothic" w:hAnsi="Century Gothic"/>
          <w:sz w:val="24"/>
          <w:szCs w:val="24"/>
        </w:rPr>
        <w:t>518</w:t>
      </w:r>
      <w:r>
        <w:rPr>
          <w:rFonts w:ascii="Century Gothic" w:hAnsi="Century Gothic"/>
          <w:sz w:val="24"/>
          <w:szCs w:val="24"/>
        </w:rPr>
        <w:t>,00.</w:t>
      </w:r>
    </w:p>
    <w:p w14:paraId="6B1ED1E9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Ensino Fundamental completo no momento da posse.</w:t>
      </w:r>
    </w:p>
    <w:p w14:paraId="1867D5AD" w14:textId="34AAC68A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</w:t>
      </w:r>
      <w:r>
        <w:rPr>
          <w:rFonts w:ascii="Century Gothic" w:hAnsi="Century Gothic"/>
          <w:sz w:val="24"/>
          <w:szCs w:val="24"/>
        </w:rPr>
        <w:tab/>
        <w:t>Selecionar os ingredientes necessários conforme o cardápio do dia e orientar as atividades relacionadas à preparação dos alimentos. Preparar gêneros alimentícios diversos. Realizar atividades de limpeza diversas. Preparar e servir café para os diversos órgãos da municipalidade, bem como preparar refeições e merendas. Realizar o controle de estoque de ingredientes, assegurando a reposição adequada quando necessário. Supervisionar a organização, limpeza e higiene da cozinha, despensa e locais de refeições, além de acompanhar a esterilização dos utensílios nas cozinhas das creches. Registrar diariamente o número de refeições e merendas servidas. Zelar pelo controle de louças, talheres, utensílios e equipamentos, garantindo sua conservação. Cumprir rigorosamente as normas de higiene e segurança do trabalho e desempenhar outras tarefas compatíveis com a função, conforme suas atribuições e competências.</w:t>
      </w:r>
      <w:r w:rsidR="004B3FFC" w:rsidRPr="004B3FFC">
        <w:t xml:space="preserve"> </w:t>
      </w:r>
      <w:r w:rsidR="004B3FFC">
        <w:rPr>
          <w:rFonts w:ascii="Century Gothic" w:hAnsi="Century Gothic"/>
          <w:sz w:val="24"/>
          <w:szCs w:val="24"/>
        </w:rPr>
        <w:t>R</w:t>
      </w:r>
      <w:r w:rsidR="004B3FFC" w:rsidRPr="004B3FFC">
        <w:rPr>
          <w:rFonts w:ascii="Century Gothic" w:hAnsi="Century Gothic"/>
          <w:sz w:val="24"/>
          <w:szCs w:val="24"/>
        </w:rPr>
        <w:t>ealizar serviços de conservação, manutenção e limpeza em geral; encaminhar pessoas aos diversos setores da instituição; executar tarefas auxiliares de natureza simples. Desempenhar outras atribuições compatíveis ao cargo.</w:t>
      </w:r>
    </w:p>
    <w:p w14:paraId="627D1541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73A53C6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ELETRICISTA.</w:t>
      </w:r>
    </w:p>
    <w:p w14:paraId="250BE4F6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545B703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52ED707B" w14:textId="6259E35A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7334BD">
        <w:rPr>
          <w:rFonts w:ascii="Century Gothic" w:hAnsi="Century Gothic"/>
          <w:sz w:val="24"/>
          <w:szCs w:val="24"/>
        </w:rPr>
        <w:t>650</w:t>
      </w:r>
      <w:r>
        <w:rPr>
          <w:rFonts w:ascii="Century Gothic" w:hAnsi="Century Gothic"/>
          <w:sz w:val="24"/>
          <w:szCs w:val="24"/>
        </w:rPr>
        <w:t>,00.</w:t>
      </w:r>
    </w:p>
    <w:p w14:paraId="7A0111D8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Ensino Fundamental completo e curso atualizado sobre a norma NR-10 no momento da posse.</w:t>
      </w:r>
    </w:p>
    <w:p w14:paraId="161692A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</w:t>
      </w:r>
      <w:r>
        <w:rPr>
          <w:rFonts w:ascii="Century Gothic" w:hAnsi="Century Gothic"/>
          <w:sz w:val="24"/>
          <w:szCs w:val="24"/>
        </w:rPr>
        <w:tab/>
        <w:t xml:space="preserve">Executar a bobinagem de motores conforme as necessidades operacionais, garantindo precisão e eficiência. Elaborar croquis, esquemas e diagramas detalhados que registrem alterações realizadas em campo, assegurando a rastreabilidade das modificações. Realizar ligações provisórias de luz e força para atender a equipamentos portáteis e diversas máquinas. Instalar, inspecionar, reparar e manter redes de iluminação municipal e sistemas de sinalização, promovendo a segurança e funcionalidade. Executar tarefas compatíveis com a função, atendendo às demandas específicas do serviço. Planejar e montar serviços elétricos, bem como reparar instalações e equipamentos auxiliares em diferentes repartições, utilizando ferramentas e aparelhos de medição para assegurar o funcionamento adequado do sistema elétrico. Realizar reparos em buzinas, interruptores, relés, reguladores de tensão e instrumentos de painel acumuladores. Substituir ou reparar refletores e antenas sempre que necessário. Instalar, inspecionar e reparar instalações </w:t>
      </w:r>
      <w:r>
        <w:rPr>
          <w:rFonts w:ascii="Century Gothic" w:hAnsi="Century Gothic"/>
          <w:sz w:val="24"/>
          <w:szCs w:val="24"/>
        </w:rPr>
        <w:lastRenderedPageBreak/>
        <w:t>elétricas internas e externas, luminárias e equipamentos de iluminação pública, garantindo o pleno funcionamento das estruturas elétricas.</w:t>
      </w:r>
    </w:p>
    <w:p w14:paraId="7B046B20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738EAAC0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TRATORISTA.</w:t>
      </w:r>
    </w:p>
    <w:p w14:paraId="433978D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vagas:1.</w:t>
      </w:r>
    </w:p>
    <w:p w14:paraId="0EDCC784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46DEC169" w14:textId="6290D388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7334BD">
        <w:rPr>
          <w:rFonts w:ascii="Century Gothic" w:hAnsi="Century Gothic"/>
          <w:sz w:val="24"/>
          <w:szCs w:val="24"/>
        </w:rPr>
        <w:t>800</w:t>
      </w:r>
      <w:r>
        <w:rPr>
          <w:rFonts w:ascii="Century Gothic" w:hAnsi="Century Gothic"/>
          <w:sz w:val="24"/>
          <w:szCs w:val="24"/>
        </w:rPr>
        <w:t>,00.</w:t>
      </w:r>
    </w:p>
    <w:p w14:paraId="6AAEA44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Ensino Médio, Carteira Nacional de Habilitação (CNH) categoria "C" e curso de Tratorista no momento da posse.</w:t>
      </w:r>
    </w:p>
    <w:p w14:paraId="48E1D89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Desmontar, reparar, montar, ajustar e retificar distribuidores e motores a combustível, garantindo o pleno funcionamento dos equipamentos. Realizar atividades e operações com o trator, atuando em projetos e serviços regularmente, cumprindo todas as normas de segurança. Zelar pela limpeza, abastecimento e lubrificação do trator, realizando pequenos reparos quando necessário. Executar serviços de manutenção preventiva, como lubrificação, troca de óleo e limpeza de filtros, bem como intervenções emergenciais em sistemas elétricos e mecânicos, incluindo troca de peças e recuperação de chicotes elétricos. Manter a documentação do trator e a carteira nacional de habilitação em dia. Monitorar o consumo de combustível e registrar detalhadamente os serviços realizados, especificando o tipo de serviço, local de execução e carga horária. Operar o trator de forma segura e eficiente, além de realizar sua manutenção regular para assegurar sua durabilidade e desempenho.</w:t>
      </w:r>
    </w:p>
    <w:p w14:paraId="1B3E0E2A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36B232C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OPERADOR de MÁQUINAS PESADAS.</w:t>
      </w:r>
    </w:p>
    <w:p w14:paraId="6D52EE1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21857EA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19582496" w14:textId="6F39A8A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</w:t>
      </w:r>
      <w:r>
        <w:rPr>
          <w:rFonts w:ascii="Century Gothic" w:hAnsi="Century Gothic"/>
          <w:sz w:val="24"/>
          <w:szCs w:val="24"/>
        </w:rPr>
        <w:tab/>
        <w:t>R$ 1.</w:t>
      </w:r>
      <w:r w:rsidR="007334BD">
        <w:rPr>
          <w:rFonts w:ascii="Century Gothic" w:hAnsi="Century Gothic"/>
          <w:sz w:val="24"/>
          <w:szCs w:val="24"/>
        </w:rPr>
        <w:t>800</w:t>
      </w:r>
      <w:r>
        <w:rPr>
          <w:rFonts w:ascii="Century Gothic" w:hAnsi="Century Gothic"/>
          <w:sz w:val="24"/>
          <w:szCs w:val="24"/>
        </w:rPr>
        <w:t>,00.</w:t>
      </w:r>
    </w:p>
    <w:p w14:paraId="65803B2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Ensino Médio completo e curso de Operador de Máquinas Pesadas no momento da posse.</w:t>
      </w:r>
    </w:p>
    <w:p w14:paraId="036A048A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</w:t>
      </w:r>
      <w:r>
        <w:rPr>
          <w:rFonts w:ascii="Century Gothic" w:hAnsi="Century Gothic"/>
          <w:sz w:val="24"/>
          <w:szCs w:val="24"/>
        </w:rPr>
        <w:tab/>
        <w:t xml:space="preserve">Desmontar, reparar, montar, ajustar e retificar distribuidores e motores a combustível, assegurando o pleno funcionamento dos equipamentos. Manter as máquinas limpas, abastecidas, lubrificadas e realizar pequenos reparos necessários para seu adequado desempenho. Executar serviços de manutenção preventiva, como lubrificação, troca de óleo, lavagem e limpeza de filtros, além de realizar manutenções gerais e emergenciais em sistemas elétricos e mecânicos, incluindo troca de peças e recuperação de chicotes elétricos. Garantir que a documentação das máquinas e a carteira nacional de habilitação estejam sempre atualizadas. Monitorar o consumo de combustível e registrar detalhadamente as manutenções realizadas, incluindo o tipo de serviço, local de execução e carga horária. Operar e realizar a manutenção de máquinas motorizadas, </w:t>
      </w:r>
      <w:r>
        <w:rPr>
          <w:rFonts w:ascii="Century Gothic" w:hAnsi="Century Gothic"/>
          <w:sz w:val="24"/>
          <w:szCs w:val="24"/>
        </w:rPr>
        <w:lastRenderedPageBreak/>
        <w:t>como rolos compressores, niveladoras, pavimentadoras, escavadeiras e tratores equipados com lâminas frontais, garantindo eficiência e segurança na execução dos trabalhos.</w:t>
      </w:r>
    </w:p>
    <w:p w14:paraId="153CCC8C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587FC2F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MOTORISTA CNH “B”.</w:t>
      </w:r>
    </w:p>
    <w:p w14:paraId="38686397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5.</w:t>
      </w:r>
    </w:p>
    <w:p w14:paraId="17C15F1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</w:t>
      </w:r>
      <w:r>
        <w:rPr>
          <w:rFonts w:ascii="Century Gothic" w:hAnsi="Century Gothic"/>
          <w:sz w:val="24"/>
          <w:szCs w:val="24"/>
        </w:rPr>
        <w:tab/>
        <w:t>40 horas semanais.</w:t>
      </w:r>
    </w:p>
    <w:p w14:paraId="706AAB68" w14:textId="563C3E4A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7334BD">
        <w:rPr>
          <w:rFonts w:ascii="Century Gothic" w:hAnsi="Century Gothic"/>
          <w:sz w:val="24"/>
          <w:szCs w:val="24"/>
        </w:rPr>
        <w:t>800</w:t>
      </w:r>
      <w:r>
        <w:rPr>
          <w:rFonts w:ascii="Century Gothic" w:hAnsi="Century Gothic"/>
          <w:sz w:val="24"/>
          <w:szCs w:val="24"/>
        </w:rPr>
        <w:t>,00.</w:t>
      </w:r>
    </w:p>
    <w:p w14:paraId="473EA6B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Ensino Médio e Carteira Nacional de Habilitação (CNH) categoria "B" no momento da posse.</w:t>
      </w:r>
    </w:p>
    <w:p w14:paraId="498FD1D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Conduzir veículos de forma segura e eficiente, demonstrando competências pessoais adequadas e comunicando-se de maneira clara e eficaz. Utilizar equipamentos e dispositivos especiais conforme necessário. Transportar pessoas, cargas, valores, pacientes e materiais biológicos humanos, assegurando o cumprimento das normas de segurança e integridade. Realizar verificações e manutenções básicas nos veículos, além de manobrá-los com precisão em diferentes condições. Executar pagamentos e recebimentos de maneira responsável e organizada.</w:t>
      </w:r>
    </w:p>
    <w:p w14:paraId="2D72FB61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2F2287E3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MOTORISTA CNH “D” ou “E”.</w:t>
      </w:r>
    </w:p>
    <w:p w14:paraId="5AC3EC8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4.</w:t>
      </w:r>
    </w:p>
    <w:p w14:paraId="2955C173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59EB1A6A" w14:textId="71CF3B76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7334BD">
        <w:rPr>
          <w:rFonts w:ascii="Century Gothic" w:hAnsi="Century Gothic"/>
          <w:sz w:val="24"/>
          <w:szCs w:val="24"/>
        </w:rPr>
        <w:t>800</w:t>
      </w:r>
      <w:r>
        <w:rPr>
          <w:rFonts w:ascii="Century Gothic" w:hAnsi="Century Gothic"/>
          <w:sz w:val="24"/>
          <w:szCs w:val="24"/>
        </w:rPr>
        <w:t>,00.</w:t>
      </w:r>
    </w:p>
    <w:p w14:paraId="2B6132D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Ensino Médio e Carteira Nacional de Habilitação (CNH) categoria "D" ou “E” no momento da posse.</w:t>
      </w:r>
    </w:p>
    <w:p w14:paraId="4AE8563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Orientar e auxiliar na carga e descarga de veículos, garantindo a organização e segurança dos materiais. Verificar diariamente as condições do veículo, como óleo, água, combustível, bateria, pneus e sistema elétrico, realizando pequenos reparos e solicitando revisões sempre que necessário. Zelar pela conservação, limpeza e pleno funcionamento do veículo, encaminhando-o para manutenção e abastecimento ao término do uso. Conduzir veículos de forma segura e responsável, cumprindo as normas de trânsito e transportando autoridades, funcionários e outras pessoas autorizadas. Executar outras atividades relacionadas ao cargo, conforme as demandas do serviço. Reabastecer os veículos, corrigir pequenos defeitos, providenciar reparos mais complexos e realizar manutenções preventivas. Registrar informações importantes, como quilometragem, consumo de combustível e ocorrências, preenchendo relatórios destinados à chefia. Realizar o transporte de pacientes, inclusive para locais de difícil acesso, garantindo que seu estado clínico seja preservado durante o trajeto.</w:t>
      </w:r>
    </w:p>
    <w:p w14:paraId="4E417731" w14:textId="168F60D8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1583079A" w14:textId="77777777" w:rsidR="004B3FFC" w:rsidRDefault="004B3FFC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4086778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Cargo: AGENTE ADMINISTRATIVO.</w:t>
      </w:r>
    </w:p>
    <w:p w14:paraId="01A36E80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8.</w:t>
      </w:r>
    </w:p>
    <w:p w14:paraId="75D2E7C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3712E835" w14:textId="07DAEA14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52579">
        <w:rPr>
          <w:rFonts w:ascii="Century Gothic" w:hAnsi="Century Gothic"/>
          <w:sz w:val="24"/>
          <w:szCs w:val="24"/>
        </w:rPr>
        <w:t>518</w:t>
      </w:r>
      <w:r>
        <w:rPr>
          <w:rFonts w:ascii="Century Gothic" w:hAnsi="Century Gothic"/>
          <w:sz w:val="24"/>
          <w:szCs w:val="24"/>
        </w:rPr>
        <w:t>,00.</w:t>
      </w:r>
    </w:p>
    <w:p w14:paraId="6B63048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Ensino Médio no momento da posse.</w:t>
      </w:r>
    </w:p>
    <w:p w14:paraId="50B2AA7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Executar atividades administrativas para apoiar os setores e programas municipais, incluindo a preparação e encaminhamento de documentos, ordens de serviço, pareceres e minutas. Elaborar e controlar relatórios, prestar contas e acompanhar movimentações financeiras, garantindo precisão e conformidade. Redigir e revisar expedientes, como cartas, ofícios e contratos, observando os padrões estabelecidos. Organizar compromissos da chefia, secretariar reuniões e eventos, e registrar atas de forma detalhada. Manter e organizar arquivos e fichários de documentos, além de supervisionar entradas de materiais e realizar vistorias de bens patrimoniais. Atender o público com cordialidade, prestar informações e apoiar a chefia na distribuição de serviços administrativos. Orientar trabalhos conforme as legislações e normas técnicas vigentes, bem como participar de comissões ou grupos de trabalho sempre que solicitado pela administração.</w:t>
      </w:r>
    </w:p>
    <w:p w14:paraId="714303ED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32FA93B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FISCAL de TRIBUTOS.</w:t>
      </w:r>
    </w:p>
    <w:p w14:paraId="520257B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3EEB8E60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6DC1C79F" w14:textId="0F8EE611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B2956">
        <w:rPr>
          <w:rFonts w:ascii="Century Gothic" w:hAnsi="Century Gothic"/>
          <w:sz w:val="24"/>
          <w:szCs w:val="24"/>
        </w:rPr>
        <w:t>7</w:t>
      </w:r>
      <w:r w:rsidR="009A6DCA">
        <w:rPr>
          <w:rFonts w:ascii="Century Gothic" w:hAnsi="Century Gothic"/>
          <w:sz w:val="24"/>
          <w:szCs w:val="24"/>
        </w:rPr>
        <w:t>00</w:t>
      </w:r>
      <w:r>
        <w:rPr>
          <w:rFonts w:ascii="Century Gothic" w:hAnsi="Century Gothic"/>
          <w:sz w:val="24"/>
          <w:szCs w:val="24"/>
        </w:rPr>
        <w:t>,00.</w:t>
      </w:r>
    </w:p>
    <w:p w14:paraId="3E141B4B" w14:textId="4B4F1950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ensino superior completo em Administração, Contabilidade, Economia ou Direito no momento da posse.</w:t>
      </w:r>
    </w:p>
    <w:p w14:paraId="2467E1B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Fiscalizar o recolhimento de tributos municipais em estabelecimentos comerciais, prestadores de serviços, comércios eventuais, ambulantes e outras entidades, garantindo o cumprimento das obrigações tributárias. Verificar a regularidade das escrituras e registros fiscais instituídos pela legislação específica. Lavrar autos de infração e apreensão, além de termos como exame de escrita, fiança, responsabilidade, intimação e outros documentos correlatos. Intimar contribuintes a apresentarem, em prazo determinado, livros e documentos não exibidos à fiscalização. Investigar possíveis evasões ou fraudes no pagamento de impostos. Emitir pareceres em pedidos de isenção fiscal e recursos sobre valores tributados. Prestar esclarecimentos aos contribuintes sobre a legislação tributária, atendendo-os no balcão e orientando-os conforme suas dúvidas e necessidades. Realizar plantões fiscais e elaborar relatórios detalhados das fiscalizações realizadas. Fornecer dados estatísticos e relatórios sempre que solicitado pelos superiores hierárquicos. Propor medidas relacionadas à legislação e administração tributária, além de colaborar no aperfeiçoamento do sistema municipal de arrecadação por meio da análise e apreciação de sugestões. Executar outras </w:t>
      </w:r>
      <w:r>
        <w:rPr>
          <w:rFonts w:ascii="Century Gothic" w:hAnsi="Century Gothic"/>
          <w:sz w:val="24"/>
          <w:szCs w:val="24"/>
        </w:rPr>
        <w:lastRenderedPageBreak/>
        <w:t>tarefas pertinentes ao cargo ou designadas pela chefia imediata, desde que compatíveis com a função.</w:t>
      </w:r>
    </w:p>
    <w:p w14:paraId="404BF32A" w14:textId="348AE083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4ED3E23F" w14:textId="77777777" w:rsidR="004A5BD8" w:rsidRDefault="004A5BD8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3CBC747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FISCAL de MEIO AMBIENTE.</w:t>
      </w:r>
    </w:p>
    <w:p w14:paraId="24CDBE4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04093543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704CF6CC" w14:textId="4D10B533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B2956">
        <w:rPr>
          <w:rFonts w:ascii="Century Gothic" w:hAnsi="Century Gothic"/>
          <w:sz w:val="24"/>
          <w:szCs w:val="24"/>
        </w:rPr>
        <w:t>700</w:t>
      </w:r>
      <w:r>
        <w:rPr>
          <w:rFonts w:ascii="Century Gothic" w:hAnsi="Century Gothic"/>
          <w:sz w:val="24"/>
          <w:szCs w:val="24"/>
        </w:rPr>
        <w:t>,00.</w:t>
      </w:r>
    </w:p>
    <w:p w14:paraId="53A4D76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de conclusão de curso de graduação em Ciências Biológicas, Geografia, Engenharia Florestal ou Engenharia Ambiental.</w:t>
      </w:r>
    </w:p>
    <w:p w14:paraId="75E9A9B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Planejar, programar e organizar atividades relacionadas ao controle ambiental, abrangendo a produção, beneficiamento, industrialização e comercialização de produtos provenientes da flora, fauna, jazidas minerais e outros recursos naturais renováveis. Promover o acompanhamento das atividades relacionadas ao meio ambiente no âmbito municipal, garantindo a conformidade com as políticas e práticas sustentáveis. Executar ou supervisionar a execução das ações previstas na Legislação Ambiental Federal, Estadual e Municipal dentro do território do município. Elaborar ou coordenar a elaboração de relatórios de acompanhamento referentes a atividades potencialmente poluidoras, assegurando o monitoramento adequado. Lavrar autos de infração, interdição, apreensão e outros documentos previstos na legislação ambiental específica, contribuindo para a preservação e recuperação ambiental.</w:t>
      </w:r>
    </w:p>
    <w:p w14:paraId="2021D7DC" w14:textId="05623C58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02740FE1" w14:textId="77777777" w:rsidR="007343AE" w:rsidRDefault="007343AE" w:rsidP="007343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 FISCAL SANITÁRIO.</w:t>
      </w:r>
    </w:p>
    <w:p w14:paraId="3991D5E6" w14:textId="77777777" w:rsidR="007343AE" w:rsidRDefault="007343AE" w:rsidP="007343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03.</w:t>
      </w:r>
    </w:p>
    <w:p w14:paraId="2AC7A403" w14:textId="77777777" w:rsidR="007343AE" w:rsidRDefault="007343AE" w:rsidP="007343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47EBCE32" w14:textId="77777777" w:rsidR="007343AE" w:rsidRDefault="007343AE" w:rsidP="007343AE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R$ 1.518,00.</w:t>
      </w:r>
    </w:p>
    <w:p w14:paraId="3C523C77" w14:textId="77777777" w:rsidR="007343AE" w:rsidRDefault="007343AE" w:rsidP="007343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certificado do ensino médio completo, reconhecido pelo MEC, E Carteira nacional de Habilitação – CNH categoria AB.</w:t>
      </w:r>
    </w:p>
    <w:p w14:paraId="24B1A09C" w14:textId="2B1460C1" w:rsidR="007343AE" w:rsidRPr="007343AE" w:rsidRDefault="007343AE" w:rsidP="007343AE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Fiscalizar o comércio de alimentos, verificando a higiene e o preparo dos produtos; fiscalizar as condições de higiene de residências, verificando fossas, vazamentos de esgotos e criação de animais, Fiscalizar obras acabadas, concedendo o “habite-se”; controlar e combater vetores causadores de doenças, como ratos, baratas e pulgas; realizar atividades educativas para prevenir agravos à saúde, Identificar situações de risco e comunicar aos superiores,; participar de campanhas de saúde; inspecionar e monitorar estabelecimentos comerciais e industriais; Verificar condições de higiene e segurança; advertir, multar, apreender produtos, quando necessário</w:t>
      </w:r>
    </w:p>
    <w:p w14:paraId="29769108" w14:textId="77777777" w:rsidR="007343AE" w:rsidRDefault="007343AE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05DFC51F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FISCAL DE OBRAS.</w:t>
      </w:r>
    </w:p>
    <w:p w14:paraId="7499E46A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4EDCB283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Carga horária: 40 horas semanais.</w:t>
      </w:r>
    </w:p>
    <w:p w14:paraId="03B93D1C" w14:textId="5E0B75D0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B2956">
        <w:rPr>
          <w:rFonts w:ascii="Century Gothic" w:hAnsi="Century Gothic"/>
          <w:sz w:val="24"/>
          <w:szCs w:val="24"/>
        </w:rPr>
        <w:t>7</w:t>
      </w:r>
      <w:r>
        <w:rPr>
          <w:rFonts w:ascii="Century Gothic" w:hAnsi="Century Gothic"/>
          <w:sz w:val="24"/>
          <w:szCs w:val="24"/>
        </w:rPr>
        <w:t>00,00.</w:t>
      </w:r>
    </w:p>
    <w:p w14:paraId="746A15C3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de Técnico em Edificações completo, reconhecido pelo MEC, e registro no conselho de classe, no momento da posse.</w:t>
      </w:r>
    </w:p>
    <w:p w14:paraId="24D1DBB1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Atuar na vistoria e análise de projetos, assegurando sua conformidade com as normas vigentes. Orientar e fiscalizar atividades e obras de construção civil, garantindo o cumprimento das exigências legais e técnicas. Elaborar relatórios detalhados das vistorias realizadas, promovendo a continuidade e qualidade dos serviços. Avaliar e otimizar as etapas de execução de obras, observando o cronograma apresentado. Fiscalizar o cumprimento do Código de Obras e Edificações, do Plano Diretor e da Lei Municipal de Parcelamento do Solo. Supervisionar obras públicas e privadas, concluídas ou em andamento, garantindo sua adequação às normas. Reprimir atividades desenvolvidas em desacordo com a Legislação Urbanística Municipal. Realizar vistorias para emissão do "Habite-se" em edificações novas ou reformadas. Determinar a numeração de edificações, conforme solicitado pelos interessados. Elaborar relatórios de fiscalização detalhados e apurar denúncias, registrando as providências adotadas. Orientar pessoas e profissionais sobre o cumprimento da legislação aplicável, promovendo a regularidade e organização das atividades urbanísticas.</w:t>
      </w:r>
    </w:p>
    <w:p w14:paraId="5798396C" w14:textId="319B70DE" w:rsidR="005F3EC4" w:rsidRDefault="005F3EC4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64DEE398" w14:textId="1B8F935E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AUDITOR FISCAL.</w:t>
      </w:r>
    </w:p>
    <w:p w14:paraId="55CE197B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5EB466AA" w14:textId="77777777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49D35F93" w14:textId="4F3966A4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R$ 2.500,00.</w:t>
      </w:r>
    </w:p>
    <w:p w14:paraId="4D065FBF" w14:textId="08F89DEA" w:rsidR="005F3EC4" w:rsidRDefault="005F3EC4" w:rsidP="005F3EC4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de superior completo, reconhecido pelo MEC.</w:t>
      </w:r>
    </w:p>
    <w:p w14:paraId="014F0020" w14:textId="7FF5A33C" w:rsidR="00E46032" w:rsidRPr="00E46032" w:rsidRDefault="005F3EC4" w:rsidP="00E4603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 w:cs="Arial"/>
          <w:color w:val="000000"/>
        </w:rPr>
      </w:pPr>
      <w:r w:rsidRPr="00E46032">
        <w:rPr>
          <w:rFonts w:ascii="Century Gothic" w:hAnsi="Century Gothic"/>
        </w:rPr>
        <w:t xml:space="preserve">Atribuições: </w:t>
      </w:r>
      <w:r w:rsidR="00E46032" w:rsidRPr="00E46032">
        <w:rPr>
          <w:rFonts w:ascii="Century Gothic" w:hAnsi="Century Gothic" w:cs="Arial"/>
          <w:color w:val="000000"/>
        </w:rPr>
        <w:t>Realizar as ações de tributação, arrecadação, constituição e cobrança administrativa das espécies tributárias de competência do Município;</w:t>
      </w:r>
      <w:r w:rsidR="00E46032" w:rsidRPr="00E46032">
        <w:rPr>
          <w:rFonts w:ascii="Century Gothic" w:hAnsi="Century Gothic" w:cs="Arial"/>
          <w:b/>
          <w:bCs/>
          <w:color w:val="000000"/>
        </w:rPr>
        <w:t> </w:t>
      </w:r>
      <w:r w:rsidR="00E46032" w:rsidRPr="00E46032">
        <w:rPr>
          <w:rFonts w:ascii="Century Gothic" w:hAnsi="Century Gothic" w:cs="Arial"/>
          <w:color w:val="000000"/>
        </w:rPr>
        <w:t>Realizar as atividades de lançamento, fiscalização e cobrança de tributos instituídos por outros entes federados, na forma da Lei ou Convênio;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Constituir o crédito tributário, mediante lançamento, inclusive por emissão eletrônica, proceder à sua revisão de ofício, homologar, aplicar as penalidades previstas na legislação e proceder à revisão das declarações efetuadas pelo sujeito passivo;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Controlar, executar e aperfeiçoar procedimentos de auditoria, diligência, perícia e fiscalização, objetivando verificar o cumprimento das obrigações tributárias do sujeito passivo, praticando todos os atos definidos na legislação específica, inclusive os relativos à busca e à apreensão de livros, documentos e assemelhados, bem como o de lacrar bens móveis e imóveis, no exercício de suas funções;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Supervisionar o compartilhamento de cadastros e informações fiscais com as demais administrações tributárias da União, dos Estados e outros Municípios, mediante lei ou convênio;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Avaliar e especificar os parâmetros de tratamento de informação, com vistas às atividades de lançamento, arrecadação, cobrança e controle de tributos e contribuições;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lastRenderedPageBreak/>
        <w:t>Planejar, coordenar, supervisionar e exercer, observada a competência específica de outros órgãos, as atividades de repressão à sonegação fiscal, ocultação de bens, direitos e valores;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Desconsiderar atos ou negócios jurídicos praticados com a finalidade de dissimular a ocorrência do fato gerador do tributo ou a natureza dos elementos constitutivos da obrigação tributária;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Analisar, elaborar e proferir decisões, em processos administrativo-fiscais, nas respectivas esferas de competência, inclusive os relativos ao reconhecimento de direito creditório, à solicitação de retificação de declaração, à imunidade, a quaisquer formas de suspensão, exclusão e extinção de créditos tributários, à restituição, ao ressarcimento e à redução de tributos e contribuições, bem como participar de órgãos de julgamento singulares ou colegiados relacionados à Administração Tributária;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Estudar, pesquisar e emitir pareceres de caráter tributário, inclusive em processos de consulta;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Elaborar minutas de atos normativos e manifestar-se sobre projetos de lei referente à matéria tributária;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Supervisionar as atividades de disseminação de informações ao sujeito passivo, visando à simplificação do cumprimento das obrigações tributárias e à formalização de processos;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Elaborar minuta de cálculo de exigência tributária alterada por decisão administrativa ou judicial;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Prestar assistência extrajudicial, salvo em ação que figure como parte, aos órgãos encarregados da representação judicial do Município;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Informar os débitos vencidos e não pagos para a inscrição na Dívida Ativa, em processos analisados, antes do termo prescricional;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Planejar, coordenar, supervisionar, controlar e executar as atividades de fiscalização, arrecadação e de cobrança dos impostos, taxas e contribuições;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Realizar pesquisa e investigação relacionados a inteligência fiscal;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Examinar documentos, livros e registros de instituições financeiras, referentes a contas de depósitos e aplicações financeiras de titularidade de sujeito passivo para o qual haja processo administrativo instaurado ou procedimento fiscal em curso.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Verificar livros e documentos fiscais que serviram de base para apuração dos repasses constitucionais.</w:t>
      </w:r>
      <w:r w:rsidR="00E46032">
        <w:rPr>
          <w:rFonts w:ascii="Century Gothic" w:hAnsi="Century Gothic" w:cs="Arial"/>
          <w:color w:val="000000"/>
        </w:rPr>
        <w:t xml:space="preserve"> </w:t>
      </w:r>
      <w:r w:rsidR="00E46032" w:rsidRPr="00E46032">
        <w:rPr>
          <w:rFonts w:ascii="Century Gothic" w:hAnsi="Century Gothic" w:cs="Arial"/>
          <w:color w:val="000000"/>
        </w:rPr>
        <w:t>Emitir parecer conclusivo sobre regularidades ou irregularidades fiscais de contribuintes, Pessoa Física e Jurídica de Direito Público e Privado, sujeitos à imposição tributária</w:t>
      </w:r>
      <w:r w:rsidR="00E46032">
        <w:rPr>
          <w:rFonts w:ascii="Century Gothic" w:hAnsi="Century Gothic" w:cs="Arial"/>
          <w:color w:val="000000"/>
        </w:rPr>
        <w:t xml:space="preserve">; </w:t>
      </w:r>
      <w:r w:rsidR="004A5BD8" w:rsidRPr="00E46032">
        <w:rPr>
          <w:rFonts w:ascii="Century Gothic" w:hAnsi="Century Gothic" w:cs="Arial"/>
          <w:color w:val="000000"/>
        </w:rPr>
        <w:t>exercer</w:t>
      </w:r>
      <w:r w:rsidR="00E46032" w:rsidRPr="00E46032">
        <w:rPr>
          <w:rFonts w:ascii="Century Gothic" w:hAnsi="Century Gothic" w:cs="Arial"/>
          <w:color w:val="000000"/>
        </w:rPr>
        <w:t xml:space="preserve"> as atividades de orientação ao contribuinte quanto à interpretação da legislação tributária e ao exato cumprimento de suas obrigações fiscais.</w:t>
      </w:r>
    </w:p>
    <w:p w14:paraId="2F9C361D" w14:textId="4EC47C3E" w:rsidR="005F3EC4" w:rsidRDefault="005F3EC4" w:rsidP="00E46032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33086A33" w14:textId="77777777" w:rsidR="005F3EC4" w:rsidRDefault="005F3EC4" w:rsidP="001B2FAE">
      <w:pPr>
        <w:spacing w:after="0" w:line="240" w:lineRule="auto"/>
        <w:jc w:val="both"/>
        <w:rPr>
          <w:rFonts w:ascii="Century Gothic" w:hAnsi="Century Gothic" w:cs="Calibri Light"/>
          <w:b/>
          <w:bCs/>
          <w:color w:val="000000" w:themeColor="text1"/>
          <w:sz w:val="24"/>
          <w:szCs w:val="24"/>
        </w:rPr>
      </w:pPr>
    </w:p>
    <w:p w14:paraId="4D62D3B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AUXILIAR de SAÚDE BUCAL.</w:t>
      </w:r>
    </w:p>
    <w:p w14:paraId="6361B1B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35EB4180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1D3C8FB0" w14:textId="1715DEC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R$ 1.</w:t>
      </w:r>
      <w:r w:rsidR="00452579">
        <w:rPr>
          <w:rFonts w:ascii="Century Gothic" w:hAnsi="Century Gothic"/>
          <w:sz w:val="24"/>
          <w:szCs w:val="24"/>
        </w:rPr>
        <w:t>518</w:t>
      </w:r>
      <w:r>
        <w:rPr>
          <w:rFonts w:ascii="Century Gothic" w:hAnsi="Century Gothic"/>
          <w:sz w:val="24"/>
          <w:szCs w:val="24"/>
        </w:rPr>
        <w:t>,00.</w:t>
      </w:r>
    </w:p>
    <w:p w14:paraId="376111A7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Ensino médio com registro profissional no CRO no momento da posse</w:t>
      </w:r>
    </w:p>
    <w:p w14:paraId="349D6296" w14:textId="76827FF0" w:rsidR="001B2FAE" w:rsidRPr="0086330A" w:rsidRDefault="001B2FAE" w:rsidP="0086330A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Atribuições: Realizar o agendamento de consultas e auxiliar no atendimento aos pacientes, garantindo organização e eficiência. Ajudar na seleção de moldeiras, preparo de modelos em gesso e manipulação de materiais odontológicos, conforme as necessidades dos procedimentos. Aplicar rigorosamente as medidas de biossegurança no armazenamento, transporte, manuseio e descarte de produtos e resíduos odontológicos, assegurando a proteção do ambiente e das pessoas. Implementar métodos de controle de cáries e promover práticas de saúde bucal. Executar a limpeza, desinfecção e esterilização de instrumentos e equipamentos odontológicos, assegurando sua adequação para uso. Auxiliar o cirurgião-dentista durante os procedimentos clínicos, incluindo a instrumentação e o isolamento do campo operatório. Gerenciar e organizar arquivos, preencher fichas clínicas e operar softwares de escritório para manter registros atualizados. Planejar e executar atividades de higiene bucal, orientar pacientes quanto às práticas preventivas e prepará-los adequadamente para o atendimento. Zelar pela conservação e manutenção de equipamentos odontológicos e processar filmes radiográficos com precisão. Identificar necessidades em saúde bucal em parceria com a equipe e realizar outras tarefas relacionadas à função, conforme solicitado e necessário.</w:t>
      </w:r>
    </w:p>
    <w:p w14:paraId="14DBF11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GUARDA MUNICIPAL.</w:t>
      </w:r>
    </w:p>
    <w:p w14:paraId="54BD5FC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25.</w:t>
      </w:r>
    </w:p>
    <w:p w14:paraId="000FBC9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40 horas semanais.</w:t>
      </w:r>
    </w:p>
    <w:p w14:paraId="76C1E2C2" w14:textId="590063E0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R$ </w:t>
      </w:r>
      <w:r w:rsidR="007334BD">
        <w:rPr>
          <w:rFonts w:ascii="Century Gothic" w:hAnsi="Century Gothic"/>
          <w:sz w:val="24"/>
          <w:szCs w:val="24"/>
        </w:rPr>
        <w:t>1.518</w:t>
      </w:r>
      <w:r>
        <w:rPr>
          <w:rFonts w:ascii="Century Gothic" w:hAnsi="Century Gothic"/>
          <w:sz w:val="24"/>
          <w:szCs w:val="24"/>
        </w:rPr>
        <w:t>,00.</w:t>
      </w:r>
    </w:p>
    <w:p w14:paraId="072535C0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Ensino Médio completo e ter concluído adequadamente o curso de formação inicial no momento da posse.</w:t>
      </w:r>
    </w:p>
    <w:p w14:paraId="398BBEDF" w14:textId="77777777" w:rsidR="001B2FAE" w:rsidRDefault="001B2FAE" w:rsidP="001B2FAE">
      <w:pPr>
        <w:spacing w:after="0" w:line="240" w:lineRule="auto"/>
        <w:jc w:val="both"/>
        <w:rPr>
          <w:rFonts w:ascii="Century Gothic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O Guarda Municipal tem a atribuição de proteger a população, os bens, serviços e instalações do município, atuando na prevenção da violência e na promoção da segurança pública em conformidade com o Estatuto Geral das Guardas Municipais (Lei Federal nº 13.022/2014). Suas funções incluem patrulhamento ostensivo, atendimento a ocorrências, mediação de conflitos e apoio a operações de segurança em conjunto com outros órgãos. Deve agir com urbanidade, equilíbrio e respeito aos direitos humanos, empregando a força apenas quando necessário e dentro dos limites legais. Entre suas responsabilidades, estão a identificação e comunicação de crimes e ocorrências às autoridades competentes, o encaminhamento de menores desassistidos, a preservação da ordem pública e o atendimento a emergências, prestando socorro </w:t>
      </w:r>
      <w:proofErr w:type="spellStart"/>
      <w:r>
        <w:rPr>
          <w:rFonts w:ascii="Century Gothic" w:hAnsi="Century Gothic"/>
          <w:sz w:val="24"/>
          <w:szCs w:val="24"/>
        </w:rPr>
        <w:t>a</w:t>
      </w:r>
      <w:proofErr w:type="spellEnd"/>
      <w:r>
        <w:rPr>
          <w:rFonts w:ascii="Century Gothic" w:hAnsi="Century Gothic"/>
          <w:sz w:val="24"/>
          <w:szCs w:val="24"/>
        </w:rPr>
        <w:t xml:space="preserve"> vítimas de violência, enfermos e parturientes. Também colabora com órgãos de segurança federal e estadual no combate ao crime, além de atuar na proteção ambiental e no controle do trânsito quando autorizado. O Guarda Municipal deve ainda zelar pelo patrimônio público, relatar atividades suspeitas e garantir a integridade dos espaços urbanos, prevenindo depredações e vandalismo. Além disso, pode participar de atividades educativas e preventivas, como cursos e palestras sobre cidadania, direitos humanos e prevenção às drogas, desde que devidamente </w:t>
      </w:r>
      <w:r>
        <w:rPr>
          <w:rFonts w:ascii="Century Gothic" w:hAnsi="Century Gothic"/>
          <w:sz w:val="24"/>
          <w:szCs w:val="24"/>
        </w:rPr>
        <w:lastRenderedPageBreak/>
        <w:t>qualificado. Quando na função de motorista ou motociclista, deve cumprir sua escala rigorosamente, zelar pela conservação do veículo e registrar todas as informações operacionais. Seu trabalho deve estar alinhado aos princípios da legalidade, eficiência, moralidade, impessoalidade e ética profissional, garantindo um serviço de segurança pública de qualidade para a sociedade.</w:t>
      </w:r>
    </w:p>
    <w:p w14:paraId="41264CB9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755A3BA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TÉCNICO EM ENFERMAGEM.</w:t>
      </w:r>
    </w:p>
    <w:p w14:paraId="21AE9B4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4288D6E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16AA28E7" w14:textId="64A98D94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R$ </w:t>
      </w:r>
      <w:r w:rsidR="007334BD">
        <w:rPr>
          <w:rFonts w:ascii="Century Gothic" w:hAnsi="Century Gothic"/>
          <w:sz w:val="24"/>
          <w:szCs w:val="24"/>
        </w:rPr>
        <w:t>1.518</w:t>
      </w:r>
      <w:r>
        <w:rPr>
          <w:rFonts w:ascii="Century Gothic" w:hAnsi="Century Gothic"/>
          <w:sz w:val="24"/>
          <w:szCs w:val="24"/>
        </w:rPr>
        <w:t>,00.</w:t>
      </w:r>
    </w:p>
    <w:p w14:paraId="18EFE17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Ensino Médio reconhecido pelo MEC e curso de Técnico em enfermagem completo, e registro no Conselho de Classe, no momento da posse.</w:t>
      </w:r>
    </w:p>
    <w:p w14:paraId="45AA3B6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Realizar cuidados diretos aos pacientes, incluindo administração de medicamentos, aplicação de injeções e monitoramento de sinais vitais, garantindo a precisão e segurança dos procedimentos. Auxiliar na higiene pessoal, conforto e mobilização dos pacientes, oferecendo suporte emocional para promover o bem-estar. Executar procedimentos técnicos, como curativos, coleta de exames laboratoriais e preparação de materiais para intervenções médicas. Manter registros detalhados e precisos das condições, evoluções e tratamentos dos pacientes, assegurando uma documentação completa e organizada. Prestar suporte em situações de emergência, auxiliando em procedimentos médicos de acordo com os protocolos estabelecidos. Garantir a conformidade com normas de biossegurança e segurança, protegendo tanto os pacientes quanto a equipe de saúde. Orientar pacientes e seus familiares sobre cuidados necessários, administração de medicações e tratamentos, promovendo práticas de saúde e prevenção de doenças.</w:t>
      </w:r>
    </w:p>
    <w:p w14:paraId="2EB57A5E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05E2273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ASSISTENTE SOCIAL.</w:t>
      </w:r>
    </w:p>
    <w:p w14:paraId="5006F87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3677C44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2BB0BA3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R$ 2.000,00.</w:t>
      </w:r>
    </w:p>
    <w:p w14:paraId="35E4D08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conclusão de curso superior completo em Serviço Social, reconhecido pelo MEC, e registro no conselho de classe, no momento da posse.</w:t>
      </w:r>
    </w:p>
    <w:p w14:paraId="2621CC1A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Realizar avaliações sociais e diagnósticos das condições de vida de indivíduos e famílias, identificando necessidades e vulnerabilidades. Prestar orientação e apoio psicossocial, auxiliando na superação de dificuldades e na garantia de acesso a direitos e serviços essenciais. Desenvolver e implementar planos de intervenção e políticas públicas que promovam a melhoria das condições sociais e a inclusão. Facilitar o acesso a recursos e serviços, como benefícios sociais, saúde e educação, assegurando que os encaminhamentos sejam efetivos. Oferecer atendimento individual e grupal, acompanhando os </w:t>
      </w:r>
      <w:r>
        <w:rPr>
          <w:rFonts w:ascii="Century Gothic" w:hAnsi="Century Gothic"/>
          <w:sz w:val="24"/>
          <w:szCs w:val="24"/>
        </w:rPr>
        <w:lastRenderedPageBreak/>
        <w:t>casos de forma contínua e integrada. Promover a articulação com outras instituições e órgãos, fortalecendo parcerias para a integração e eficácia dos serviços sociais. Manter registros detalhados e elaborar relatórios precisos sobre as atividades e casos atendidos, garantindo a transparência e eficiência do trabalho. Cumprir rigorosamente as diretrizes e normas estabelecidas, assegurando a qualidade e a legalidade das intervenções realizadas.</w:t>
      </w:r>
    </w:p>
    <w:p w14:paraId="01849589" w14:textId="0F6AB92E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566962FD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40762E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CIRURGIÃO DENTISTA.</w:t>
      </w:r>
    </w:p>
    <w:p w14:paraId="4A6AC2F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7CC63F4A" w14:textId="38A54BE2" w:rsidR="001B2FAE" w:rsidRDefault="007334BD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</w:t>
      </w:r>
      <w:r w:rsidR="001B2FAE">
        <w:rPr>
          <w:rFonts w:ascii="Century Gothic" w:hAnsi="Century Gothic"/>
          <w:sz w:val="24"/>
          <w:szCs w:val="24"/>
        </w:rPr>
        <w:t>0 horas semanais.</w:t>
      </w:r>
    </w:p>
    <w:p w14:paraId="5C76F79C" w14:textId="3AD4C11E" w:rsidR="001B2FAE" w:rsidRDefault="007334BD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R$ 2</w:t>
      </w:r>
      <w:r w:rsidR="001B2FAE">
        <w:rPr>
          <w:rFonts w:ascii="Century Gothic" w:hAnsi="Century Gothic"/>
          <w:sz w:val="24"/>
          <w:szCs w:val="24"/>
        </w:rPr>
        <w:t>.</w:t>
      </w:r>
      <w:r w:rsidR="00DB6C12">
        <w:rPr>
          <w:rFonts w:ascii="Century Gothic" w:hAnsi="Century Gothic"/>
          <w:sz w:val="24"/>
          <w:szCs w:val="24"/>
        </w:rPr>
        <w:t>000</w:t>
      </w:r>
      <w:r w:rsidR="001B2FAE">
        <w:rPr>
          <w:rFonts w:ascii="Century Gothic" w:hAnsi="Century Gothic"/>
          <w:sz w:val="24"/>
          <w:szCs w:val="24"/>
        </w:rPr>
        <w:t>,</w:t>
      </w:r>
      <w:r w:rsidR="00DB6C12">
        <w:rPr>
          <w:rFonts w:ascii="Century Gothic" w:hAnsi="Century Gothic"/>
          <w:sz w:val="24"/>
          <w:szCs w:val="24"/>
        </w:rPr>
        <w:t>00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5B0613E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completo, reconhecido pelo MEC, em Odontologia, e registro no conselho de classe, no momento da posse.</w:t>
      </w:r>
    </w:p>
    <w:p w14:paraId="13377FC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Diagnosticar, prevenir e tratar problemas odontológicos, realizando procedimentos como restaurações, extrações, endodontia, periodontia e próteses, além de atender urgências e emergências. Executar cirurgias odontológicas, implantes e harmonização orofacial, quando especializado. Promover a saúde bucal por meio de ações educativas e preventivas. Manter prontuários atualizados, seguir normas de biossegurança e atuar de forma ética conforme o Código de Ética Odontológica.</w:t>
      </w:r>
    </w:p>
    <w:p w14:paraId="532CF756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7F19917A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ENFERMEIRO.</w:t>
      </w:r>
    </w:p>
    <w:p w14:paraId="12EF037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76648F5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0ADD109F" w14:textId="4F264F1A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</w:t>
      </w:r>
      <w:r>
        <w:rPr>
          <w:rFonts w:ascii="Century Gothic" w:hAnsi="Century Gothic"/>
          <w:sz w:val="24"/>
          <w:szCs w:val="24"/>
        </w:rPr>
        <w:tab/>
        <w:t xml:space="preserve">R$ </w:t>
      </w:r>
      <w:r w:rsidR="007334BD">
        <w:rPr>
          <w:rFonts w:ascii="Century Gothic" w:hAnsi="Century Gothic"/>
          <w:sz w:val="24"/>
          <w:szCs w:val="24"/>
        </w:rPr>
        <w:t>2</w:t>
      </w:r>
      <w:r w:rsidR="00DB6C12">
        <w:rPr>
          <w:rFonts w:ascii="Century Gothic" w:hAnsi="Century Gothic"/>
          <w:sz w:val="24"/>
          <w:szCs w:val="24"/>
        </w:rPr>
        <w:t>.000,00</w:t>
      </w:r>
      <w:r>
        <w:rPr>
          <w:rFonts w:ascii="Century Gothic" w:hAnsi="Century Gothic"/>
          <w:sz w:val="24"/>
          <w:szCs w:val="24"/>
        </w:rPr>
        <w:t>.</w:t>
      </w:r>
    </w:p>
    <w:p w14:paraId="5DD366D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completo, reconhecido pelo MEC, em Enfermagem e registro no conselho de classe, no momento da posse.</w:t>
      </w:r>
    </w:p>
    <w:p w14:paraId="121C75E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Prestar atendimento de enfermagem a pacientes da Rede Pública Municipal de Saúde, tanto em regime ambulatorial quanto em unidades de saúde fixas e/ou móveis. Realizar o planejamento, coordenação e supervisão das atividades nos postos de saúde, garantindo a organização e eficiência dos serviços. Participar e coordenar campanhas de vacinação e ações de prevenção, contribuindo para a promoção da saúde na comunidade. Elaborar relatórios mensais detalhados das atividades desenvolvidas nos postos, assegurando o registro e acompanhamento das ações realizadas. Executar outras tarefas relacionadas aos serviços de enfermagem, conforme as necessidades do setor.</w:t>
      </w:r>
    </w:p>
    <w:p w14:paraId="68E51E06" w14:textId="77777777" w:rsidR="001B2FAE" w:rsidRDefault="001B2FAE" w:rsidP="001B2FAE">
      <w:pPr>
        <w:tabs>
          <w:tab w:val="left" w:pos="1625"/>
        </w:tabs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</w:p>
    <w:p w14:paraId="62C70F3F" w14:textId="13DC8F1B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09A0E10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FISIOTERAPEUTA.</w:t>
      </w:r>
    </w:p>
    <w:p w14:paraId="7BE53D5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246EA86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443FCFB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Remuneração: R$ 2.000,00.</w:t>
      </w:r>
    </w:p>
    <w:p w14:paraId="5F11485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completo, reconhecido pelo MEC, em Fisioterapia, e registro no conselho de classe, no momento da posse</w:t>
      </w:r>
    </w:p>
    <w:p w14:paraId="35114B2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Prestar atendimento a pacientes com foco na prevenção, habilitação e reabilitação, aplicando protocolos e procedimentos específicos da fisioterapia. Realizar diagnósticos especializados, analisar as condições clínicas e acompanhar a evolução dos pacientes, registrando informações detalhadas sobre o quadro de saúde. Desenvolver e implementar programas voltados à prevenção, promoção da saúde e melhoria da qualidade de vida. Participar de campanhas preventivas, contribuindo para a conscientização e a saúde da comunidade. Zelar pela conservação e bom estado dos aparelhos e instrumentos utilizados nas atividades. Assessorar em ações relacionadas ao ensino, pesquisa e extensão, promovendo o desenvolvimento e a disseminação de conhecimentos na área.</w:t>
      </w:r>
    </w:p>
    <w:p w14:paraId="737C382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</w:p>
    <w:p w14:paraId="6ACBD140" w14:textId="07730BB5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8277C5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MÉDICO CLÍNICO GERAL.</w:t>
      </w:r>
    </w:p>
    <w:p w14:paraId="0DDAB5D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1.</w:t>
      </w:r>
    </w:p>
    <w:p w14:paraId="1A7F63A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241E05DC" w14:textId="0CB50225" w:rsidR="001B2FAE" w:rsidRDefault="007334BD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R$ 4</w:t>
      </w:r>
      <w:r w:rsidR="001B2FAE">
        <w:rPr>
          <w:rFonts w:ascii="Century Gothic" w:hAnsi="Century Gothic"/>
          <w:sz w:val="24"/>
          <w:szCs w:val="24"/>
        </w:rPr>
        <w:t>.000,00.</w:t>
      </w:r>
    </w:p>
    <w:p w14:paraId="2ED391C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em Medicina e registro no Conselho de Classe no momento da posse.</w:t>
      </w:r>
    </w:p>
    <w:p w14:paraId="058B61D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Diagnosticar, tratar e prevenir doenças, atuando no atendimento primário e oferecendo cuidados de saúde integrados. Realizar consultas médicas, solicitar e interpretar exames, prescrever tratamentos e acompanhar a evolução dos pacientes, encaminhando-os para especialistas quando necessário. Atuar no manejo de doenças crônicas, infecções, distúrbios metabólicos e outras condições de saúde, além de prestar atendimento a emergências médicas. Promover ações de prevenção e educação em saúde, orientando pacientes sobre hábitos saudáveis e medidas preventivas. Manter registros médicos atualizados, seguir protocolos clínicos e normas de biossegurança, garantindo um atendimento seguro e eficiente.</w:t>
      </w:r>
    </w:p>
    <w:p w14:paraId="4F3669CC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7585A36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NUTRICIONISTA.</w:t>
      </w:r>
    </w:p>
    <w:p w14:paraId="22D9AC23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13AD83C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30 horas semanais.</w:t>
      </w:r>
    </w:p>
    <w:p w14:paraId="02A4FA3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R$ 2.000,00.</w:t>
      </w:r>
    </w:p>
    <w:p w14:paraId="0E205EDC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completo, reconhecido pelo MEC, em Nutrição, e registro no conselho de classe, no momento da posse</w:t>
      </w:r>
    </w:p>
    <w:p w14:paraId="0AE3E4F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Realizar avaliações das condições nutricionais dos indivíduos, coletando dados e analisando o estado de saúde e dietas. Elaborar planos alimentares e dietas personalizados para promover a saúde e tratar condições específicas, conforme necessidades dos pacientes. Orientar pacientes e </w:t>
      </w:r>
      <w:r>
        <w:rPr>
          <w:rFonts w:ascii="Century Gothic" w:hAnsi="Century Gothic"/>
          <w:sz w:val="24"/>
          <w:szCs w:val="24"/>
        </w:rPr>
        <w:lastRenderedPageBreak/>
        <w:t>grupos sobre práticas alimentares saudáveis e estratégias de controle de peso. Acompanhar a evolução dos pacientes, ajustar planos alimentares e avaliar os resultados dos tratamentos nutricionais. Coordenar e supervisionar a execução de programas de alimentação e nutrição em instituições públicas, garantindo qualidade e segurança alimentar. Manter registros precisos de avaliações, planos alimentares e evoluções dos pacientes, além de elaborar relatórios sobre as atividades realizadas. Seguir protocolos e regulamentações do serviço público e normas profissionais para assegurar a eficácia e conformidade das práticas nutricionais.</w:t>
      </w:r>
    </w:p>
    <w:p w14:paraId="63D35CF9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3EA2B1B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PSICÓLOGO.</w:t>
      </w:r>
    </w:p>
    <w:p w14:paraId="0288C3F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53D20E87" w14:textId="0819501E" w:rsidR="001B2FAE" w:rsidRDefault="007334BD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</w:t>
      </w:r>
      <w:r>
        <w:rPr>
          <w:rFonts w:ascii="Century Gothic" w:hAnsi="Century Gothic"/>
          <w:sz w:val="24"/>
          <w:szCs w:val="24"/>
        </w:rPr>
        <w:tab/>
        <w:t>3</w:t>
      </w:r>
      <w:r w:rsidR="001B2FAE">
        <w:rPr>
          <w:rFonts w:ascii="Century Gothic" w:hAnsi="Century Gothic"/>
          <w:sz w:val="24"/>
          <w:szCs w:val="24"/>
        </w:rPr>
        <w:t>0 horas semanais.</w:t>
      </w:r>
    </w:p>
    <w:p w14:paraId="3C84354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R$ 2.000,00.</w:t>
      </w:r>
    </w:p>
    <w:p w14:paraId="36FD96C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curso superior completo, reconhecido pelo MEC, em Psicologia, e registro no conselho de classe, no momento da posse.</w:t>
      </w:r>
    </w:p>
    <w:p w14:paraId="398F096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Realizar avaliações psicológicas para identificar distúrbios emocionais, mentais e comportamentais, utilizando testes e entrevistas. Diagnosticar e tratar transtornos psicológicos e emocionais, fornecendo psicoterapia e intervenções adequadas. Oferecer suporte psicológico e orientação a indivíduos e grupos sobre questões pessoais, sociais e profissionais. Desenvolver e implementar planos de intervenção e estratégias de manejo para ajudar na adaptação e melhoria do bem-estar dos pacientes. Atuar em situações de crise, fornecendo suporte imediato e encaminhamentos apropriados. Promover programas de educação e prevenção sobre saúde mental e bem-estar emocional. Manter registros detalhados das avaliações, diagnósticos e progressos dos pacientes, além de elaborar relatórios conforme necessário. Seguir as normas éticas e regulatórias da profissão e do serviço público, garantindo a qualidade e a confidencialidade dos serviços prestados.</w:t>
      </w:r>
    </w:p>
    <w:p w14:paraId="3F692AA2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40955DBF" w14:textId="755C659D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PROFESSOR</w:t>
      </w:r>
      <w:r w:rsidR="001B2FAE">
        <w:rPr>
          <w:rFonts w:ascii="Century Gothic" w:hAnsi="Century Gothic"/>
          <w:sz w:val="24"/>
          <w:szCs w:val="24"/>
        </w:rPr>
        <w:t xml:space="preserve"> DOS ANOS INICIAIS DO ENSINO FUNDAMENTAL</w:t>
      </w:r>
      <w:r>
        <w:rPr>
          <w:rFonts w:ascii="Century Gothic" w:hAnsi="Century Gothic"/>
          <w:sz w:val="24"/>
          <w:szCs w:val="24"/>
        </w:rPr>
        <w:t xml:space="preserve"> – 25H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3D3A3A8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10.</w:t>
      </w:r>
    </w:p>
    <w:p w14:paraId="7DE36A0F" w14:textId="19D766B1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125</w:t>
      </w:r>
      <w:r w:rsidR="001B2FAE">
        <w:rPr>
          <w:rFonts w:ascii="Century Gothic" w:hAnsi="Century Gothic"/>
          <w:sz w:val="24"/>
          <w:szCs w:val="24"/>
        </w:rPr>
        <w:t xml:space="preserve"> horas mensais.</w:t>
      </w:r>
    </w:p>
    <w:p w14:paraId="1868C3AD" w14:textId="0D63B2DC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DE ACORDO COM O PCC ATUAL.</w:t>
      </w:r>
    </w:p>
    <w:p w14:paraId="062791DA" w14:textId="2346BAA2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Diploma, devidamente registrado, de conclusão de ensino superior completo em Pedagogia, expedidos por instituição de ensino reconhecida pelo Ministério da Educação – MEC (Art. 62 da LDB).</w:t>
      </w:r>
    </w:p>
    <w:p w14:paraId="37130F0B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Coordenar atividades interescolares e colaborar na integração da escola com famílias e a comunidade. Cumprir a carga horária letiva e desenvolver atividades diversificadas conforme sua área de atuação. Elaborar e seguir o plano de trabalho conforme a proposta pedagógica, sob orientação da secretaria de educação e coordenação escolar. Emitir pareceres técnicos e executar outras atividades relacionadas ao cargo. Utilizar o sistema de registro </w:t>
      </w:r>
      <w:r>
        <w:rPr>
          <w:rFonts w:ascii="Century Gothic" w:hAnsi="Century Gothic"/>
          <w:sz w:val="24"/>
          <w:szCs w:val="24"/>
        </w:rPr>
        <w:lastRenderedPageBreak/>
        <w:t>de atividades letivas conforme as normas, dentro dos prazos estabelecidos. Orientar eventos científicos, feiras e olimpíadas, e ajudar na recuperação de alunos com baixo rendimento. Participar da elaboração, acompanhamento e avaliação de planos, projetos e políticas educacionais, bem como da proposta pedagógica da escola. Coordenar reuniões, seminários e cursos educacionais, e participar de estudos e pesquisas na sua área. Avaliar o desempenho dos profissionais da unidade de ensino e contribuir para sua formação e aperfeiçoamento. Participar da escolha de livros didáticos e planejar e avaliar atividades de capacitação. Produzir textos pedagógicos e ministrar aulas conforme as normas legais.</w:t>
      </w:r>
    </w:p>
    <w:p w14:paraId="7134F155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171B5001" w14:textId="10E7A279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PROFESSOR</w:t>
      </w:r>
      <w:r w:rsidR="001B2FAE">
        <w:rPr>
          <w:rFonts w:ascii="Century Gothic" w:hAnsi="Century Gothic"/>
          <w:sz w:val="24"/>
          <w:szCs w:val="24"/>
        </w:rPr>
        <w:t xml:space="preserve"> DE EDUCAÇÃO INFANTIL E CRECHE</w:t>
      </w:r>
      <w:r>
        <w:rPr>
          <w:rFonts w:ascii="Century Gothic" w:hAnsi="Century Gothic"/>
          <w:sz w:val="24"/>
          <w:szCs w:val="24"/>
        </w:rPr>
        <w:t xml:space="preserve"> – 25H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0DD8EF16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10.</w:t>
      </w:r>
    </w:p>
    <w:p w14:paraId="5658E5B9" w14:textId="76CFD179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</w:t>
      </w:r>
      <w:r w:rsidR="00842E92">
        <w:rPr>
          <w:rFonts w:ascii="Century Gothic" w:hAnsi="Century Gothic"/>
          <w:sz w:val="24"/>
          <w:szCs w:val="24"/>
        </w:rPr>
        <w:t>ga horária: 125</w:t>
      </w:r>
      <w:r>
        <w:rPr>
          <w:rFonts w:ascii="Century Gothic" w:hAnsi="Century Gothic"/>
          <w:sz w:val="24"/>
          <w:szCs w:val="24"/>
        </w:rPr>
        <w:t xml:space="preserve"> horas mensais.</w:t>
      </w:r>
    </w:p>
    <w:p w14:paraId="2B71D608" w14:textId="16E32673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492CB2FE" w14:textId="5BE2459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Diploma, devidamente registrado, de conclusão de ensino superior completo em Pedagogia, expedidos por instituição de ensino reconhecida pelo Ministério da Educação – MEC (Art. 62 da LDB).</w:t>
      </w:r>
    </w:p>
    <w:p w14:paraId="52DB9C0E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Coordenar atividades interescolares e colaborar na integração da escola com famílias e a comunidade. Cumprir a carga horária letiva e desenvolver atividades diversificadas conforme sua área de atuação. Elaborar e seguir o plano de trabalho conforme a proposta pedagógica, sob orientação da secretaria de educação e coordenação escolar. Emitir pareceres técnicos e executar outras atividades relacionadas ao cargo. Utilizar o sistema de registro de atividades letivas conforme as normas, dentro dos prazos estabelecidos. Orientar eventos científicos, feiras e olimpíadas, e ajudar na recuperação de alunos com baixo rendimento. Participar da elaboração, acompanhamento e avaliação de planos, projetos e políticas educacionais, bem como da proposta pedagógica da escola. Coordenar reuniões, seminários e cursos educacionais, e participar de estudos e pesquisas na sua área. Avaliar o desempenho dos profissionais da unidade de ensino e contribuir para sua formação e aperfeiçoamento. Participar da escolha de livros didáticos e planejar e avaliar atividades de capacitação. Produzir textos pedagógicos e ministrar aulas conforme as normas legais.</w:t>
      </w:r>
    </w:p>
    <w:p w14:paraId="4DFEA07F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3C60190E" w14:textId="38091294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</w:t>
      </w:r>
      <w:r w:rsidR="00842E92">
        <w:rPr>
          <w:rFonts w:ascii="Century Gothic" w:hAnsi="Century Gothic"/>
          <w:sz w:val="24"/>
          <w:szCs w:val="24"/>
        </w:rPr>
        <w:t>OFESSOR</w:t>
      </w:r>
      <w:r>
        <w:rPr>
          <w:rFonts w:ascii="Century Gothic" w:hAnsi="Century Gothic"/>
          <w:sz w:val="24"/>
          <w:szCs w:val="24"/>
        </w:rPr>
        <w:t xml:space="preserve"> DE CIÊNCIAS</w:t>
      </w:r>
      <w:r w:rsidR="00842E92">
        <w:rPr>
          <w:rFonts w:ascii="Century Gothic" w:hAnsi="Century Gothic"/>
          <w:sz w:val="24"/>
          <w:szCs w:val="24"/>
        </w:rPr>
        <w:t xml:space="preserve"> – 20H</w:t>
      </w:r>
      <w:r>
        <w:rPr>
          <w:rFonts w:ascii="Century Gothic" w:hAnsi="Century Gothic"/>
          <w:sz w:val="24"/>
          <w:szCs w:val="24"/>
        </w:rPr>
        <w:t>.</w:t>
      </w:r>
    </w:p>
    <w:p w14:paraId="4DADFDA9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26E9127D" w14:textId="02AEE116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100</w:t>
      </w:r>
      <w:r w:rsidR="001B2FAE">
        <w:rPr>
          <w:rFonts w:ascii="Century Gothic" w:hAnsi="Century Gothic"/>
          <w:sz w:val="24"/>
          <w:szCs w:val="24"/>
        </w:rPr>
        <w:t xml:space="preserve"> horas mensais.</w:t>
      </w:r>
    </w:p>
    <w:p w14:paraId="567713EF" w14:textId="79E17D5D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</w:t>
      </w:r>
      <w:r w:rsidR="00842E92">
        <w:rPr>
          <w:rFonts w:ascii="Century Gothic" w:hAnsi="Century Gothic"/>
          <w:sz w:val="24"/>
          <w:szCs w:val="24"/>
        </w:rPr>
        <w:t xml:space="preserve"> DE ACORDO COM O PCC ATUAL.</w:t>
      </w:r>
    </w:p>
    <w:p w14:paraId="31449F74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Ciências, Ciências da Natureza, Biologia ou Química no momento da posse.</w:t>
      </w:r>
    </w:p>
    <w:p w14:paraId="30A5E0A3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Cumprir a carga horária letiva e planejar e ministrar aulas conforme as normas legais. Utilizar o sistema de registro e controle de atividades letivas </w:t>
      </w:r>
      <w:r>
        <w:rPr>
          <w:rFonts w:ascii="Century Gothic" w:hAnsi="Century Gothic"/>
          <w:sz w:val="24"/>
          <w:szCs w:val="24"/>
        </w:rPr>
        <w:lastRenderedPageBreak/>
        <w:t>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66A7893B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4448893B" w14:textId="4A89C9A5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PROFESSOR</w:t>
      </w:r>
      <w:r w:rsidR="001B2FAE">
        <w:rPr>
          <w:rFonts w:ascii="Century Gothic" w:hAnsi="Century Gothic"/>
          <w:sz w:val="24"/>
          <w:szCs w:val="24"/>
        </w:rPr>
        <w:t xml:space="preserve"> DE EDUCAÇÃO FÍSICA</w:t>
      </w:r>
      <w:r>
        <w:rPr>
          <w:rFonts w:ascii="Century Gothic" w:hAnsi="Century Gothic"/>
          <w:sz w:val="24"/>
          <w:szCs w:val="24"/>
        </w:rPr>
        <w:t xml:space="preserve"> – 20H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2DC56C6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3.</w:t>
      </w:r>
    </w:p>
    <w:p w14:paraId="09DBBE2D" w14:textId="6B0DA66B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10</w:t>
      </w:r>
      <w:r w:rsidR="001B2FAE">
        <w:rPr>
          <w:rFonts w:ascii="Century Gothic" w:hAnsi="Century Gothic"/>
          <w:sz w:val="24"/>
          <w:szCs w:val="24"/>
        </w:rPr>
        <w:t>0 horas mensais.</w:t>
      </w:r>
    </w:p>
    <w:p w14:paraId="4E1B7E44" w14:textId="3C2F2891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0FC7E03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Educação Física e registro no Conselho Regional de Educação Física (CREF) no momento da posse.</w:t>
      </w:r>
    </w:p>
    <w:p w14:paraId="01F0FB25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14DF5C29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</w:p>
    <w:p w14:paraId="57DF60B2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F8D684D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5EE7316E" w14:textId="7B4D18A1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Cargo: PROFESSOR</w:t>
      </w:r>
      <w:r w:rsidR="001B2FAE">
        <w:rPr>
          <w:rFonts w:ascii="Century Gothic" w:hAnsi="Century Gothic"/>
          <w:sz w:val="24"/>
          <w:szCs w:val="24"/>
        </w:rPr>
        <w:t xml:space="preserve"> DE GEOGRAFIA</w:t>
      </w:r>
      <w:r>
        <w:rPr>
          <w:rFonts w:ascii="Century Gothic" w:hAnsi="Century Gothic"/>
          <w:sz w:val="24"/>
          <w:szCs w:val="24"/>
        </w:rPr>
        <w:t xml:space="preserve"> – 20H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6660328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137F88FD" w14:textId="2FF1B231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10</w:t>
      </w:r>
      <w:r w:rsidR="001B2FAE">
        <w:rPr>
          <w:rFonts w:ascii="Century Gothic" w:hAnsi="Century Gothic"/>
          <w:sz w:val="24"/>
          <w:szCs w:val="24"/>
        </w:rPr>
        <w:t>0 horas mensais.</w:t>
      </w:r>
    </w:p>
    <w:p w14:paraId="1EB715DF" w14:textId="1C9290D3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70CEDC2F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Geografia no momento da posse.</w:t>
      </w:r>
    </w:p>
    <w:p w14:paraId="4AE1DE8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56239B37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F067E93" w14:textId="0E2D1FC3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PROFESSOR</w:t>
      </w:r>
      <w:r w:rsidR="001B2FAE">
        <w:rPr>
          <w:rFonts w:ascii="Century Gothic" w:hAnsi="Century Gothic"/>
          <w:sz w:val="24"/>
          <w:szCs w:val="24"/>
        </w:rPr>
        <w:t xml:space="preserve"> DE HISTÓRIA</w:t>
      </w:r>
      <w:r>
        <w:rPr>
          <w:rFonts w:ascii="Century Gothic" w:hAnsi="Century Gothic"/>
          <w:sz w:val="24"/>
          <w:szCs w:val="24"/>
        </w:rPr>
        <w:t xml:space="preserve"> – 20H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27328EF7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59A37118" w14:textId="6305458A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10</w:t>
      </w:r>
      <w:r w:rsidR="001B2FAE">
        <w:rPr>
          <w:rFonts w:ascii="Century Gothic" w:hAnsi="Century Gothic"/>
          <w:sz w:val="24"/>
          <w:szCs w:val="24"/>
        </w:rPr>
        <w:t>0 horas mensais.</w:t>
      </w:r>
    </w:p>
    <w:p w14:paraId="6E369DFA" w14:textId="11A0560D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40576E1D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História no momento da posse.</w:t>
      </w:r>
    </w:p>
    <w:p w14:paraId="752836C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</w:t>
      </w:r>
      <w:r>
        <w:rPr>
          <w:rFonts w:ascii="Century Gothic" w:hAnsi="Century Gothic"/>
          <w:sz w:val="24"/>
          <w:szCs w:val="24"/>
        </w:rPr>
        <w:lastRenderedPageBreak/>
        <w:t>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22C9A3B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</w:p>
    <w:p w14:paraId="3FDD2C68" w14:textId="49E75B38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2FD6BEC" w14:textId="2F147F68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Cargo: PROFESSOR </w:t>
      </w:r>
      <w:r w:rsidR="001B2FAE">
        <w:rPr>
          <w:rFonts w:ascii="Century Gothic" w:hAnsi="Century Gothic"/>
          <w:sz w:val="24"/>
          <w:szCs w:val="24"/>
        </w:rPr>
        <w:t>DE LÍNGUA INGLESA</w:t>
      </w:r>
      <w:r>
        <w:rPr>
          <w:rFonts w:ascii="Century Gothic" w:hAnsi="Century Gothic"/>
          <w:sz w:val="24"/>
          <w:szCs w:val="24"/>
        </w:rPr>
        <w:t xml:space="preserve"> – 20H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6F2203EA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2.</w:t>
      </w:r>
    </w:p>
    <w:p w14:paraId="06FD1748" w14:textId="3C779A46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Carga horária: </w:t>
      </w:r>
      <w:r w:rsidR="00842E92">
        <w:rPr>
          <w:rFonts w:ascii="Century Gothic" w:hAnsi="Century Gothic"/>
          <w:sz w:val="24"/>
          <w:szCs w:val="24"/>
        </w:rPr>
        <w:t>10</w:t>
      </w:r>
      <w:r>
        <w:rPr>
          <w:rFonts w:ascii="Century Gothic" w:hAnsi="Century Gothic"/>
          <w:sz w:val="24"/>
          <w:szCs w:val="24"/>
        </w:rPr>
        <w:t>0 horas mensais.</w:t>
      </w:r>
    </w:p>
    <w:p w14:paraId="3672CE98" w14:textId="16CB309A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Remuneração: DE ACORDO COM O PCC ATUAL.</w:t>
      </w:r>
    </w:p>
    <w:p w14:paraId="6D6C61DA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Letras, com habilitação para Língua Inglesa, no momento da posse.</w:t>
      </w:r>
    </w:p>
    <w:p w14:paraId="71F2D0B8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0B3E0BAC" w14:textId="77777777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66527D74" w14:textId="376EF22F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Cargo: PROFESSOR </w:t>
      </w:r>
      <w:r w:rsidR="001B2FAE">
        <w:rPr>
          <w:rFonts w:ascii="Century Gothic" w:hAnsi="Century Gothic"/>
          <w:sz w:val="24"/>
          <w:szCs w:val="24"/>
        </w:rPr>
        <w:t>DE LÍNGUA PORTUGUESA</w:t>
      </w:r>
      <w:r>
        <w:rPr>
          <w:rFonts w:ascii="Century Gothic" w:hAnsi="Century Gothic"/>
          <w:sz w:val="24"/>
          <w:szCs w:val="24"/>
        </w:rPr>
        <w:t xml:space="preserve"> – 20H</w:t>
      </w:r>
      <w:r w:rsidR="001B2FAE">
        <w:rPr>
          <w:rFonts w:ascii="Century Gothic" w:hAnsi="Century Gothic"/>
          <w:sz w:val="24"/>
          <w:szCs w:val="24"/>
        </w:rPr>
        <w:t>.</w:t>
      </w:r>
    </w:p>
    <w:p w14:paraId="05A3BF49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6.</w:t>
      </w:r>
    </w:p>
    <w:p w14:paraId="75EDF576" w14:textId="5FE6574E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 horária: 10</w:t>
      </w:r>
      <w:r w:rsidR="001B2FAE">
        <w:rPr>
          <w:rFonts w:ascii="Century Gothic" w:hAnsi="Century Gothic"/>
          <w:sz w:val="24"/>
          <w:szCs w:val="24"/>
        </w:rPr>
        <w:t>0 horas mensais.</w:t>
      </w:r>
    </w:p>
    <w:p w14:paraId="44EE9492" w14:textId="5BF0911C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0FC683AD" w14:textId="36FBD6C2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Letras no momento da posse</w:t>
      </w:r>
      <w:r w:rsidR="00842E92">
        <w:rPr>
          <w:rFonts w:ascii="Century Gothic" w:hAnsi="Century Gothic"/>
          <w:sz w:val="24"/>
          <w:szCs w:val="24"/>
        </w:rPr>
        <w:t>.</w:t>
      </w:r>
    </w:p>
    <w:p w14:paraId="4DB6472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</w:t>
      </w:r>
      <w:r>
        <w:rPr>
          <w:rFonts w:ascii="Century Gothic" w:hAnsi="Century Gothic"/>
          <w:sz w:val="24"/>
          <w:szCs w:val="24"/>
        </w:rPr>
        <w:lastRenderedPageBreak/>
        <w:t>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avaliativo de progressão dos profissionais da Unidade de Ensino.</w:t>
      </w:r>
    </w:p>
    <w:p w14:paraId="64D3C189" w14:textId="5575CB3E" w:rsidR="001B2FAE" w:rsidRDefault="001B2FAE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302EE9B" w14:textId="77777777" w:rsidR="00842E92" w:rsidRDefault="00842E92" w:rsidP="001B2FAE">
      <w:pPr>
        <w:spacing w:after="0" w:line="240" w:lineRule="auto"/>
        <w:rPr>
          <w:rFonts w:ascii="Century Gothic" w:hAnsi="Century Gothic" w:cs="Calibri Light"/>
          <w:color w:val="000000" w:themeColor="text1"/>
          <w:sz w:val="24"/>
          <w:szCs w:val="24"/>
        </w:rPr>
      </w:pPr>
    </w:p>
    <w:p w14:paraId="2AB48AF9" w14:textId="644DE310" w:rsidR="001B2FAE" w:rsidRDefault="00842E92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Cargo: PROFESSOR DE MATEMÁTICA – 20H.</w:t>
      </w:r>
    </w:p>
    <w:p w14:paraId="6B444301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Número de vagas: 6.</w:t>
      </w:r>
    </w:p>
    <w:p w14:paraId="34CB6152" w14:textId="2A31E05D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Carga</w:t>
      </w:r>
      <w:r w:rsidR="00842E92">
        <w:rPr>
          <w:rFonts w:ascii="Century Gothic" w:hAnsi="Century Gothic"/>
          <w:sz w:val="24"/>
          <w:szCs w:val="24"/>
        </w:rPr>
        <w:t xml:space="preserve"> horária: 10</w:t>
      </w:r>
      <w:r>
        <w:rPr>
          <w:rFonts w:ascii="Century Gothic" w:hAnsi="Century Gothic"/>
          <w:sz w:val="24"/>
          <w:szCs w:val="24"/>
        </w:rPr>
        <w:t>0 horas mensais.</w:t>
      </w:r>
    </w:p>
    <w:p w14:paraId="7961461A" w14:textId="7FA0C36B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Remuneração: </w:t>
      </w:r>
      <w:r w:rsidR="00842E92">
        <w:rPr>
          <w:rFonts w:ascii="Century Gothic" w:hAnsi="Century Gothic"/>
          <w:sz w:val="24"/>
          <w:szCs w:val="24"/>
        </w:rPr>
        <w:t>DE ACORDO COM O PCC ATUAL.</w:t>
      </w:r>
    </w:p>
    <w:p w14:paraId="23CB3FF2" w14:textId="77777777" w:rsidR="001B2FAE" w:rsidRDefault="001B2FAE" w:rsidP="001B2FAE">
      <w:pPr>
        <w:spacing w:after="0" w:line="240" w:lineRule="auto"/>
        <w:jc w:val="both"/>
        <w:rPr>
          <w:rFonts w:ascii="Century Gothic" w:eastAsia="Times New Roman" w:hAnsi="Century Gothic" w:cs="Calibri Light"/>
          <w:color w:val="000000" w:themeColor="text1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Requisitos: Possuir diploma ou certificado de Licenciatura completa em Matemática no momento da posse.</w:t>
      </w:r>
    </w:p>
    <w:p w14:paraId="4760DAFD" w14:textId="77777777" w:rsidR="001B2FAE" w:rsidRDefault="001B2FAE" w:rsidP="001B2FA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Atribuições: Cumprir a carga horária letiva e planejar e ministrar aulas conforme as normas legais. Utilizar o sistema de registro e controle de atividades letivas conforme as instruções normativas e dentro dos prazos estabelecidos. Participar de atividades de planejamento, avaliação, formação e aperfeiçoamento profissional. Elaborar e seguir o plano de trabalho em conformidade com a proposta pedagógica, sob orientação da secretaria de educação e coordenação escolar. Contribuir para a execução e avaliação da proposta pedagógica da escola. Colaborar com a articulação entre escola, famílias e comunidade escolar. Desenvolver atividades diversificadas na sua área de atuação e participar da elaboração de planos e programas de recuperação para alunos com baixo rendimento. Planejar e avaliar capacitações para o pessoal da educação e produzir textos pedagógicos. Contribuir na criação, acompanhamento e avaliação de planos e políticas educacionais, participar da escolha de livros didáticos e articular atividades interescolares. Emitir pareceres técnicos e participar de estudos, pesquisas e eventos educacionais. Orientar em eventos científicos e colaborar no processo </w:t>
      </w:r>
      <w:r w:rsidR="0058713C">
        <w:rPr>
          <w:rFonts w:ascii="Century Gothic" w:hAnsi="Century Gothic"/>
          <w:sz w:val="24"/>
          <w:szCs w:val="24"/>
        </w:rPr>
        <w:t>avaliativo de progressão dos profissionais da Unidade de Ensino.</w:t>
      </w:r>
    </w:p>
    <w:p w14:paraId="69BDFEF7" w14:textId="77777777" w:rsidR="0058713C" w:rsidRDefault="0058713C" w:rsidP="001B2FA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38EB2884" w14:textId="77777777" w:rsidR="0058713C" w:rsidRDefault="0058713C" w:rsidP="001B2FA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307E212D" w14:textId="77777777" w:rsidR="0058713C" w:rsidRDefault="0058713C" w:rsidP="001B2FA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4"/>
          <w:szCs w:val="24"/>
        </w:rPr>
      </w:pPr>
    </w:p>
    <w:p w14:paraId="71CB914A" w14:textId="5A60AD5B" w:rsidR="0058713C" w:rsidRDefault="0058713C" w:rsidP="0058713C">
      <w:pPr>
        <w:pStyle w:val="Default"/>
        <w:tabs>
          <w:tab w:val="left" w:pos="996"/>
        </w:tabs>
        <w:jc w:val="right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Gabinete do Prefeito</w:t>
      </w:r>
      <w:r w:rsidR="00804CE3">
        <w:rPr>
          <w:rFonts w:ascii="Book Antiqua" w:hAnsi="Book Antiqua"/>
          <w:sz w:val="22"/>
          <w:szCs w:val="22"/>
        </w:rPr>
        <w:t xml:space="preserve"> Municipal de Japaratinga/AL, 15</w:t>
      </w:r>
      <w:r w:rsidR="0086330A">
        <w:rPr>
          <w:rFonts w:ascii="Book Antiqua" w:hAnsi="Book Antiqua"/>
          <w:sz w:val="22"/>
          <w:szCs w:val="22"/>
        </w:rPr>
        <w:t xml:space="preserve"> de abril</w:t>
      </w:r>
      <w:r>
        <w:rPr>
          <w:rFonts w:ascii="Book Antiqua" w:hAnsi="Book Antiqua"/>
          <w:sz w:val="22"/>
          <w:szCs w:val="22"/>
        </w:rPr>
        <w:t xml:space="preserve"> de 2025</w:t>
      </w:r>
    </w:p>
    <w:p w14:paraId="2991AAD6" w14:textId="77777777" w:rsidR="0058713C" w:rsidRDefault="0058713C" w:rsidP="0058713C">
      <w:pPr>
        <w:pStyle w:val="Default"/>
        <w:tabs>
          <w:tab w:val="left" w:pos="996"/>
        </w:tabs>
        <w:jc w:val="both"/>
        <w:rPr>
          <w:rFonts w:ascii="Book Antiqua" w:hAnsi="Book Antiqua"/>
          <w:sz w:val="22"/>
          <w:szCs w:val="22"/>
        </w:rPr>
      </w:pPr>
    </w:p>
    <w:p w14:paraId="26C45AFF" w14:textId="0C4EE04C" w:rsidR="0058713C" w:rsidRDefault="0058713C" w:rsidP="0058713C">
      <w:pPr>
        <w:pStyle w:val="Default"/>
        <w:jc w:val="both"/>
        <w:rPr>
          <w:rFonts w:ascii="Book Antiqua" w:hAnsi="Book Antiqua"/>
          <w:b/>
          <w:bCs/>
          <w:sz w:val="22"/>
          <w:szCs w:val="22"/>
        </w:rPr>
      </w:pPr>
      <w:bookmarkStart w:id="0" w:name="_GoBack"/>
      <w:bookmarkEnd w:id="0"/>
    </w:p>
    <w:p w14:paraId="55E3ABB2" w14:textId="77777777" w:rsidR="0058713C" w:rsidRDefault="0058713C" w:rsidP="0058713C">
      <w:pPr>
        <w:pStyle w:val="Default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JOSÉ SEVERINO DA SILVA</w:t>
      </w:r>
    </w:p>
    <w:p w14:paraId="1A3EBB4F" w14:textId="77777777" w:rsidR="0058713C" w:rsidRDefault="0058713C" w:rsidP="0058713C">
      <w:pPr>
        <w:pStyle w:val="Default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Prefeito</w:t>
      </w:r>
    </w:p>
    <w:p w14:paraId="73A491E6" w14:textId="77777777" w:rsidR="0058713C" w:rsidRDefault="0058713C" w:rsidP="001B2FAE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b/>
          <w:bCs/>
        </w:rPr>
      </w:pPr>
    </w:p>
    <w:sectPr w:rsidR="005871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91" w:bottom="56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9CB30" w14:textId="77777777" w:rsidR="007B59D6" w:rsidRDefault="007B59D6">
      <w:pPr>
        <w:spacing w:after="0" w:line="240" w:lineRule="auto"/>
      </w:pPr>
      <w:r>
        <w:separator/>
      </w:r>
    </w:p>
  </w:endnote>
  <w:endnote w:type="continuationSeparator" w:id="0">
    <w:p w14:paraId="2E6E31E9" w14:textId="77777777" w:rsidR="007B59D6" w:rsidRDefault="007B5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A824B" w14:textId="77777777" w:rsidR="00946935" w:rsidRDefault="0094693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1A68B" w14:textId="77777777" w:rsidR="00946935" w:rsidRDefault="00946935">
    <w:pPr>
      <w:pStyle w:val="SemEspaamento"/>
      <w:rPr>
        <w:noProof/>
        <w:lang w:eastAsia="pt-BR"/>
      </w:rPr>
    </w:pPr>
    <w:r>
      <w:rPr>
        <w:noProof/>
        <w:lang w:eastAsia="pt-BR"/>
      </w:rPr>
      <w:t xml:space="preserve">                                                                                             </w:t>
    </w:r>
  </w:p>
  <w:p w14:paraId="4F0EF1C5" w14:textId="77777777" w:rsidR="00946935" w:rsidRDefault="00946935">
    <w:pPr>
      <w:pStyle w:val="SemEspaament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C074D8E" wp14:editId="1F371867">
          <wp:simplePos x="0" y="0"/>
          <wp:positionH relativeFrom="margin">
            <wp:posOffset>1104900</wp:posOffset>
          </wp:positionH>
          <wp:positionV relativeFrom="margin">
            <wp:posOffset>8315325</wp:posOffset>
          </wp:positionV>
          <wp:extent cx="3714750" cy="579120"/>
          <wp:effectExtent l="0" t="0" r="0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5791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t xml:space="preserve">                                                                                                  </w:t>
    </w:r>
  </w:p>
  <w:p w14:paraId="0B5DF327" w14:textId="77777777" w:rsidR="00946935" w:rsidRDefault="00946935">
    <w:pPr>
      <w:pStyle w:val="SemEspaamento"/>
      <w:rPr>
        <w:noProof/>
        <w:lang w:eastAsia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BDED1" w14:textId="77777777" w:rsidR="00946935" w:rsidRDefault="009469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611BC" w14:textId="77777777" w:rsidR="007B59D6" w:rsidRDefault="007B59D6">
      <w:pPr>
        <w:spacing w:after="0" w:line="240" w:lineRule="auto"/>
      </w:pPr>
      <w:r>
        <w:separator/>
      </w:r>
    </w:p>
  </w:footnote>
  <w:footnote w:type="continuationSeparator" w:id="0">
    <w:p w14:paraId="176DB259" w14:textId="77777777" w:rsidR="007B59D6" w:rsidRDefault="007B5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56A1F" w14:textId="77777777" w:rsidR="00946935" w:rsidRDefault="0094693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D1F735" w14:textId="77777777" w:rsidR="00946935" w:rsidRDefault="00946935">
    <w:pPr>
      <w:pStyle w:val="Cabealho"/>
      <w:spacing w:after="0" w:line="240" w:lineRule="auto"/>
      <w:ind w:firstLine="567"/>
      <w:jc w:val="center"/>
      <w:rPr>
        <w:rFonts w:ascii="Times New Roman" w:hAnsi="Times New Roman"/>
        <w:noProof/>
        <w:sz w:val="20"/>
        <w:lang w:val="pt-BR" w:eastAsia="pt-BR"/>
      </w:rPr>
    </w:pPr>
    <w:r>
      <w:rPr>
        <w:rFonts w:ascii="Times New Roman" w:hAnsi="Times New Roman"/>
        <w:noProof/>
        <w:sz w:val="20"/>
        <w:lang w:val="pt-BR" w:eastAsia="pt-BR" w:bidi="ar-SA"/>
      </w:rPr>
      <w:drawing>
        <wp:anchor distT="0" distB="0" distL="114300" distR="114300" simplePos="0" relativeHeight="251656192" behindDoc="0" locked="0" layoutInCell="1" allowOverlap="1" wp14:anchorId="3D10355C" wp14:editId="31DBE5B0">
          <wp:simplePos x="0" y="0"/>
          <wp:positionH relativeFrom="margin">
            <wp:posOffset>2320290</wp:posOffset>
          </wp:positionH>
          <wp:positionV relativeFrom="margin">
            <wp:posOffset>-1494155</wp:posOffset>
          </wp:positionV>
          <wp:extent cx="933450" cy="628650"/>
          <wp:effectExtent l="0" t="0" r="0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53056ECA" w14:textId="77777777" w:rsidR="00946935" w:rsidRDefault="00946935">
    <w:pPr>
      <w:pStyle w:val="Cabealho"/>
      <w:spacing w:after="0" w:line="240" w:lineRule="auto"/>
      <w:ind w:firstLine="567"/>
      <w:jc w:val="center"/>
      <w:rPr>
        <w:rFonts w:ascii="Times New Roman" w:hAnsi="Times New Roman"/>
        <w:noProof/>
        <w:sz w:val="20"/>
        <w:lang w:val="pt-BR" w:eastAsia="pt-BR"/>
      </w:rPr>
    </w:pPr>
  </w:p>
  <w:p w14:paraId="1278209D" w14:textId="77777777" w:rsidR="00946935" w:rsidRDefault="00946935">
    <w:pPr>
      <w:pStyle w:val="Cabealho"/>
      <w:spacing w:after="0" w:line="240" w:lineRule="auto"/>
      <w:ind w:firstLine="567"/>
      <w:jc w:val="center"/>
      <w:rPr>
        <w:rFonts w:ascii="Times New Roman" w:hAnsi="Times New Roman"/>
        <w:noProof/>
        <w:sz w:val="20"/>
        <w:lang w:val="pt-BR" w:eastAsia="pt-BR"/>
      </w:rPr>
    </w:pPr>
    <w:r>
      <w:rPr>
        <w:rFonts w:ascii="Times New Roman" w:hAnsi="Times New Roman"/>
        <w:noProof/>
        <w:sz w:val="20"/>
        <w:lang w:val="pt-BR" w:eastAsia="pt-BR"/>
      </w:rPr>
      <w:t>ESTADO DE ALAGOAS</w:t>
    </w:r>
  </w:p>
  <w:p w14:paraId="2587E9B9" w14:textId="77777777" w:rsidR="00946935" w:rsidRDefault="00946935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noProof/>
        <w:sz w:val="20"/>
        <w:lang w:val="pt-BR" w:eastAsia="pt-BR"/>
      </w:rPr>
    </w:pPr>
    <w:r>
      <w:rPr>
        <w:rFonts w:ascii="Verdana" w:hAnsi="Verdana"/>
        <w:b/>
        <w:noProof/>
        <w:sz w:val="20"/>
        <w:lang w:val="pt-BR" w:eastAsia="pt-BR"/>
      </w:rPr>
      <w:t>PREFEITURA MUNICIPAL DE JAPARATINGA</w:t>
    </w:r>
  </w:p>
  <w:p w14:paraId="6A1E2B02" w14:textId="77777777" w:rsidR="00946935" w:rsidRDefault="00946935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noProof/>
        <w:sz w:val="20"/>
        <w:lang w:val="pt-BR" w:eastAsia="pt-BR"/>
      </w:rPr>
    </w:pPr>
    <w:r>
      <w:rPr>
        <w:rFonts w:ascii="Verdana" w:hAnsi="Verdana"/>
        <w:b/>
        <w:noProof/>
        <w:sz w:val="20"/>
        <w:lang w:val="pt-BR" w:eastAsia="pt-BR"/>
      </w:rPr>
      <w:t>GABINETE DO PREFEITO</w:t>
    </w:r>
  </w:p>
  <w:p w14:paraId="2264CC89" w14:textId="77777777" w:rsidR="00946935" w:rsidRDefault="00946935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noProof/>
        <w:sz w:val="20"/>
        <w:lang w:val="pt-BR" w:eastAsia="pt-BR"/>
      </w:rPr>
    </w:pPr>
  </w:p>
  <w:p w14:paraId="10077153" w14:textId="77777777" w:rsidR="00946935" w:rsidRDefault="00946935">
    <w:pPr>
      <w:pStyle w:val="Cabealho"/>
      <w:tabs>
        <w:tab w:val="left" w:pos="708"/>
      </w:tabs>
      <w:spacing w:after="0" w:line="240" w:lineRule="auto"/>
      <w:ind w:firstLine="567"/>
      <w:jc w:val="center"/>
      <w:rPr>
        <w:rFonts w:ascii="Verdana" w:hAnsi="Verdana"/>
        <w:b/>
        <w:noProof/>
        <w:sz w:val="20"/>
        <w:lang w:val="pt-BR" w:eastAsia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52CB1" w14:textId="77777777" w:rsidR="00946935" w:rsidRDefault="0094693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E21"/>
    <w:multiLevelType w:val="hybridMultilevel"/>
    <w:tmpl w:val="2DA09BDC"/>
    <w:lvl w:ilvl="0" w:tplc="04160013">
      <w:start w:val="1"/>
      <w:numFmt w:val="upperRoman"/>
      <w:lvlText w:val="%1."/>
      <w:lvlJc w:val="right"/>
      <w:pPr>
        <w:ind w:left="1965" w:hanging="360"/>
      </w:pPr>
    </w:lvl>
    <w:lvl w:ilvl="1" w:tplc="04160019" w:tentative="1">
      <w:start w:val="1"/>
      <w:numFmt w:val="lowerLetter"/>
      <w:lvlText w:val="%2."/>
      <w:lvlJc w:val="left"/>
      <w:pPr>
        <w:ind w:left="2685" w:hanging="360"/>
      </w:pPr>
    </w:lvl>
    <w:lvl w:ilvl="2" w:tplc="0416001B" w:tentative="1">
      <w:start w:val="1"/>
      <w:numFmt w:val="lowerRoman"/>
      <w:lvlText w:val="%3."/>
      <w:lvlJc w:val="right"/>
      <w:pPr>
        <w:ind w:left="3405" w:hanging="180"/>
      </w:pPr>
    </w:lvl>
    <w:lvl w:ilvl="3" w:tplc="0416000F" w:tentative="1">
      <w:start w:val="1"/>
      <w:numFmt w:val="decimal"/>
      <w:lvlText w:val="%4."/>
      <w:lvlJc w:val="left"/>
      <w:pPr>
        <w:ind w:left="4125" w:hanging="360"/>
      </w:pPr>
    </w:lvl>
    <w:lvl w:ilvl="4" w:tplc="04160019" w:tentative="1">
      <w:start w:val="1"/>
      <w:numFmt w:val="lowerLetter"/>
      <w:lvlText w:val="%5."/>
      <w:lvlJc w:val="left"/>
      <w:pPr>
        <w:ind w:left="4845" w:hanging="360"/>
      </w:pPr>
    </w:lvl>
    <w:lvl w:ilvl="5" w:tplc="0416001B" w:tentative="1">
      <w:start w:val="1"/>
      <w:numFmt w:val="lowerRoman"/>
      <w:lvlText w:val="%6."/>
      <w:lvlJc w:val="right"/>
      <w:pPr>
        <w:ind w:left="5565" w:hanging="180"/>
      </w:pPr>
    </w:lvl>
    <w:lvl w:ilvl="6" w:tplc="0416000F" w:tentative="1">
      <w:start w:val="1"/>
      <w:numFmt w:val="decimal"/>
      <w:lvlText w:val="%7."/>
      <w:lvlJc w:val="left"/>
      <w:pPr>
        <w:ind w:left="6285" w:hanging="360"/>
      </w:pPr>
    </w:lvl>
    <w:lvl w:ilvl="7" w:tplc="04160019" w:tentative="1">
      <w:start w:val="1"/>
      <w:numFmt w:val="lowerLetter"/>
      <w:lvlText w:val="%8."/>
      <w:lvlJc w:val="left"/>
      <w:pPr>
        <w:ind w:left="7005" w:hanging="360"/>
      </w:pPr>
    </w:lvl>
    <w:lvl w:ilvl="8" w:tplc="0416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005F5B78"/>
    <w:multiLevelType w:val="hybridMultilevel"/>
    <w:tmpl w:val="BBB6E1F2"/>
    <w:lvl w:ilvl="0" w:tplc="04160013">
      <w:start w:val="1"/>
      <w:numFmt w:val="upperRoman"/>
      <w:lvlText w:val="%1."/>
      <w:lvlJc w:val="righ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" w15:restartNumberingAfterBreak="0">
    <w:nsid w:val="027E38EF"/>
    <w:multiLevelType w:val="hybridMultilevel"/>
    <w:tmpl w:val="DAF45EAA"/>
    <w:lvl w:ilvl="0" w:tplc="04160013">
      <w:start w:val="1"/>
      <w:numFmt w:val="upperRoman"/>
      <w:lvlText w:val="%1."/>
      <w:lvlJc w:val="right"/>
      <w:pPr>
        <w:ind w:left="2565" w:hanging="360"/>
      </w:pPr>
    </w:lvl>
    <w:lvl w:ilvl="1" w:tplc="04160019" w:tentative="1">
      <w:start w:val="1"/>
      <w:numFmt w:val="lowerLetter"/>
      <w:lvlText w:val="%2."/>
      <w:lvlJc w:val="left"/>
      <w:pPr>
        <w:ind w:left="3285" w:hanging="360"/>
      </w:pPr>
    </w:lvl>
    <w:lvl w:ilvl="2" w:tplc="0416001B" w:tentative="1">
      <w:start w:val="1"/>
      <w:numFmt w:val="lowerRoman"/>
      <w:lvlText w:val="%3."/>
      <w:lvlJc w:val="right"/>
      <w:pPr>
        <w:ind w:left="4005" w:hanging="180"/>
      </w:pPr>
    </w:lvl>
    <w:lvl w:ilvl="3" w:tplc="0416000F" w:tentative="1">
      <w:start w:val="1"/>
      <w:numFmt w:val="decimal"/>
      <w:lvlText w:val="%4."/>
      <w:lvlJc w:val="left"/>
      <w:pPr>
        <w:ind w:left="4725" w:hanging="360"/>
      </w:pPr>
    </w:lvl>
    <w:lvl w:ilvl="4" w:tplc="04160019" w:tentative="1">
      <w:start w:val="1"/>
      <w:numFmt w:val="lowerLetter"/>
      <w:lvlText w:val="%5."/>
      <w:lvlJc w:val="left"/>
      <w:pPr>
        <w:ind w:left="5445" w:hanging="360"/>
      </w:pPr>
    </w:lvl>
    <w:lvl w:ilvl="5" w:tplc="0416001B" w:tentative="1">
      <w:start w:val="1"/>
      <w:numFmt w:val="lowerRoman"/>
      <w:lvlText w:val="%6."/>
      <w:lvlJc w:val="right"/>
      <w:pPr>
        <w:ind w:left="6165" w:hanging="180"/>
      </w:pPr>
    </w:lvl>
    <w:lvl w:ilvl="6" w:tplc="0416000F" w:tentative="1">
      <w:start w:val="1"/>
      <w:numFmt w:val="decimal"/>
      <w:lvlText w:val="%7."/>
      <w:lvlJc w:val="left"/>
      <w:pPr>
        <w:ind w:left="6885" w:hanging="360"/>
      </w:pPr>
    </w:lvl>
    <w:lvl w:ilvl="7" w:tplc="04160019" w:tentative="1">
      <w:start w:val="1"/>
      <w:numFmt w:val="lowerLetter"/>
      <w:lvlText w:val="%8."/>
      <w:lvlJc w:val="left"/>
      <w:pPr>
        <w:ind w:left="7605" w:hanging="360"/>
      </w:pPr>
    </w:lvl>
    <w:lvl w:ilvl="8" w:tplc="0416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3" w15:restartNumberingAfterBreak="0">
    <w:nsid w:val="034D5342"/>
    <w:multiLevelType w:val="hybridMultilevel"/>
    <w:tmpl w:val="0E22B000"/>
    <w:lvl w:ilvl="0" w:tplc="60D2B08A">
      <w:start w:val="1"/>
      <w:numFmt w:val="upperRoman"/>
      <w:lvlText w:val="%1-"/>
      <w:lvlJc w:val="left"/>
      <w:pPr>
        <w:ind w:left="229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4" w15:restartNumberingAfterBreak="0">
    <w:nsid w:val="049C0779"/>
    <w:multiLevelType w:val="hybridMultilevel"/>
    <w:tmpl w:val="796E0D22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84614CA"/>
    <w:multiLevelType w:val="hybridMultilevel"/>
    <w:tmpl w:val="796E0D22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A337584"/>
    <w:multiLevelType w:val="hybridMultilevel"/>
    <w:tmpl w:val="01FCA01A"/>
    <w:lvl w:ilvl="0" w:tplc="7C9031C6">
      <w:start w:val="1"/>
      <w:numFmt w:val="upperRoman"/>
      <w:lvlText w:val="%1-"/>
      <w:lvlJc w:val="left"/>
      <w:pPr>
        <w:ind w:left="178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0FAD1D5F"/>
    <w:multiLevelType w:val="hybridMultilevel"/>
    <w:tmpl w:val="13FACACC"/>
    <w:lvl w:ilvl="0" w:tplc="04160013">
      <w:start w:val="1"/>
      <w:numFmt w:val="upperRoman"/>
      <w:lvlText w:val="%1."/>
      <w:lvlJc w:val="right"/>
      <w:pPr>
        <w:ind w:left="2970" w:hanging="360"/>
      </w:pPr>
    </w:lvl>
    <w:lvl w:ilvl="1" w:tplc="04160019" w:tentative="1">
      <w:start w:val="1"/>
      <w:numFmt w:val="lowerLetter"/>
      <w:lvlText w:val="%2."/>
      <w:lvlJc w:val="left"/>
      <w:pPr>
        <w:ind w:left="3690" w:hanging="360"/>
      </w:pPr>
    </w:lvl>
    <w:lvl w:ilvl="2" w:tplc="0416001B" w:tentative="1">
      <w:start w:val="1"/>
      <w:numFmt w:val="lowerRoman"/>
      <w:lvlText w:val="%3."/>
      <w:lvlJc w:val="right"/>
      <w:pPr>
        <w:ind w:left="4410" w:hanging="180"/>
      </w:pPr>
    </w:lvl>
    <w:lvl w:ilvl="3" w:tplc="0416000F" w:tentative="1">
      <w:start w:val="1"/>
      <w:numFmt w:val="decimal"/>
      <w:lvlText w:val="%4."/>
      <w:lvlJc w:val="left"/>
      <w:pPr>
        <w:ind w:left="5130" w:hanging="360"/>
      </w:pPr>
    </w:lvl>
    <w:lvl w:ilvl="4" w:tplc="04160019" w:tentative="1">
      <w:start w:val="1"/>
      <w:numFmt w:val="lowerLetter"/>
      <w:lvlText w:val="%5."/>
      <w:lvlJc w:val="left"/>
      <w:pPr>
        <w:ind w:left="5850" w:hanging="360"/>
      </w:pPr>
    </w:lvl>
    <w:lvl w:ilvl="5" w:tplc="0416001B" w:tentative="1">
      <w:start w:val="1"/>
      <w:numFmt w:val="lowerRoman"/>
      <w:lvlText w:val="%6."/>
      <w:lvlJc w:val="right"/>
      <w:pPr>
        <w:ind w:left="6570" w:hanging="180"/>
      </w:pPr>
    </w:lvl>
    <w:lvl w:ilvl="6" w:tplc="0416000F" w:tentative="1">
      <w:start w:val="1"/>
      <w:numFmt w:val="decimal"/>
      <w:lvlText w:val="%7."/>
      <w:lvlJc w:val="left"/>
      <w:pPr>
        <w:ind w:left="7290" w:hanging="360"/>
      </w:pPr>
    </w:lvl>
    <w:lvl w:ilvl="7" w:tplc="04160019" w:tentative="1">
      <w:start w:val="1"/>
      <w:numFmt w:val="lowerLetter"/>
      <w:lvlText w:val="%8."/>
      <w:lvlJc w:val="left"/>
      <w:pPr>
        <w:ind w:left="8010" w:hanging="360"/>
      </w:pPr>
    </w:lvl>
    <w:lvl w:ilvl="8" w:tplc="0416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8" w15:restartNumberingAfterBreak="0">
    <w:nsid w:val="16D93B22"/>
    <w:multiLevelType w:val="hybridMultilevel"/>
    <w:tmpl w:val="C3CE37CA"/>
    <w:lvl w:ilvl="0" w:tplc="41DAB49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A46F7"/>
    <w:multiLevelType w:val="hybridMultilevel"/>
    <w:tmpl w:val="6D70CE8A"/>
    <w:lvl w:ilvl="0" w:tplc="04160017">
      <w:start w:val="1"/>
      <w:numFmt w:val="lowerLetter"/>
      <w:lvlText w:val="%1)"/>
      <w:lvlJc w:val="left"/>
      <w:pPr>
        <w:ind w:left="2610" w:hanging="360"/>
      </w:pPr>
    </w:lvl>
    <w:lvl w:ilvl="1" w:tplc="04160019" w:tentative="1">
      <w:start w:val="1"/>
      <w:numFmt w:val="lowerLetter"/>
      <w:lvlText w:val="%2."/>
      <w:lvlJc w:val="left"/>
      <w:pPr>
        <w:ind w:left="3330" w:hanging="360"/>
      </w:pPr>
    </w:lvl>
    <w:lvl w:ilvl="2" w:tplc="0416001B" w:tentative="1">
      <w:start w:val="1"/>
      <w:numFmt w:val="lowerRoman"/>
      <w:lvlText w:val="%3."/>
      <w:lvlJc w:val="right"/>
      <w:pPr>
        <w:ind w:left="4050" w:hanging="180"/>
      </w:pPr>
    </w:lvl>
    <w:lvl w:ilvl="3" w:tplc="0416000F" w:tentative="1">
      <w:start w:val="1"/>
      <w:numFmt w:val="decimal"/>
      <w:lvlText w:val="%4."/>
      <w:lvlJc w:val="left"/>
      <w:pPr>
        <w:ind w:left="4770" w:hanging="360"/>
      </w:pPr>
    </w:lvl>
    <w:lvl w:ilvl="4" w:tplc="04160019" w:tentative="1">
      <w:start w:val="1"/>
      <w:numFmt w:val="lowerLetter"/>
      <w:lvlText w:val="%5."/>
      <w:lvlJc w:val="left"/>
      <w:pPr>
        <w:ind w:left="5490" w:hanging="360"/>
      </w:pPr>
    </w:lvl>
    <w:lvl w:ilvl="5" w:tplc="0416001B" w:tentative="1">
      <w:start w:val="1"/>
      <w:numFmt w:val="lowerRoman"/>
      <w:lvlText w:val="%6."/>
      <w:lvlJc w:val="right"/>
      <w:pPr>
        <w:ind w:left="6210" w:hanging="180"/>
      </w:pPr>
    </w:lvl>
    <w:lvl w:ilvl="6" w:tplc="0416000F" w:tentative="1">
      <w:start w:val="1"/>
      <w:numFmt w:val="decimal"/>
      <w:lvlText w:val="%7."/>
      <w:lvlJc w:val="left"/>
      <w:pPr>
        <w:ind w:left="6930" w:hanging="360"/>
      </w:pPr>
    </w:lvl>
    <w:lvl w:ilvl="7" w:tplc="04160019" w:tentative="1">
      <w:start w:val="1"/>
      <w:numFmt w:val="lowerLetter"/>
      <w:lvlText w:val="%8."/>
      <w:lvlJc w:val="left"/>
      <w:pPr>
        <w:ind w:left="7650" w:hanging="360"/>
      </w:pPr>
    </w:lvl>
    <w:lvl w:ilvl="8" w:tplc="0416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0" w15:restartNumberingAfterBreak="0">
    <w:nsid w:val="1A89304F"/>
    <w:multiLevelType w:val="hybridMultilevel"/>
    <w:tmpl w:val="F272B0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E7265"/>
    <w:multiLevelType w:val="hybridMultilevel"/>
    <w:tmpl w:val="A6F203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30F67"/>
    <w:multiLevelType w:val="hybridMultilevel"/>
    <w:tmpl w:val="40FC697E"/>
    <w:lvl w:ilvl="0" w:tplc="04160013">
      <w:start w:val="1"/>
      <w:numFmt w:val="upperRoman"/>
      <w:lvlText w:val="%1."/>
      <w:lvlJc w:val="right"/>
      <w:pPr>
        <w:ind w:left="2610" w:hanging="360"/>
      </w:pPr>
    </w:lvl>
    <w:lvl w:ilvl="1" w:tplc="04160019" w:tentative="1">
      <w:start w:val="1"/>
      <w:numFmt w:val="lowerLetter"/>
      <w:lvlText w:val="%2."/>
      <w:lvlJc w:val="left"/>
      <w:pPr>
        <w:ind w:left="3330" w:hanging="360"/>
      </w:pPr>
    </w:lvl>
    <w:lvl w:ilvl="2" w:tplc="0416001B" w:tentative="1">
      <w:start w:val="1"/>
      <w:numFmt w:val="lowerRoman"/>
      <w:lvlText w:val="%3."/>
      <w:lvlJc w:val="right"/>
      <w:pPr>
        <w:ind w:left="4050" w:hanging="180"/>
      </w:pPr>
    </w:lvl>
    <w:lvl w:ilvl="3" w:tplc="0416000F" w:tentative="1">
      <w:start w:val="1"/>
      <w:numFmt w:val="decimal"/>
      <w:lvlText w:val="%4."/>
      <w:lvlJc w:val="left"/>
      <w:pPr>
        <w:ind w:left="4770" w:hanging="360"/>
      </w:pPr>
    </w:lvl>
    <w:lvl w:ilvl="4" w:tplc="04160019" w:tentative="1">
      <w:start w:val="1"/>
      <w:numFmt w:val="lowerLetter"/>
      <w:lvlText w:val="%5."/>
      <w:lvlJc w:val="left"/>
      <w:pPr>
        <w:ind w:left="5490" w:hanging="360"/>
      </w:pPr>
    </w:lvl>
    <w:lvl w:ilvl="5" w:tplc="0416001B" w:tentative="1">
      <w:start w:val="1"/>
      <w:numFmt w:val="lowerRoman"/>
      <w:lvlText w:val="%6."/>
      <w:lvlJc w:val="right"/>
      <w:pPr>
        <w:ind w:left="6210" w:hanging="180"/>
      </w:pPr>
    </w:lvl>
    <w:lvl w:ilvl="6" w:tplc="0416000F" w:tentative="1">
      <w:start w:val="1"/>
      <w:numFmt w:val="decimal"/>
      <w:lvlText w:val="%7."/>
      <w:lvlJc w:val="left"/>
      <w:pPr>
        <w:ind w:left="6930" w:hanging="360"/>
      </w:pPr>
    </w:lvl>
    <w:lvl w:ilvl="7" w:tplc="04160019" w:tentative="1">
      <w:start w:val="1"/>
      <w:numFmt w:val="lowerLetter"/>
      <w:lvlText w:val="%8."/>
      <w:lvlJc w:val="left"/>
      <w:pPr>
        <w:ind w:left="7650" w:hanging="360"/>
      </w:pPr>
    </w:lvl>
    <w:lvl w:ilvl="8" w:tplc="0416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3" w15:restartNumberingAfterBreak="0">
    <w:nsid w:val="203C6069"/>
    <w:multiLevelType w:val="hybridMultilevel"/>
    <w:tmpl w:val="BC6862DA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25260B6"/>
    <w:multiLevelType w:val="hybridMultilevel"/>
    <w:tmpl w:val="E3D03D84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263613E8"/>
    <w:multiLevelType w:val="multilevel"/>
    <w:tmpl w:val="C602D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675FF4"/>
    <w:multiLevelType w:val="hybridMultilevel"/>
    <w:tmpl w:val="C1AC7DD4"/>
    <w:lvl w:ilvl="0" w:tplc="04160013">
      <w:start w:val="1"/>
      <w:numFmt w:val="upperRoman"/>
      <w:lvlText w:val="%1."/>
      <w:lvlJc w:val="right"/>
      <w:pPr>
        <w:ind w:left="2820" w:hanging="360"/>
      </w:pPr>
    </w:lvl>
    <w:lvl w:ilvl="1" w:tplc="04160019" w:tentative="1">
      <w:start w:val="1"/>
      <w:numFmt w:val="lowerLetter"/>
      <w:lvlText w:val="%2."/>
      <w:lvlJc w:val="left"/>
      <w:pPr>
        <w:ind w:left="3540" w:hanging="360"/>
      </w:pPr>
    </w:lvl>
    <w:lvl w:ilvl="2" w:tplc="0416001B" w:tentative="1">
      <w:start w:val="1"/>
      <w:numFmt w:val="lowerRoman"/>
      <w:lvlText w:val="%3."/>
      <w:lvlJc w:val="right"/>
      <w:pPr>
        <w:ind w:left="4260" w:hanging="180"/>
      </w:pPr>
    </w:lvl>
    <w:lvl w:ilvl="3" w:tplc="0416000F" w:tentative="1">
      <w:start w:val="1"/>
      <w:numFmt w:val="decimal"/>
      <w:lvlText w:val="%4."/>
      <w:lvlJc w:val="left"/>
      <w:pPr>
        <w:ind w:left="4980" w:hanging="360"/>
      </w:pPr>
    </w:lvl>
    <w:lvl w:ilvl="4" w:tplc="04160019" w:tentative="1">
      <w:start w:val="1"/>
      <w:numFmt w:val="lowerLetter"/>
      <w:lvlText w:val="%5."/>
      <w:lvlJc w:val="left"/>
      <w:pPr>
        <w:ind w:left="5700" w:hanging="360"/>
      </w:pPr>
    </w:lvl>
    <w:lvl w:ilvl="5" w:tplc="0416001B" w:tentative="1">
      <w:start w:val="1"/>
      <w:numFmt w:val="lowerRoman"/>
      <w:lvlText w:val="%6."/>
      <w:lvlJc w:val="right"/>
      <w:pPr>
        <w:ind w:left="6420" w:hanging="180"/>
      </w:pPr>
    </w:lvl>
    <w:lvl w:ilvl="6" w:tplc="0416000F" w:tentative="1">
      <w:start w:val="1"/>
      <w:numFmt w:val="decimal"/>
      <w:lvlText w:val="%7."/>
      <w:lvlJc w:val="left"/>
      <w:pPr>
        <w:ind w:left="7140" w:hanging="360"/>
      </w:pPr>
    </w:lvl>
    <w:lvl w:ilvl="7" w:tplc="04160019" w:tentative="1">
      <w:start w:val="1"/>
      <w:numFmt w:val="lowerLetter"/>
      <w:lvlText w:val="%8."/>
      <w:lvlJc w:val="left"/>
      <w:pPr>
        <w:ind w:left="7860" w:hanging="360"/>
      </w:pPr>
    </w:lvl>
    <w:lvl w:ilvl="8" w:tplc="0416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7" w15:restartNumberingAfterBreak="0">
    <w:nsid w:val="2A424E10"/>
    <w:multiLevelType w:val="hybridMultilevel"/>
    <w:tmpl w:val="2756560C"/>
    <w:lvl w:ilvl="0" w:tplc="04160017">
      <w:start w:val="1"/>
      <w:numFmt w:val="lowerLetter"/>
      <w:lvlText w:val="%1)"/>
      <w:lvlJc w:val="left"/>
      <w:pPr>
        <w:ind w:left="2565" w:hanging="360"/>
      </w:pPr>
    </w:lvl>
    <w:lvl w:ilvl="1" w:tplc="04160019" w:tentative="1">
      <w:start w:val="1"/>
      <w:numFmt w:val="lowerLetter"/>
      <w:lvlText w:val="%2."/>
      <w:lvlJc w:val="left"/>
      <w:pPr>
        <w:ind w:left="3285" w:hanging="360"/>
      </w:pPr>
    </w:lvl>
    <w:lvl w:ilvl="2" w:tplc="0416001B" w:tentative="1">
      <w:start w:val="1"/>
      <w:numFmt w:val="lowerRoman"/>
      <w:lvlText w:val="%3."/>
      <w:lvlJc w:val="right"/>
      <w:pPr>
        <w:ind w:left="4005" w:hanging="180"/>
      </w:pPr>
    </w:lvl>
    <w:lvl w:ilvl="3" w:tplc="0416000F" w:tentative="1">
      <w:start w:val="1"/>
      <w:numFmt w:val="decimal"/>
      <w:lvlText w:val="%4."/>
      <w:lvlJc w:val="left"/>
      <w:pPr>
        <w:ind w:left="4725" w:hanging="360"/>
      </w:pPr>
    </w:lvl>
    <w:lvl w:ilvl="4" w:tplc="04160019" w:tentative="1">
      <w:start w:val="1"/>
      <w:numFmt w:val="lowerLetter"/>
      <w:lvlText w:val="%5."/>
      <w:lvlJc w:val="left"/>
      <w:pPr>
        <w:ind w:left="5445" w:hanging="360"/>
      </w:pPr>
    </w:lvl>
    <w:lvl w:ilvl="5" w:tplc="0416001B" w:tentative="1">
      <w:start w:val="1"/>
      <w:numFmt w:val="lowerRoman"/>
      <w:lvlText w:val="%6."/>
      <w:lvlJc w:val="right"/>
      <w:pPr>
        <w:ind w:left="6165" w:hanging="180"/>
      </w:pPr>
    </w:lvl>
    <w:lvl w:ilvl="6" w:tplc="0416000F" w:tentative="1">
      <w:start w:val="1"/>
      <w:numFmt w:val="decimal"/>
      <w:lvlText w:val="%7."/>
      <w:lvlJc w:val="left"/>
      <w:pPr>
        <w:ind w:left="6885" w:hanging="360"/>
      </w:pPr>
    </w:lvl>
    <w:lvl w:ilvl="7" w:tplc="04160019" w:tentative="1">
      <w:start w:val="1"/>
      <w:numFmt w:val="lowerLetter"/>
      <w:lvlText w:val="%8."/>
      <w:lvlJc w:val="left"/>
      <w:pPr>
        <w:ind w:left="7605" w:hanging="360"/>
      </w:pPr>
    </w:lvl>
    <w:lvl w:ilvl="8" w:tplc="0416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8" w15:restartNumberingAfterBreak="0">
    <w:nsid w:val="2C8764D0"/>
    <w:multiLevelType w:val="hybridMultilevel"/>
    <w:tmpl w:val="BBB6E1F2"/>
    <w:lvl w:ilvl="0" w:tplc="04160013">
      <w:start w:val="1"/>
      <w:numFmt w:val="upperRoman"/>
      <w:lvlText w:val="%1."/>
      <w:lvlJc w:val="righ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9" w15:restartNumberingAfterBreak="0">
    <w:nsid w:val="388B79DD"/>
    <w:multiLevelType w:val="hybridMultilevel"/>
    <w:tmpl w:val="B630F31E"/>
    <w:lvl w:ilvl="0" w:tplc="04160017">
      <w:start w:val="1"/>
      <w:numFmt w:val="lowerLetter"/>
      <w:lvlText w:val="%1)"/>
      <w:lvlJc w:val="left"/>
      <w:pPr>
        <w:ind w:left="3330" w:hanging="360"/>
      </w:pPr>
    </w:lvl>
    <w:lvl w:ilvl="1" w:tplc="04160019">
      <w:start w:val="1"/>
      <w:numFmt w:val="lowerLetter"/>
      <w:lvlText w:val="%2."/>
      <w:lvlJc w:val="left"/>
      <w:pPr>
        <w:ind w:left="4050" w:hanging="360"/>
      </w:pPr>
    </w:lvl>
    <w:lvl w:ilvl="2" w:tplc="0416001B" w:tentative="1">
      <w:start w:val="1"/>
      <w:numFmt w:val="lowerRoman"/>
      <w:lvlText w:val="%3."/>
      <w:lvlJc w:val="right"/>
      <w:pPr>
        <w:ind w:left="4770" w:hanging="180"/>
      </w:pPr>
    </w:lvl>
    <w:lvl w:ilvl="3" w:tplc="0416000F" w:tentative="1">
      <w:start w:val="1"/>
      <w:numFmt w:val="decimal"/>
      <w:lvlText w:val="%4."/>
      <w:lvlJc w:val="left"/>
      <w:pPr>
        <w:ind w:left="5490" w:hanging="360"/>
      </w:pPr>
    </w:lvl>
    <w:lvl w:ilvl="4" w:tplc="04160019" w:tentative="1">
      <w:start w:val="1"/>
      <w:numFmt w:val="lowerLetter"/>
      <w:lvlText w:val="%5."/>
      <w:lvlJc w:val="left"/>
      <w:pPr>
        <w:ind w:left="6210" w:hanging="360"/>
      </w:pPr>
    </w:lvl>
    <w:lvl w:ilvl="5" w:tplc="0416001B" w:tentative="1">
      <w:start w:val="1"/>
      <w:numFmt w:val="lowerRoman"/>
      <w:lvlText w:val="%6."/>
      <w:lvlJc w:val="right"/>
      <w:pPr>
        <w:ind w:left="6930" w:hanging="180"/>
      </w:pPr>
    </w:lvl>
    <w:lvl w:ilvl="6" w:tplc="0416000F" w:tentative="1">
      <w:start w:val="1"/>
      <w:numFmt w:val="decimal"/>
      <w:lvlText w:val="%7."/>
      <w:lvlJc w:val="left"/>
      <w:pPr>
        <w:ind w:left="7650" w:hanging="360"/>
      </w:pPr>
    </w:lvl>
    <w:lvl w:ilvl="7" w:tplc="04160019" w:tentative="1">
      <w:start w:val="1"/>
      <w:numFmt w:val="lowerLetter"/>
      <w:lvlText w:val="%8."/>
      <w:lvlJc w:val="left"/>
      <w:pPr>
        <w:ind w:left="8370" w:hanging="360"/>
      </w:pPr>
    </w:lvl>
    <w:lvl w:ilvl="8" w:tplc="0416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20" w15:restartNumberingAfterBreak="0">
    <w:nsid w:val="444D7F0B"/>
    <w:multiLevelType w:val="hybridMultilevel"/>
    <w:tmpl w:val="268E7214"/>
    <w:lvl w:ilvl="0" w:tplc="04160017">
      <w:start w:val="1"/>
      <w:numFmt w:val="lowerLetter"/>
      <w:lvlText w:val="%1)"/>
      <w:lvlJc w:val="left"/>
      <w:pPr>
        <w:ind w:left="2940" w:hanging="360"/>
      </w:pPr>
    </w:lvl>
    <w:lvl w:ilvl="1" w:tplc="04160019" w:tentative="1">
      <w:start w:val="1"/>
      <w:numFmt w:val="lowerLetter"/>
      <w:lvlText w:val="%2."/>
      <w:lvlJc w:val="left"/>
      <w:pPr>
        <w:ind w:left="3660" w:hanging="360"/>
      </w:pPr>
    </w:lvl>
    <w:lvl w:ilvl="2" w:tplc="0416001B" w:tentative="1">
      <w:start w:val="1"/>
      <w:numFmt w:val="lowerRoman"/>
      <w:lvlText w:val="%3."/>
      <w:lvlJc w:val="right"/>
      <w:pPr>
        <w:ind w:left="4380" w:hanging="180"/>
      </w:pPr>
    </w:lvl>
    <w:lvl w:ilvl="3" w:tplc="0416000F" w:tentative="1">
      <w:start w:val="1"/>
      <w:numFmt w:val="decimal"/>
      <w:lvlText w:val="%4."/>
      <w:lvlJc w:val="left"/>
      <w:pPr>
        <w:ind w:left="5100" w:hanging="360"/>
      </w:pPr>
    </w:lvl>
    <w:lvl w:ilvl="4" w:tplc="04160019" w:tentative="1">
      <w:start w:val="1"/>
      <w:numFmt w:val="lowerLetter"/>
      <w:lvlText w:val="%5."/>
      <w:lvlJc w:val="left"/>
      <w:pPr>
        <w:ind w:left="5820" w:hanging="360"/>
      </w:pPr>
    </w:lvl>
    <w:lvl w:ilvl="5" w:tplc="0416001B" w:tentative="1">
      <w:start w:val="1"/>
      <w:numFmt w:val="lowerRoman"/>
      <w:lvlText w:val="%6."/>
      <w:lvlJc w:val="right"/>
      <w:pPr>
        <w:ind w:left="6540" w:hanging="180"/>
      </w:pPr>
    </w:lvl>
    <w:lvl w:ilvl="6" w:tplc="0416000F" w:tentative="1">
      <w:start w:val="1"/>
      <w:numFmt w:val="decimal"/>
      <w:lvlText w:val="%7."/>
      <w:lvlJc w:val="left"/>
      <w:pPr>
        <w:ind w:left="7260" w:hanging="360"/>
      </w:pPr>
    </w:lvl>
    <w:lvl w:ilvl="7" w:tplc="04160019" w:tentative="1">
      <w:start w:val="1"/>
      <w:numFmt w:val="lowerLetter"/>
      <w:lvlText w:val="%8."/>
      <w:lvlJc w:val="left"/>
      <w:pPr>
        <w:ind w:left="7980" w:hanging="360"/>
      </w:pPr>
    </w:lvl>
    <w:lvl w:ilvl="8" w:tplc="0416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21" w15:restartNumberingAfterBreak="0">
    <w:nsid w:val="46155FE5"/>
    <w:multiLevelType w:val="hybridMultilevel"/>
    <w:tmpl w:val="2E3E7A06"/>
    <w:lvl w:ilvl="0" w:tplc="DA7A2E6A">
      <w:start w:val="1"/>
      <w:numFmt w:val="lowerLetter"/>
      <w:lvlText w:val="%1)"/>
      <w:lvlJc w:val="right"/>
      <w:pPr>
        <w:ind w:left="1571" w:hanging="360"/>
      </w:pPr>
      <w:rPr>
        <w:rFonts w:ascii="Book Antiqua" w:eastAsiaTheme="minorHAnsi" w:hAnsi="Book Antiqua" w:cs="Times New Roman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4A1F4B8A"/>
    <w:multiLevelType w:val="hybridMultilevel"/>
    <w:tmpl w:val="6DA25428"/>
    <w:lvl w:ilvl="0" w:tplc="EF10FC9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CE6C9E"/>
    <w:multiLevelType w:val="hybridMultilevel"/>
    <w:tmpl w:val="4348B728"/>
    <w:lvl w:ilvl="0" w:tplc="DAB4E392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 w15:restartNumberingAfterBreak="0">
    <w:nsid w:val="60B95443"/>
    <w:multiLevelType w:val="hybridMultilevel"/>
    <w:tmpl w:val="0A1E949A"/>
    <w:lvl w:ilvl="0" w:tplc="04160013">
      <w:start w:val="1"/>
      <w:numFmt w:val="upperRoman"/>
      <w:lvlText w:val="%1."/>
      <w:lvlJc w:val="righ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25" w15:restartNumberingAfterBreak="0">
    <w:nsid w:val="61B406DC"/>
    <w:multiLevelType w:val="hybridMultilevel"/>
    <w:tmpl w:val="2064E30C"/>
    <w:lvl w:ilvl="0" w:tplc="60D2B08A">
      <w:start w:val="1"/>
      <w:numFmt w:val="upperRoman"/>
      <w:lvlText w:val="%1-"/>
      <w:lvlJc w:val="left"/>
      <w:pPr>
        <w:ind w:left="229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6" w15:restartNumberingAfterBreak="0">
    <w:nsid w:val="6F2D6A2B"/>
    <w:multiLevelType w:val="hybridMultilevel"/>
    <w:tmpl w:val="0E22B000"/>
    <w:lvl w:ilvl="0" w:tplc="60D2B08A">
      <w:start w:val="1"/>
      <w:numFmt w:val="upperRoman"/>
      <w:lvlText w:val="%1-"/>
      <w:lvlJc w:val="left"/>
      <w:pPr>
        <w:ind w:left="229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7" w15:restartNumberingAfterBreak="0">
    <w:nsid w:val="74662D76"/>
    <w:multiLevelType w:val="hybridMultilevel"/>
    <w:tmpl w:val="40FC697E"/>
    <w:lvl w:ilvl="0" w:tplc="04160013">
      <w:start w:val="1"/>
      <w:numFmt w:val="upperRoman"/>
      <w:lvlText w:val="%1."/>
      <w:lvlJc w:val="right"/>
      <w:pPr>
        <w:ind w:left="2610" w:hanging="360"/>
      </w:pPr>
    </w:lvl>
    <w:lvl w:ilvl="1" w:tplc="04160019" w:tentative="1">
      <w:start w:val="1"/>
      <w:numFmt w:val="lowerLetter"/>
      <w:lvlText w:val="%2."/>
      <w:lvlJc w:val="left"/>
      <w:pPr>
        <w:ind w:left="3330" w:hanging="360"/>
      </w:pPr>
    </w:lvl>
    <w:lvl w:ilvl="2" w:tplc="0416001B" w:tentative="1">
      <w:start w:val="1"/>
      <w:numFmt w:val="lowerRoman"/>
      <w:lvlText w:val="%3."/>
      <w:lvlJc w:val="right"/>
      <w:pPr>
        <w:ind w:left="4050" w:hanging="180"/>
      </w:pPr>
    </w:lvl>
    <w:lvl w:ilvl="3" w:tplc="0416000F" w:tentative="1">
      <w:start w:val="1"/>
      <w:numFmt w:val="decimal"/>
      <w:lvlText w:val="%4."/>
      <w:lvlJc w:val="left"/>
      <w:pPr>
        <w:ind w:left="4770" w:hanging="360"/>
      </w:pPr>
    </w:lvl>
    <w:lvl w:ilvl="4" w:tplc="04160019" w:tentative="1">
      <w:start w:val="1"/>
      <w:numFmt w:val="lowerLetter"/>
      <w:lvlText w:val="%5."/>
      <w:lvlJc w:val="left"/>
      <w:pPr>
        <w:ind w:left="5490" w:hanging="360"/>
      </w:pPr>
    </w:lvl>
    <w:lvl w:ilvl="5" w:tplc="0416001B" w:tentative="1">
      <w:start w:val="1"/>
      <w:numFmt w:val="lowerRoman"/>
      <w:lvlText w:val="%6."/>
      <w:lvlJc w:val="right"/>
      <w:pPr>
        <w:ind w:left="6210" w:hanging="180"/>
      </w:pPr>
    </w:lvl>
    <w:lvl w:ilvl="6" w:tplc="0416000F" w:tentative="1">
      <w:start w:val="1"/>
      <w:numFmt w:val="decimal"/>
      <w:lvlText w:val="%7."/>
      <w:lvlJc w:val="left"/>
      <w:pPr>
        <w:ind w:left="6930" w:hanging="360"/>
      </w:pPr>
    </w:lvl>
    <w:lvl w:ilvl="7" w:tplc="04160019" w:tentative="1">
      <w:start w:val="1"/>
      <w:numFmt w:val="lowerLetter"/>
      <w:lvlText w:val="%8."/>
      <w:lvlJc w:val="left"/>
      <w:pPr>
        <w:ind w:left="7650" w:hanging="360"/>
      </w:pPr>
    </w:lvl>
    <w:lvl w:ilvl="8" w:tplc="0416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8" w15:restartNumberingAfterBreak="0">
    <w:nsid w:val="752B514B"/>
    <w:multiLevelType w:val="hybridMultilevel"/>
    <w:tmpl w:val="E96C6288"/>
    <w:lvl w:ilvl="0" w:tplc="DAB4E392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A56317"/>
    <w:multiLevelType w:val="hybridMultilevel"/>
    <w:tmpl w:val="F934D672"/>
    <w:lvl w:ilvl="0" w:tplc="DAB4E392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77CB71AA"/>
    <w:multiLevelType w:val="multilevel"/>
    <w:tmpl w:val="A21C8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015B5E"/>
    <w:multiLevelType w:val="hybridMultilevel"/>
    <w:tmpl w:val="D162418E"/>
    <w:lvl w:ilvl="0" w:tplc="845C5262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2" w15:restartNumberingAfterBreak="0">
    <w:nsid w:val="7C940300"/>
    <w:multiLevelType w:val="multilevel"/>
    <w:tmpl w:val="8CDE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6"/>
  </w:num>
  <w:num w:numId="3">
    <w:abstractNumId w:val="31"/>
  </w:num>
  <w:num w:numId="4">
    <w:abstractNumId w:val="29"/>
  </w:num>
  <w:num w:numId="5">
    <w:abstractNumId w:val="28"/>
  </w:num>
  <w:num w:numId="6">
    <w:abstractNumId w:val="23"/>
  </w:num>
  <w:num w:numId="7">
    <w:abstractNumId w:val="14"/>
  </w:num>
  <w:num w:numId="8">
    <w:abstractNumId w:val="0"/>
  </w:num>
  <w:num w:numId="9">
    <w:abstractNumId w:val="10"/>
  </w:num>
  <w:num w:numId="10">
    <w:abstractNumId w:val="11"/>
  </w:num>
  <w:num w:numId="11">
    <w:abstractNumId w:val="18"/>
  </w:num>
  <w:num w:numId="12">
    <w:abstractNumId w:val="20"/>
  </w:num>
  <w:num w:numId="13">
    <w:abstractNumId w:val="24"/>
  </w:num>
  <w:num w:numId="14">
    <w:abstractNumId w:val="4"/>
  </w:num>
  <w:num w:numId="15">
    <w:abstractNumId w:val="13"/>
  </w:num>
  <w:num w:numId="16">
    <w:abstractNumId w:val="25"/>
  </w:num>
  <w:num w:numId="17">
    <w:abstractNumId w:val="9"/>
  </w:num>
  <w:num w:numId="18">
    <w:abstractNumId w:val="2"/>
  </w:num>
  <w:num w:numId="19">
    <w:abstractNumId w:val="5"/>
  </w:num>
  <w:num w:numId="20">
    <w:abstractNumId w:val="26"/>
  </w:num>
  <w:num w:numId="21">
    <w:abstractNumId w:val="3"/>
  </w:num>
  <w:num w:numId="22">
    <w:abstractNumId w:val="17"/>
  </w:num>
  <w:num w:numId="23">
    <w:abstractNumId w:val="12"/>
  </w:num>
  <w:num w:numId="24">
    <w:abstractNumId w:val="19"/>
  </w:num>
  <w:num w:numId="25">
    <w:abstractNumId w:val="27"/>
  </w:num>
  <w:num w:numId="26">
    <w:abstractNumId w:val="7"/>
  </w:num>
  <w:num w:numId="27">
    <w:abstractNumId w:val="16"/>
  </w:num>
  <w:num w:numId="28">
    <w:abstractNumId w:val="8"/>
  </w:num>
  <w:num w:numId="29">
    <w:abstractNumId w:val="1"/>
  </w:num>
  <w:num w:numId="30">
    <w:abstractNumId w:val="21"/>
  </w:num>
  <w:num w:numId="31">
    <w:abstractNumId w:val="32"/>
  </w:num>
  <w:num w:numId="32">
    <w:abstractNumId w:val="1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23"/>
    <w:rsid w:val="0000745E"/>
    <w:rsid w:val="000E06EA"/>
    <w:rsid w:val="0015672C"/>
    <w:rsid w:val="00166EC6"/>
    <w:rsid w:val="001B1C4E"/>
    <w:rsid w:val="001B2FAE"/>
    <w:rsid w:val="001C218C"/>
    <w:rsid w:val="00293194"/>
    <w:rsid w:val="002C33D0"/>
    <w:rsid w:val="00312757"/>
    <w:rsid w:val="00322CAD"/>
    <w:rsid w:val="003D128F"/>
    <w:rsid w:val="00446129"/>
    <w:rsid w:val="00452579"/>
    <w:rsid w:val="00490008"/>
    <w:rsid w:val="004A5BD8"/>
    <w:rsid w:val="004B2956"/>
    <w:rsid w:val="004B3FFC"/>
    <w:rsid w:val="00562444"/>
    <w:rsid w:val="0058713C"/>
    <w:rsid w:val="00591CC4"/>
    <w:rsid w:val="005B6B32"/>
    <w:rsid w:val="005F3EC4"/>
    <w:rsid w:val="006068A7"/>
    <w:rsid w:val="0062600A"/>
    <w:rsid w:val="006971AD"/>
    <w:rsid w:val="006F6A2D"/>
    <w:rsid w:val="007334BD"/>
    <w:rsid w:val="007343AE"/>
    <w:rsid w:val="0074350E"/>
    <w:rsid w:val="007777AA"/>
    <w:rsid w:val="007B59D6"/>
    <w:rsid w:val="00804CE3"/>
    <w:rsid w:val="008261A2"/>
    <w:rsid w:val="00842E92"/>
    <w:rsid w:val="008547CB"/>
    <w:rsid w:val="0086330A"/>
    <w:rsid w:val="008C7790"/>
    <w:rsid w:val="00905E23"/>
    <w:rsid w:val="00946935"/>
    <w:rsid w:val="00982781"/>
    <w:rsid w:val="0099791A"/>
    <w:rsid w:val="009A5DF8"/>
    <w:rsid w:val="009A6DCA"/>
    <w:rsid w:val="009F65B5"/>
    <w:rsid w:val="00A27FE9"/>
    <w:rsid w:val="00A76BAE"/>
    <w:rsid w:val="00A867BC"/>
    <w:rsid w:val="00A91427"/>
    <w:rsid w:val="00AC1707"/>
    <w:rsid w:val="00B40D15"/>
    <w:rsid w:val="00B62E71"/>
    <w:rsid w:val="00B81FC6"/>
    <w:rsid w:val="00BD70C5"/>
    <w:rsid w:val="00C05A8A"/>
    <w:rsid w:val="00C141F6"/>
    <w:rsid w:val="00C230F6"/>
    <w:rsid w:val="00C71314"/>
    <w:rsid w:val="00CD4490"/>
    <w:rsid w:val="00D30FD7"/>
    <w:rsid w:val="00D43316"/>
    <w:rsid w:val="00D51E54"/>
    <w:rsid w:val="00D67477"/>
    <w:rsid w:val="00D747DF"/>
    <w:rsid w:val="00D8180D"/>
    <w:rsid w:val="00DB6C12"/>
    <w:rsid w:val="00DC7828"/>
    <w:rsid w:val="00DF6242"/>
    <w:rsid w:val="00E46032"/>
    <w:rsid w:val="00E635AE"/>
    <w:rsid w:val="00E85940"/>
    <w:rsid w:val="00E933FC"/>
    <w:rsid w:val="00EC2A0F"/>
    <w:rsid w:val="00F236EE"/>
    <w:rsid w:val="00F73AA4"/>
    <w:rsid w:val="00F768D0"/>
    <w:rsid w:val="00F7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294D91"/>
  <w15:docId w15:val="{CF73E3B8-0F73-4FE1-BAA1-977518DD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17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customStyle="1" w:styleId="CabealhoChar">
    <w:name w:val="Cabeçalho Char"/>
    <w:basedOn w:val="Fontepargpadro"/>
    <w:link w:val="Cabealho"/>
    <w:uiPriority w:val="99"/>
    <w:rPr>
      <w:rFonts w:ascii="Calibri" w:eastAsia="Calibri" w:hAnsi="Calibri" w:cs="Times New Roman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PargrafodaLista">
    <w:name w:val="List Paragraph"/>
    <w:basedOn w:val="Normal"/>
    <w:uiPriority w:val="34"/>
    <w:qFormat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Ttulo">
    <w:name w:val="Title"/>
    <w:basedOn w:val="Normal"/>
    <w:link w:val="TtuloChar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0" w:line="240" w:lineRule="auto"/>
      <w:jc w:val="both"/>
    </w:pPr>
    <w:rPr>
      <w:rFonts w:ascii="Arial Narrow" w:eastAsia="Times New Roman" w:hAnsi="Arial Narrow" w:cs="Times New Roman"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Pr>
      <w:rFonts w:ascii="Arial Narrow" w:eastAsia="Times New Roman" w:hAnsi="Arial Narrow" w:cs="Times New Roman"/>
      <w:bCs/>
      <w:sz w:val="24"/>
      <w:szCs w:val="20"/>
      <w:lang w:eastAsia="pt-BR"/>
    </w:rPr>
  </w:style>
  <w:style w:type="paragraph" w:customStyle="1" w:styleId="Estilo">
    <w:name w:val="Estilo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AC17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E460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57A20-C290-4794-99AA-6B6BAC01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7316</Words>
  <Characters>39510</Characters>
  <Application>Microsoft Office Word</Application>
  <DocSecurity>0</DocSecurity>
  <Lines>329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Paranatinga</cp:lastModifiedBy>
  <cp:revision>17</cp:revision>
  <cp:lastPrinted>2025-02-04T13:33:00Z</cp:lastPrinted>
  <dcterms:created xsi:type="dcterms:W3CDTF">2025-03-14T15:47:00Z</dcterms:created>
  <dcterms:modified xsi:type="dcterms:W3CDTF">2025-04-15T14:07:00Z</dcterms:modified>
</cp:coreProperties>
</file>