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72" w:type="dxa"/>
        <w:tblLayout w:type="fixed"/>
        <w:tblLook w:val="01E0"/>
      </w:tblPr>
      <w:tblGrid>
        <w:gridCol w:w="1954"/>
        <w:gridCol w:w="8156"/>
      </w:tblGrid>
      <w:tr w:rsidR="00075F06" w:rsidTr="00A42AA9">
        <w:trPr>
          <w:trHeight w:val="889"/>
        </w:trPr>
        <w:tc>
          <w:tcPr>
            <w:tcW w:w="1954" w:type="dxa"/>
          </w:tcPr>
          <w:p w:rsidR="00075F06" w:rsidRDefault="00075F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504F18" w:rsidRDefault="00504F18">
            <w:pPr>
              <w:rPr>
                <w:rFonts w:ascii="Arial" w:hAnsi="Arial" w:cs="Arial"/>
              </w:rPr>
            </w:pPr>
          </w:p>
          <w:p w:rsidR="00504F18" w:rsidRDefault="00504F18">
            <w:pPr>
              <w:rPr>
                <w:rFonts w:ascii="Arial" w:hAnsi="Arial" w:cs="Arial"/>
              </w:rPr>
            </w:pPr>
          </w:p>
        </w:tc>
        <w:tc>
          <w:tcPr>
            <w:tcW w:w="8156" w:type="dxa"/>
          </w:tcPr>
          <w:p w:rsidR="00504F18" w:rsidRPr="00504F18" w:rsidRDefault="00504F18" w:rsidP="00A42AA9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991909" w:rsidRPr="001F4E43" w:rsidRDefault="00B24DBD" w:rsidP="0096033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52642F">
              <w:rPr>
                <w:rFonts w:ascii="Arial" w:hAnsi="Arial" w:cs="Arial"/>
                <w:b/>
                <w:szCs w:val="22"/>
              </w:rPr>
              <w:t>INDICA AO</w:t>
            </w:r>
            <w:r>
              <w:rPr>
                <w:rFonts w:ascii="Arial" w:hAnsi="Arial" w:cs="Arial"/>
                <w:b/>
                <w:szCs w:val="22"/>
              </w:rPr>
              <w:t xml:space="preserve"> </w:t>
            </w:r>
            <w:r w:rsidR="00C3032B">
              <w:rPr>
                <w:rFonts w:ascii="Arial" w:hAnsi="Arial" w:cs="Arial"/>
                <w:b/>
                <w:szCs w:val="22"/>
              </w:rPr>
              <w:t xml:space="preserve">GOVERNO FEDERAL COM CÓPIA AO SENADOR CARLOS FÁVARO, QUE REITERA A INDICAÇÃO Nº 3999/17, ONDE REQUER A INSTALAÇÃO DO CAMPUS DA UNIVERSIDADE FEDERAL DE MATO GROSSO (UFMT), NO MUNICÍPIO DE TANGARÁ DA SERRA. </w:t>
            </w:r>
          </w:p>
        </w:tc>
      </w:tr>
      <w:tr w:rsidR="00075F06" w:rsidTr="00A42AA9">
        <w:trPr>
          <w:trHeight w:val="5589"/>
        </w:trPr>
        <w:tc>
          <w:tcPr>
            <w:tcW w:w="10110" w:type="dxa"/>
            <w:gridSpan w:val="2"/>
          </w:tcPr>
          <w:p w:rsidR="007939B8" w:rsidRPr="00C955CD" w:rsidRDefault="007939B8" w:rsidP="00637D8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FD3FF0" w:rsidRPr="00AA2746" w:rsidRDefault="00AC1022" w:rsidP="00FD3FF0">
            <w:pPr>
              <w:spacing w:line="360" w:lineRule="auto"/>
              <w:ind w:firstLine="1915"/>
              <w:jc w:val="both"/>
              <w:rPr>
                <w:rFonts w:ascii="Arial" w:hAnsi="Arial" w:cs="Arial"/>
              </w:rPr>
            </w:pPr>
            <w:r w:rsidRPr="00AA2746">
              <w:rPr>
                <w:rFonts w:ascii="Arial" w:hAnsi="Arial" w:cs="Arial"/>
              </w:rPr>
              <w:t>De conformidade c</w:t>
            </w:r>
            <w:r w:rsidR="004F7EDA" w:rsidRPr="00AA2746">
              <w:rPr>
                <w:rFonts w:ascii="Arial" w:hAnsi="Arial" w:cs="Arial"/>
              </w:rPr>
              <w:t>om o que estabelece o Artigo 113</w:t>
            </w:r>
            <w:r w:rsidRPr="00AA2746">
              <w:rPr>
                <w:rFonts w:ascii="Arial" w:hAnsi="Arial" w:cs="Arial"/>
              </w:rPr>
              <w:t xml:space="preserve"> do Regimento Interno da Casa, </w:t>
            </w:r>
            <w:r w:rsidR="005A54BF" w:rsidRPr="00AA2746">
              <w:rPr>
                <w:rFonts w:ascii="Arial" w:hAnsi="Arial" w:cs="Arial"/>
              </w:rPr>
              <w:t>o</w:t>
            </w:r>
            <w:r w:rsidRPr="00AA2746">
              <w:rPr>
                <w:rFonts w:ascii="Arial" w:hAnsi="Arial" w:cs="Arial"/>
              </w:rPr>
              <w:t xml:space="preserve"> Vereador, que abaixo </w:t>
            </w:r>
            <w:proofErr w:type="gramStart"/>
            <w:r w:rsidRPr="00AA2746">
              <w:rPr>
                <w:rFonts w:ascii="Arial" w:hAnsi="Arial" w:cs="Arial"/>
              </w:rPr>
              <w:t>subscreve,</w:t>
            </w:r>
            <w:proofErr w:type="gramEnd"/>
            <w:r w:rsidRPr="00AA2746">
              <w:rPr>
                <w:rFonts w:ascii="Arial" w:hAnsi="Arial" w:cs="Arial"/>
              </w:rPr>
              <w:t xml:space="preserve"> depois de ouvida a Soberana e Douta manifestação do Plenário, </w:t>
            </w:r>
            <w:r w:rsidRPr="00AA2746">
              <w:rPr>
                <w:rFonts w:ascii="Arial" w:hAnsi="Arial" w:cs="Arial"/>
                <w:b/>
              </w:rPr>
              <w:t xml:space="preserve">INDICA </w:t>
            </w:r>
            <w:r w:rsidRPr="00AA2746">
              <w:rPr>
                <w:rFonts w:ascii="Arial" w:hAnsi="Arial" w:cs="Arial"/>
              </w:rPr>
              <w:t>ao</w:t>
            </w:r>
            <w:r w:rsidR="00C3032B">
              <w:rPr>
                <w:rFonts w:ascii="Arial" w:hAnsi="Arial" w:cs="Arial"/>
              </w:rPr>
              <w:t xml:space="preserve"> Governo do </w:t>
            </w:r>
            <w:r w:rsidR="00356664">
              <w:rPr>
                <w:rFonts w:ascii="Arial" w:hAnsi="Arial" w:cs="Arial"/>
              </w:rPr>
              <w:t>Federal</w:t>
            </w:r>
            <w:r w:rsidR="00C3032B">
              <w:rPr>
                <w:rFonts w:ascii="Arial" w:hAnsi="Arial" w:cs="Arial"/>
              </w:rPr>
              <w:t xml:space="preserve"> com cópia ao Senador Carlos </w:t>
            </w:r>
            <w:proofErr w:type="spellStart"/>
            <w:r w:rsidR="00C3032B">
              <w:rPr>
                <w:rFonts w:ascii="Arial" w:hAnsi="Arial" w:cs="Arial"/>
              </w:rPr>
              <w:t>Fávaro</w:t>
            </w:r>
            <w:proofErr w:type="spellEnd"/>
            <w:r w:rsidR="00C3032B">
              <w:rPr>
                <w:rFonts w:ascii="Arial" w:hAnsi="Arial" w:cs="Arial"/>
              </w:rPr>
              <w:t xml:space="preserve"> reitera</w:t>
            </w:r>
            <w:r w:rsidR="0096033D">
              <w:rPr>
                <w:rFonts w:ascii="Arial" w:hAnsi="Arial" w:cs="Arial"/>
              </w:rPr>
              <w:t>ndo</w:t>
            </w:r>
            <w:r w:rsidR="00C3032B">
              <w:rPr>
                <w:rFonts w:ascii="Arial" w:hAnsi="Arial" w:cs="Arial"/>
              </w:rPr>
              <w:t xml:space="preserve"> a indicação nº 3999/17,</w:t>
            </w:r>
            <w:r w:rsidR="0073529F">
              <w:rPr>
                <w:rFonts w:ascii="Arial" w:hAnsi="Arial" w:cs="Arial"/>
              </w:rPr>
              <w:t xml:space="preserve"> a</w:t>
            </w:r>
            <w:r w:rsidR="00FD3FF0" w:rsidRPr="00AA2746">
              <w:rPr>
                <w:rFonts w:ascii="Arial" w:hAnsi="Arial" w:cs="Arial"/>
              </w:rPr>
              <w:t xml:space="preserve"> criação de um </w:t>
            </w:r>
            <w:r w:rsidR="00FD3FF0" w:rsidRPr="00AA2746">
              <w:rPr>
                <w:rFonts w:ascii="Arial" w:hAnsi="Arial" w:cs="Arial"/>
                <w:i/>
              </w:rPr>
              <w:t>campus</w:t>
            </w:r>
            <w:r w:rsidR="00FD3FF0" w:rsidRPr="00AA2746">
              <w:rPr>
                <w:rFonts w:ascii="Arial" w:hAnsi="Arial" w:cs="Arial"/>
              </w:rPr>
              <w:t xml:space="preserve"> da Universidade Federal de Mato Grosso (UFMT) no município de Tangará da Serra.</w:t>
            </w:r>
          </w:p>
          <w:p w:rsidR="00FD3FF0" w:rsidRPr="00FD3FF0" w:rsidRDefault="00FD3FF0" w:rsidP="00FD3FF0">
            <w:pPr>
              <w:spacing w:line="360" w:lineRule="auto"/>
              <w:ind w:firstLine="1915"/>
              <w:jc w:val="both"/>
              <w:rPr>
                <w:rFonts w:ascii="Arial" w:hAnsi="Arial" w:cs="Arial"/>
                <w:szCs w:val="22"/>
              </w:rPr>
            </w:pPr>
          </w:p>
          <w:p w:rsidR="00075F06" w:rsidRPr="00C955CD" w:rsidRDefault="00075F06" w:rsidP="00744DEA">
            <w:pPr>
              <w:spacing w:line="360" w:lineRule="auto"/>
              <w:ind w:firstLine="1915"/>
              <w:rPr>
                <w:rFonts w:ascii="Arial" w:hAnsi="Arial" w:cs="Arial"/>
                <w:b/>
                <w:u w:val="single"/>
              </w:rPr>
            </w:pPr>
            <w:r w:rsidRPr="00C955CD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EF5464" w:rsidRPr="00C955CD" w:rsidRDefault="00EF5464" w:rsidP="00036E73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</w:p>
          <w:p w:rsidR="006B3757" w:rsidRPr="0073529F" w:rsidRDefault="00FD3FF0" w:rsidP="0073529F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  <w:r w:rsidRPr="0073529F">
              <w:rPr>
                <w:rFonts w:ascii="Arial" w:hAnsi="Arial" w:cs="Arial"/>
              </w:rPr>
              <w:t xml:space="preserve">O município de Tangará da Serra é um importante polo de desenvolvimento da região sudoeste de Mato Grosso. Compõe um </w:t>
            </w:r>
            <w:r w:rsidR="00AA2746" w:rsidRPr="0073529F">
              <w:rPr>
                <w:rFonts w:ascii="Arial" w:hAnsi="Arial" w:cs="Arial"/>
              </w:rPr>
              <w:t>conjunto</w:t>
            </w:r>
            <w:r w:rsidRPr="0073529F">
              <w:rPr>
                <w:rFonts w:ascii="Arial" w:hAnsi="Arial" w:cs="Arial"/>
              </w:rPr>
              <w:t xml:space="preserve"> de</w:t>
            </w:r>
            <w:r w:rsidR="006B3757" w:rsidRPr="0073529F">
              <w:rPr>
                <w:rFonts w:ascii="Arial" w:hAnsi="Arial" w:cs="Arial"/>
              </w:rPr>
              <w:t xml:space="preserve"> mais de 12</w:t>
            </w:r>
            <w:r w:rsidR="00356664">
              <w:rPr>
                <w:rFonts w:ascii="Arial" w:hAnsi="Arial" w:cs="Arial"/>
              </w:rPr>
              <w:t>5</w:t>
            </w:r>
            <w:r w:rsidRPr="0073529F">
              <w:rPr>
                <w:rFonts w:ascii="Arial" w:hAnsi="Arial" w:cs="Arial"/>
              </w:rPr>
              <w:t xml:space="preserve"> mil habitantes</w:t>
            </w:r>
            <w:r w:rsidR="006B3757" w:rsidRPr="0073529F">
              <w:rPr>
                <w:rFonts w:ascii="Arial" w:hAnsi="Arial" w:cs="Arial"/>
              </w:rPr>
              <w:t>, figurando entre a 5° maior cidade do Estado, e que hoje tem um horizonte promissor de desenvolvimento, que demanda uma maior oferta de capacitação em nível superior de sua população, ávida por uma melhor formação profissional e humana.</w:t>
            </w:r>
          </w:p>
          <w:p w:rsidR="00AA2746" w:rsidRPr="0073529F" w:rsidRDefault="00AA2746" w:rsidP="0073529F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  <w:r w:rsidRPr="0073529F">
              <w:rPr>
                <w:rFonts w:ascii="Arial" w:hAnsi="Arial" w:cs="Arial"/>
              </w:rPr>
              <w:t xml:space="preserve">A Universidade Federal de Mato Grosso possui quatro </w:t>
            </w:r>
            <w:r w:rsidRPr="0073529F">
              <w:rPr>
                <w:rFonts w:ascii="Arial" w:hAnsi="Arial" w:cs="Arial"/>
                <w:i/>
              </w:rPr>
              <w:t>campi</w:t>
            </w:r>
            <w:r w:rsidRPr="0073529F">
              <w:rPr>
                <w:rFonts w:ascii="Arial" w:hAnsi="Arial" w:cs="Arial"/>
              </w:rPr>
              <w:t xml:space="preserve">: região centro-sul, na capital Cuiabá; na região sudeste, em Rondonópolis; na região nordeste, em Barra do Graças; e na região norte, em </w:t>
            </w:r>
            <w:proofErr w:type="spellStart"/>
            <w:r w:rsidRPr="0073529F">
              <w:rPr>
                <w:rFonts w:ascii="Arial" w:hAnsi="Arial" w:cs="Arial"/>
              </w:rPr>
              <w:t>Sinop</w:t>
            </w:r>
            <w:proofErr w:type="spellEnd"/>
            <w:r w:rsidRPr="0073529F">
              <w:rPr>
                <w:rFonts w:ascii="Arial" w:hAnsi="Arial" w:cs="Arial"/>
              </w:rPr>
              <w:t>.</w:t>
            </w:r>
          </w:p>
          <w:p w:rsidR="00AA2746" w:rsidRPr="0073529F" w:rsidRDefault="006B3757" w:rsidP="0073529F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  <w:r w:rsidRPr="0073529F">
              <w:rPr>
                <w:rFonts w:ascii="Arial" w:hAnsi="Arial" w:cs="Arial"/>
              </w:rPr>
              <w:lastRenderedPageBreak/>
              <w:t xml:space="preserve">A instalação de um </w:t>
            </w:r>
            <w:r w:rsidRPr="0073529F">
              <w:rPr>
                <w:rFonts w:ascii="Arial" w:hAnsi="Arial" w:cs="Arial"/>
                <w:i/>
              </w:rPr>
              <w:t>campus</w:t>
            </w:r>
            <w:r w:rsidRPr="0073529F">
              <w:rPr>
                <w:rFonts w:ascii="Arial" w:hAnsi="Arial" w:cs="Arial"/>
              </w:rPr>
              <w:t xml:space="preserve"> da UFMT no município</w:t>
            </w:r>
            <w:r w:rsidR="00AA2746" w:rsidRPr="0073529F">
              <w:rPr>
                <w:rFonts w:ascii="Arial" w:hAnsi="Arial" w:cs="Arial"/>
              </w:rPr>
              <w:t xml:space="preserve"> de Tangará da Serra, além de representar um grande avanço na oferta educacional também </w:t>
            </w:r>
            <w:r w:rsidRPr="0073529F">
              <w:rPr>
                <w:rFonts w:ascii="Arial" w:hAnsi="Arial" w:cs="Arial"/>
              </w:rPr>
              <w:t>atend</w:t>
            </w:r>
            <w:r w:rsidR="00AA2746" w:rsidRPr="0073529F">
              <w:rPr>
                <w:rFonts w:ascii="Arial" w:hAnsi="Arial" w:cs="Arial"/>
              </w:rPr>
              <w:t>eria toda a região sudoeste do Estado, que juntas chegam a um contingente de 400 mil pessoas.</w:t>
            </w:r>
          </w:p>
          <w:p w:rsidR="00AA2746" w:rsidRPr="0073529F" w:rsidRDefault="00AA2746" w:rsidP="0073529F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  <w:r w:rsidRPr="0073529F">
              <w:rPr>
                <w:rFonts w:ascii="Arial" w:hAnsi="Arial" w:cs="Arial"/>
              </w:rPr>
              <w:t>A UFMT é referência em cursos de nível superior, tendo implantados cursos em diversas cidades do Estado, trazendo muitos benefícios à população, além de fomentar o comércio local, já que recebe um fluxo de pessoas muito grande de outros municípios, contribuindo assim com a geração de emprego e renda local.</w:t>
            </w:r>
          </w:p>
          <w:p w:rsidR="00AA2746" w:rsidRPr="0073529F" w:rsidRDefault="00AA2746" w:rsidP="0073529F">
            <w:pPr>
              <w:pStyle w:val="CorpoPadro"/>
              <w:spacing w:after="0" w:line="360" w:lineRule="auto"/>
              <w:ind w:firstLine="1985"/>
              <w:rPr>
                <w:rFonts w:cs="Arial"/>
                <w:szCs w:val="24"/>
                <w:shd w:val="clear" w:color="auto" w:fill="FFFFFF"/>
              </w:rPr>
            </w:pPr>
            <w:r w:rsidRPr="0073529F">
              <w:rPr>
                <w:rFonts w:cs="Arial"/>
                <w:szCs w:val="24"/>
                <w:shd w:val="clear" w:color="auto" w:fill="FFFFFF"/>
              </w:rPr>
              <w:t>Solicitamos então a</w:t>
            </w:r>
            <w:r w:rsidR="00356664">
              <w:rPr>
                <w:rFonts w:cs="Arial"/>
                <w:szCs w:val="24"/>
                <w:shd w:val="clear" w:color="auto" w:fill="FFFFFF"/>
              </w:rPr>
              <w:t xml:space="preserve">o Governo Federal </w:t>
            </w:r>
            <w:r w:rsidR="0096033D">
              <w:rPr>
                <w:rFonts w:cs="Arial"/>
                <w:szCs w:val="24"/>
                <w:shd w:val="clear" w:color="auto" w:fill="FFFFFF"/>
              </w:rPr>
              <w:t xml:space="preserve">que </w:t>
            </w:r>
            <w:r w:rsidRPr="0073529F">
              <w:rPr>
                <w:rFonts w:cs="Arial"/>
                <w:szCs w:val="24"/>
                <w:shd w:val="clear" w:color="auto" w:fill="FFFFFF"/>
              </w:rPr>
              <w:t xml:space="preserve">busque caminhos juntamente ao </w:t>
            </w:r>
            <w:r w:rsidR="0073529F" w:rsidRPr="0073529F">
              <w:rPr>
                <w:rFonts w:cs="Arial"/>
                <w:szCs w:val="24"/>
                <w:shd w:val="clear" w:color="auto" w:fill="FFFFFF"/>
              </w:rPr>
              <w:t>Ministério</w:t>
            </w:r>
            <w:r w:rsidRPr="0073529F">
              <w:rPr>
                <w:rFonts w:cs="Arial"/>
                <w:szCs w:val="24"/>
                <w:shd w:val="clear" w:color="auto" w:fill="FFFFFF"/>
              </w:rPr>
              <w:t xml:space="preserve"> da Educação para que seja possível a implantação de um </w:t>
            </w:r>
            <w:r w:rsidRPr="0073529F">
              <w:rPr>
                <w:rFonts w:cs="Arial"/>
                <w:i/>
                <w:szCs w:val="24"/>
                <w:shd w:val="clear" w:color="auto" w:fill="FFFFFF"/>
              </w:rPr>
              <w:t xml:space="preserve">campus </w:t>
            </w:r>
            <w:r w:rsidRPr="0073529F">
              <w:rPr>
                <w:rFonts w:cs="Arial"/>
                <w:szCs w:val="24"/>
                <w:shd w:val="clear" w:color="auto" w:fill="FFFFFF"/>
              </w:rPr>
              <w:t>da UFMT em Tangará da Serra.</w:t>
            </w:r>
          </w:p>
          <w:p w:rsidR="003444C4" w:rsidRPr="00BB2421" w:rsidRDefault="003444C4" w:rsidP="0073529F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spacing w:line="360" w:lineRule="auto"/>
              <w:ind w:firstLine="1985"/>
              <w:jc w:val="both"/>
              <w:rPr>
                <w:rFonts w:ascii="Arial" w:hAnsi="Arial" w:cs="Arial"/>
                <w:shd w:val="clear" w:color="auto" w:fill="FFFFFF"/>
              </w:rPr>
            </w:pPr>
            <w:r w:rsidRPr="00BB2421">
              <w:rPr>
                <w:rFonts w:ascii="Arial" w:hAnsi="Arial" w:cs="Arial"/>
              </w:rPr>
              <w:t xml:space="preserve">Face ao exposto, formulamos </w:t>
            </w:r>
            <w:r w:rsidR="00AD2145" w:rsidRPr="00BB2421">
              <w:rPr>
                <w:rFonts w:ascii="Arial" w:hAnsi="Arial" w:cs="Arial"/>
              </w:rPr>
              <w:t>está</w:t>
            </w:r>
            <w:r w:rsidRPr="00BB2421">
              <w:rPr>
                <w:rFonts w:ascii="Arial" w:hAnsi="Arial" w:cs="Arial"/>
              </w:rPr>
              <w:t xml:space="preserve"> contando com o apoio dos Nobres Pares, bem como com a atenção do Excelentíssimo Senhor </w:t>
            </w:r>
            <w:r w:rsidR="0096033D">
              <w:rPr>
                <w:rFonts w:ascii="Arial" w:hAnsi="Arial" w:cs="Arial"/>
              </w:rPr>
              <w:t>Senador Carlos Favaro.</w:t>
            </w:r>
          </w:p>
          <w:p w:rsidR="00251C5B" w:rsidRPr="00BB2421" w:rsidRDefault="003444C4" w:rsidP="0073529F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  <w:r w:rsidRPr="00BB2421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aos </w:t>
            </w:r>
            <w:r w:rsidR="0096033D">
              <w:rPr>
                <w:rFonts w:ascii="Arial" w:hAnsi="Arial" w:cs="Arial"/>
              </w:rPr>
              <w:t>vinte</w:t>
            </w:r>
            <w:r w:rsidRPr="00BB2421">
              <w:rPr>
                <w:rFonts w:ascii="Arial" w:hAnsi="Arial" w:cs="Arial"/>
              </w:rPr>
              <w:t xml:space="preserve"> </w:t>
            </w:r>
            <w:r w:rsidR="0096033D">
              <w:rPr>
                <w:rFonts w:ascii="Arial" w:hAnsi="Arial" w:cs="Arial"/>
              </w:rPr>
              <w:t>e sete dias</w:t>
            </w:r>
            <w:r w:rsidRPr="00BB2421">
              <w:rPr>
                <w:rFonts w:ascii="Arial" w:hAnsi="Arial" w:cs="Arial"/>
              </w:rPr>
              <w:t xml:space="preserve"> do mês de </w:t>
            </w:r>
            <w:r w:rsidR="0096033D">
              <w:rPr>
                <w:rFonts w:ascii="Arial" w:hAnsi="Arial" w:cs="Arial"/>
              </w:rPr>
              <w:t>agosto</w:t>
            </w:r>
            <w:r w:rsidRPr="00BB2421">
              <w:rPr>
                <w:rFonts w:ascii="Arial" w:hAnsi="Arial" w:cs="Arial"/>
              </w:rPr>
              <w:t xml:space="preserve"> do ano de dois mil e dois mil e vinte</w:t>
            </w:r>
            <w:r w:rsidR="00AD2145" w:rsidRPr="00BB2421">
              <w:rPr>
                <w:rFonts w:ascii="Arial" w:hAnsi="Arial" w:cs="Arial"/>
              </w:rPr>
              <w:t xml:space="preserve"> e um</w:t>
            </w:r>
            <w:r w:rsidR="00251C5B" w:rsidRPr="00BB2421">
              <w:rPr>
                <w:rFonts w:ascii="Arial" w:hAnsi="Arial" w:cs="Arial"/>
              </w:rPr>
              <w:t>.</w:t>
            </w:r>
          </w:p>
          <w:p w:rsidR="00167300" w:rsidRDefault="00167300" w:rsidP="0073529F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</w:p>
          <w:p w:rsidR="00CA1B75" w:rsidRDefault="00CA1B75" w:rsidP="0073529F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</w:p>
          <w:p w:rsidR="00075F06" w:rsidRPr="00331485" w:rsidRDefault="00744DEA" w:rsidP="00744DEA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ROGÉRIO SILVA</w:t>
            </w:r>
          </w:p>
          <w:p w:rsidR="00075F06" w:rsidRDefault="00075F06" w:rsidP="00744DEA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331485">
              <w:rPr>
                <w:rFonts w:ascii="Arial" w:hAnsi="Arial" w:cs="Arial"/>
                <w:b/>
              </w:rPr>
              <w:t>Vereador</w:t>
            </w:r>
          </w:p>
        </w:tc>
      </w:tr>
    </w:tbl>
    <w:p w:rsidR="00075F06" w:rsidRDefault="00075F06" w:rsidP="00CA1B75">
      <w:pPr>
        <w:shd w:val="clear" w:color="auto" w:fill="FFFFFF"/>
      </w:pPr>
    </w:p>
    <w:p w:rsidR="00CA1B75" w:rsidRDefault="00CA1B75" w:rsidP="00CA1B75">
      <w:pPr>
        <w:shd w:val="clear" w:color="auto" w:fill="FFFFFF"/>
        <w:jc w:val="center"/>
        <w:rPr>
          <w:noProof/>
        </w:rPr>
      </w:pPr>
    </w:p>
    <w:p w:rsidR="00CA1B75" w:rsidRPr="00CA1B75" w:rsidRDefault="00CA1B75" w:rsidP="00CA1B75">
      <w:pPr>
        <w:shd w:val="clear" w:color="auto" w:fill="FFFFFF"/>
        <w:jc w:val="center"/>
        <w:rPr>
          <w:noProof/>
          <w:sz w:val="10"/>
        </w:rPr>
      </w:pPr>
    </w:p>
    <w:p w:rsidR="00387994" w:rsidRDefault="00387994" w:rsidP="00CA1B75">
      <w:pPr>
        <w:shd w:val="clear" w:color="auto" w:fill="FFFFFF"/>
        <w:jc w:val="center"/>
        <w:rPr>
          <w:noProof/>
        </w:rPr>
      </w:pPr>
    </w:p>
    <w:p w:rsidR="00CA1B75" w:rsidRDefault="00CA1B75" w:rsidP="00CA1B75">
      <w:pPr>
        <w:shd w:val="clear" w:color="auto" w:fill="FFFFFF"/>
      </w:pPr>
    </w:p>
    <w:p w:rsidR="00387994" w:rsidRDefault="00387994" w:rsidP="00744DEA">
      <w:pPr>
        <w:shd w:val="clear" w:color="auto" w:fill="FFFFFF"/>
        <w:spacing w:line="360" w:lineRule="auto"/>
      </w:pPr>
    </w:p>
    <w:p w:rsidR="00387994" w:rsidRDefault="00387994" w:rsidP="00744DEA">
      <w:pPr>
        <w:shd w:val="clear" w:color="auto" w:fill="FFFFFF"/>
        <w:spacing w:line="360" w:lineRule="auto"/>
      </w:pPr>
    </w:p>
    <w:sectPr w:rsidR="00387994" w:rsidSect="00F17304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6CAB" w:rsidRDefault="00396CAB">
      <w:pPr>
        <w:pStyle w:val="Cabealho"/>
      </w:pPr>
      <w:r>
        <w:separator/>
      </w:r>
    </w:p>
  </w:endnote>
  <w:endnote w:type="continuationSeparator" w:id="0">
    <w:p w:rsidR="00396CAB" w:rsidRDefault="00396CA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6CAB" w:rsidRDefault="00396CAB">
      <w:pPr>
        <w:pStyle w:val="Cabealho"/>
      </w:pPr>
      <w:r>
        <w:separator/>
      </w:r>
    </w:p>
  </w:footnote>
  <w:footnote w:type="continuationSeparator" w:id="0">
    <w:p w:rsidR="00396CAB" w:rsidRDefault="00396CA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3"/>
      <w:gridCol w:w="746"/>
      <w:gridCol w:w="197"/>
      <w:gridCol w:w="445"/>
      <w:gridCol w:w="684"/>
      <w:gridCol w:w="682"/>
      <w:gridCol w:w="601"/>
      <w:gridCol w:w="943"/>
      <w:gridCol w:w="2133"/>
      <w:gridCol w:w="1275"/>
    </w:tblGrid>
    <w:tr w:rsidR="00396C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396CAB" w:rsidRPr="00331485" w:rsidRDefault="00396CAB" w:rsidP="0052642F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95.25pt;height:73.5pt" o:ole="">
                <v:imagedata r:id="rId1" o:title=""/>
              </v:shape>
              <o:OLEObject Type="Embed" ProgID="PBrush" ShapeID="_x0000_i1025" DrawAspect="Content" ObjectID="_1691576703" r:id="rId2"/>
            </w:object>
          </w:r>
          <w:r w:rsidRPr="00331485">
            <w:rPr>
              <w:rFonts w:ascii="Arial" w:hAnsi="Arial" w:cs="Arial"/>
              <w:sz w:val="16"/>
              <w:szCs w:val="16"/>
            </w:rPr>
            <w:t xml:space="preserve"> Gabinete d</w:t>
          </w:r>
          <w:r>
            <w:rPr>
              <w:rFonts w:ascii="Arial" w:hAnsi="Arial" w:cs="Arial"/>
              <w:sz w:val="16"/>
              <w:szCs w:val="16"/>
            </w:rPr>
            <w:t>o Vereador Rogério Silva - DEM</w:t>
          </w:r>
        </w:p>
        <w:p w:rsidR="00396CAB" w:rsidRDefault="00396CAB" w:rsidP="00331485">
          <w:pPr>
            <w:pStyle w:val="Cabealho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396CAB" w:rsidRPr="00514F5F" w:rsidRDefault="00396CAB">
          <w:pPr>
            <w:pStyle w:val="Cabealho"/>
            <w:jc w:val="center"/>
            <w:rPr>
              <w:rFonts w:ascii="Arial" w:hAnsi="Arial" w:cs="Arial"/>
              <w:b/>
              <w:bCs/>
              <w:sz w:val="56"/>
              <w:szCs w:val="56"/>
            </w:rPr>
          </w:pPr>
          <w:r w:rsidRPr="00514F5F">
            <w:rPr>
              <w:rFonts w:ascii="Arial" w:hAnsi="Arial" w:cs="Arial"/>
              <w:b/>
              <w:bCs/>
              <w:sz w:val="56"/>
              <w:szCs w:val="56"/>
            </w:rPr>
            <w:t>CÂMARA MUNICIPAL</w:t>
          </w:r>
        </w:p>
        <w:p w:rsidR="00396CAB" w:rsidRDefault="00396CA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396CAB">
      <w:trPr>
        <w:cantSplit/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96CAB" w:rsidRDefault="00396CA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96CAB" w:rsidRDefault="00396CA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96CAB" w:rsidRDefault="00396CA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396CAB" w:rsidRDefault="00396CA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396CAB" w:rsidRDefault="00396CA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96CAB" w:rsidRDefault="00396CAB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96CAB" w:rsidRDefault="00396CAB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96CAB" w:rsidRDefault="00396CAB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96CAB" w:rsidRDefault="00396CAB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96CAB" w:rsidRDefault="00396CAB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396CAB" w:rsidRDefault="00396CAB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396CAB" w:rsidRDefault="00396CAB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396CAB" w:rsidRDefault="00396CAB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96CAB">
      <w:trPr>
        <w:cantSplit/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1ª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96CAB" w:rsidRDefault="00396CAB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396CAB" w:rsidRDefault="00396CAB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Única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96CAB" w:rsidRDefault="00396CA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96CAB" w:rsidRDefault="00396CAB" w:rsidP="0074321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1058/2021</w:t>
          </w:r>
        </w:p>
      </w:tc>
    </w:tr>
    <w:tr w:rsidR="00396CAB">
      <w:trPr>
        <w:cantSplit/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96CAB" w:rsidRDefault="00396CA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96CAB">
      <w:trPr>
        <w:cantSplit/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96CAB" w:rsidRDefault="00396CA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96CAB">
      <w:trPr>
        <w:cantSplit/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96CAB" w:rsidRDefault="00396CA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96CAB">
      <w:trPr>
        <w:cantSplit/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96CAB" w:rsidRDefault="00396CAB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96CAB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 w:rsidP="00E9383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</w:t>
          </w:r>
          <w:proofErr w:type="gramStart"/>
          <w:r>
            <w:rPr>
              <w:rFonts w:ascii="Arial" w:hAnsi="Arial" w:cs="Arial"/>
              <w:b/>
              <w:bCs/>
            </w:rPr>
            <w:t>Vereador Rogério Silva - DEMOCRATAS</w:t>
          </w:r>
          <w:proofErr w:type="gramEnd"/>
        </w:p>
      </w:tc>
    </w:tr>
    <w:tr w:rsidR="00396CAB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96CAB" w:rsidRDefault="00396CAB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96CAB" w:rsidRDefault="00396CAB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27/08/2021</w:t>
          </w:r>
        </w:p>
        <w:p w:rsidR="00396CAB" w:rsidRDefault="00396CAB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96CAB" w:rsidRDefault="00396CA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396CAB" w:rsidRDefault="00396CA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96CAB" w:rsidRDefault="00396CAB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96CAB" w:rsidRDefault="00396CAB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96CAB" w:rsidRDefault="00396CAB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ED4C90"/>
    <w:rsid w:val="0001187D"/>
    <w:rsid w:val="00036E73"/>
    <w:rsid w:val="0005096C"/>
    <w:rsid w:val="00072130"/>
    <w:rsid w:val="00075F06"/>
    <w:rsid w:val="000766D6"/>
    <w:rsid w:val="00080202"/>
    <w:rsid w:val="00095986"/>
    <w:rsid w:val="000B0280"/>
    <w:rsid w:val="000B0984"/>
    <w:rsid w:val="000B73D0"/>
    <w:rsid w:val="000D1BF4"/>
    <w:rsid w:val="000F4909"/>
    <w:rsid w:val="001009A7"/>
    <w:rsid w:val="00103C33"/>
    <w:rsid w:val="00111911"/>
    <w:rsid w:val="00137CDC"/>
    <w:rsid w:val="00140DDB"/>
    <w:rsid w:val="00150907"/>
    <w:rsid w:val="00167300"/>
    <w:rsid w:val="00174870"/>
    <w:rsid w:val="00174AED"/>
    <w:rsid w:val="00197468"/>
    <w:rsid w:val="001A619C"/>
    <w:rsid w:val="001C538E"/>
    <w:rsid w:val="001C6DFC"/>
    <w:rsid w:val="001D0B92"/>
    <w:rsid w:val="001D3917"/>
    <w:rsid w:val="001D6749"/>
    <w:rsid w:val="001F4E43"/>
    <w:rsid w:val="00212F1B"/>
    <w:rsid w:val="002157DE"/>
    <w:rsid w:val="002225E5"/>
    <w:rsid w:val="00233C50"/>
    <w:rsid w:val="0023582C"/>
    <w:rsid w:val="00251C5B"/>
    <w:rsid w:val="00272A90"/>
    <w:rsid w:val="00284ADD"/>
    <w:rsid w:val="00293EDA"/>
    <w:rsid w:val="002C1E30"/>
    <w:rsid w:val="002E36C3"/>
    <w:rsid w:val="002E51D8"/>
    <w:rsid w:val="002F3002"/>
    <w:rsid w:val="002F3ACA"/>
    <w:rsid w:val="003058B1"/>
    <w:rsid w:val="00331485"/>
    <w:rsid w:val="0034197B"/>
    <w:rsid w:val="003424ED"/>
    <w:rsid w:val="003444C4"/>
    <w:rsid w:val="0034568C"/>
    <w:rsid w:val="00356664"/>
    <w:rsid w:val="00381621"/>
    <w:rsid w:val="00387994"/>
    <w:rsid w:val="00390400"/>
    <w:rsid w:val="0039284D"/>
    <w:rsid w:val="00393F16"/>
    <w:rsid w:val="00396CAB"/>
    <w:rsid w:val="003B227B"/>
    <w:rsid w:val="003E0D21"/>
    <w:rsid w:val="004060AD"/>
    <w:rsid w:val="004439C7"/>
    <w:rsid w:val="00446034"/>
    <w:rsid w:val="004463D7"/>
    <w:rsid w:val="00451B67"/>
    <w:rsid w:val="00465273"/>
    <w:rsid w:val="00492013"/>
    <w:rsid w:val="004A2004"/>
    <w:rsid w:val="004B5C3C"/>
    <w:rsid w:val="004C2BF5"/>
    <w:rsid w:val="004D7A06"/>
    <w:rsid w:val="004F7EDA"/>
    <w:rsid w:val="00504F18"/>
    <w:rsid w:val="00514F5F"/>
    <w:rsid w:val="0052642F"/>
    <w:rsid w:val="00576E48"/>
    <w:rsid w:val="00593131"/>
    <w:rsid w:val="005A54BF"/>
    <w:rsid w:val="005D0A65"/>
    <w:rsid w:val="005D5885"/>
    <w:rsid w:val="005E613D"/>
    <w:rsid w:val="005F3321"/>
    <w:rsid w:val="006073A1"/>
    <w:rsid w:val="006125D5"/>
    <w:rsid w:val="0062181D"/>
    <w:rsid w:val="00627477"/>
    <w:rsid w:val="006322BF"/>
    <w:rsid w:val="00637D84"/>
    <w:rsid w:val="00672A2D"/>
    <w:rsid w:val="006A1C67"/>
    <w:rsid w:val="006A3443"/>
    <w:rsid w:val="006B3757"/>
    <w:rsid w:val="006B3A46"/>
    <w:rsid w:val="006B6DBE"/>
    <w:rsid w:val="006C17B0"/>
    <w:rsid w:val="006C34E7"/>
    <w:rsid w:val="006D6792"/>
    <w:rsid w:val="0073529F"/>
    <w:rsid w:val="0073609A"/>
    <w:rsid w:val="00743215"/>
    <w:rsid w:val="00744DEA"/>
    <w:rsid w:val="0075269C"/>
    <w:rsid w:val="00766760"/>
    <w:rsid w:val="007673A2"/>
    <w:rsid w:val="00774BBC"/>
    <w:rsid w:val="007752A7"/>
    <w:rsid w:val="007939B8"/>
    <w:rsid w:val="0079523F"/>
    <w:rsid w:val="007A1A1C"/>
    <w:rsid w:val="007C1ACE"/>
    <w:rsid w:val="007E2E8A"/>
    <w:rsid w:val="0081602C"/>
    <w:rsid w:val="008214A6"/>
    <w:rsid w:val="0082640A"/>
    <w:rsid w:val="00840268"/>
    <w:rsid w:val="00877AFA"/>
    <w:rsid w:val="0089091F"/>
    <w:rsid w:val="008A7071"/>
    <w:rsid w:val="008C225D"/>
    <w:rsid w:val="008C5C35"/>
    <w:rsid w:val="00931304"/>
    <w:rsid w:val="009334EA"/>
    <w:rsid w:val="00946A9C"/>
    <w:rsid w:val="0096033D"/>
    <w:rsid w:val="0098093E"/>
    <w:rsid w:val="00991909"/>
    <w:rsid w:val="009F0CB0"/>
    <w:rsid w:val="00A12C28"/>
    <w:rsid w:val="00A134E4"/>
    <w:rsid w:val="00A14406"/>
    <w:rsid w:val="00A14F4E"/>
    <w:rsid w:val="00A42AA9"/>
    <w:rsid w:val="00A63FAB"/>
    <w:rsid w:val="00A66F26"/>
    <w:rsid w:val="00A85400"/>
    <w:rsid w:val="00A85414"/>
    <w:rsid w:val="00AA0C7D"/>
    <w:rsid w:val="00AA2746"/>
    <w:rsid w:val="00AB6E5D"/>
    <w:rsid w:val="00AC1022"/>
    <w:rsid w:val="00AD2145"/>
    <w:rsid w:val="00AF32B4"/>
    <w:rsid w:val="00B01297"/>
    <w:rsid w:val="00B057EA"/>
    <w:rsid w:val="00B24DBD"/>
    <w:rsid w:val="00B37508"/>
    <w:rsid w:val="00B665AA"/>
    <w:rsid w:val="00B86364"/>
    <w:rsid w:val="00BB2421"/>
    <w:rsid w:val="00BD4424"/>
    <w:rsid w:val="00BE17DF"/>
    <w:rsid w:val="00BF3667"/>
    <w:rsid w:val="00C01DBC"/>
    <w:rsid w:val="00C3032B"/>
    <w:rsid w:val="00C36B03"/>
    <w:rsid w:val="00C44469"/>
    <w:rsid w:val="00C55761"/>
    <w:rsid w:val="00C656FF"/>
    <w:rsid w:val="00C9459E"/>
    <w:rsid w:val="00C955CD"/>
    <w:rsid w:val="00CA1B75"/>
    <w:rsid w:val="00CB040B"/>
    <w:rsid w:val="00CC4F7F"/>
    <w:rsid w:val="00CD379C"/>
    <w:rsid w:val="00CF179F"/>
    <w:rsid w:val="00D0246C"/>
    <w:rsid w:val="00D1301E"/>
    <w:rsid w:val="00DB4291"/>
    <w:rsid w:val="00DB573F"/>
    <w:rsid w:val="00DC5303"/>
    <w:rsid w:val="00DC61FF"/>
    <w:rsid w:val="00DD4B1D"/>
    <w:rsid w:val="00DE0B63"/>
    <w:rsid w:val="00DF2CA9"/>
    <w:rsid w:val="00DF7D82"/>
    <w:rsid w:val="00E35F53"/>
    <w:rsid w:val="00E56E5C"/>
    <w:rsid w:val="00E9383D"/>
    <w:rsid w:val="00EA6051"/>
    <w:rsid w:val="00EA6AB4"/>
    <w:rsid w:val="00EC73E4"/>
    <w:rsid w:val="00ED4C90"/>
    <w:rsid w:val="00EF5464"/>
    <w:rsid w:val="00F031EA"/>
    <w:rsid w:val="00F17304"/>
    <w:rsid w:val="00F33E3B"/>
    <w:rsid w:val="00F371B4"/>
    <w:rsid w:val="00F447B1"/>
    <w:rsid w:val="00F45D30"/>
    <w:rsid w:val="00F460D7"/>
    <w:rsid w:val="00F529C7"/>
    <w:rsid w:val="00F72ACB"/>
    <w:rsid w:val="00F839D0"/>
    <w:rsid w:val="00FC2547"/>
    <w:rsid w:val="00FD3FF0"/>
    <w:rsid w:val="00FD6FEC"/>
    <w:rsid w:val="00FE31BD"/>
    <w:rsid w:val="00FE45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17304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F17304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F17304"/>
    <w:pPr>
      <w:tabs>
        <w:tab w:val="center" w:pos="4252"/>
        <w:tab w:val="right" w:pos="8504"/>
      </w:tabs>
    </w:pPr>
  </w:style>
  <w:style w:type="paragraph" w:customStyle="1" w:styleId="CorpoPadro">
    <w:name w:val="Corpo Padrão"/>
    <w:basedOn w:val="Recuodecorpodetexto"/>
    <w:rsid w:val="00AA2746"/>
    <w:pPr>
      <w:widowControl w:val="0"/>
      <w:spacing w:after="200" w:line="360" w:lineRule="exact"/>
      <w:ind w:left="0" w:firstLine="2302"/>
      <w:jc w:val="both"/>
    </w:pPr>
    <w:rPr>
      <w:rFonts w:ascii="Arial" w:hAnsi="Arial"/>
      <w:snapToGrid w:val="0"/>
      <w:color w:val="000000"/>
      <w:szCs w:val="20"/>
    </w:rPr>
  </w:style>
  <w:style w:type="paragraph" w:styleId="Corpodetexto">
    <w:name w:val="Body Text"/>
    <w:basedOn w:val="Normal"/>
    <w:rsid w:val="00F17304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F17304"/>
  </w:style>
  <w:style w:type="paragraph" w:styleId="Textodebalo">
    <w:name w:val="Balloon Text"/>
    <w:basedOn w:val="Normal"/>
    <w:semiHidden/>
    <w:unhideWhenUsed/>
    <w:rsid w:val="00F17304"/>
    <w:rPr>
      <w:rFonts w:ascii="Tahoma" w:hAnsi="Tahoma" w:cs="Tahoma"/>
      <w:sz w:val="16"/>
      <w:szCs w:val="16"/>
    </w:rPr>
  </w:style>
  <w:style w:type="character" w:customStyle="1" w:styleId="CharChar">
    <w:name w:val="Char Char"/>
    <w:semiHidden/>
    <w:rsid w:val="00F17304"/>
    <w:rPr>
      <w:rFonts w:ascii="Tahoma" w:hAnsi="Tahoma" w:cs="Tahoma"/>
      <w:sz w:val="16"/>
      <w:szCs w:val="16"/>
    </w:rPr>
  </w:style>
  <w:style w:type="character" w:styleId="Forte">
    <w:name w:val="Strong"/>
    <w:qFormat/>
    <w:rsid w:val="00F17304"/>
    <w:rPr>
      <w:b/>
      <w:bCs/>
    </w:rPr>
  </w:style>
  <w:style w:type="paragraph" w:styleId="Recuodecorpodetexto">
    <w:name w:val="Body Text Indent"/>
    <w:basedOn w:val="Normal"/>
    <w:link w:val="RecuodecorpodetextoChar"/>
    <w:rsid w:val="00AA274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AA274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06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7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9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379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</vt:lpstr>
    </vt:vector>
  </TitlesOfParts>
  <Company>Hewlett-Packard Company</Company>
  <LinksUpToDate>false</LinksUpToDate>
  <CharactersWithSpaces>2301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</dc:title>
  <dc:creator>Jhonathan</dc:creator>
  <cp:lastModifiedBy>Jhonathan</cp:lastModifiedBy>
  <cp:revision>3</cp:revision>
  <cp:lastPrinted>2021-08-27T17:38:00Z</cp:lastPrinted>
  <dcterms:created xsi:type="dcterms:W3CDTF">2021-08-27T15:02:00Z</dcterms:created>
  <dcterms:modified xsi:type="dcterms:W3CDTF">2021-08-27T17:39:00Z</dcterms:modified>
</cp:coreProperties>
</file>