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A4DE7" w14:textId="032CC0A7" w:rsidR="00B770EA" w:rsidRPr="006F523D" w:rsidRDefault="006F523D" w:rsidP="00B770EA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6F523D">
        <w:rPr>
          <w:rFonts w:ascii="Bookman Old Style" w:hAnsi="Bookman Old Style" w:cs="Arial"/>
          <w:b/>
          <w:sz w:val="24"/>
          <w:szCs w:val="24"/>
        </w:rPr>
        <w:t xml:space="preserve">PROJETO DE LEI N.º </w:t>
      </w:r>
      <w:r w:rsidR="006A46B4">
        <w:rPr>
          <w:rFonts w:ascii="Bookman Old Style" w:hAnsi="Bookman Old Style" w:cs="Arial"/>
          <w:b/>
          <w:sz w:val="24"/>
          <w:szCs w:val="24"/>
        </w:rPr>
        <w:t>03</w:t>
      </w:r>
      <w:r w:rsidRPr="006F523D">
        <w:rPr>
          <w:rFonts w:ascii="Bookman Old Style" w:hAnsi="Bookman Old Style" w:cs="Arial"/>
          <w:b/>
          <w:sz w:val="24"/>
          <w:szCs w:val="24"/>
        </w:rPr>
        <w:t xml:space="preserve"> DE 01 DE FEVEREIRO DE 2024.</w:t>
      </w:r>
    </w:p>
    <w:p w14:paraId="4E1B64EB" w14:textId="77777777" w:rsidR="00B770EA" w:rsidRPr="006F523D" w:rsidRDefault="00B770EA" w:rsidP="00B770EA">
      <w:pPr>
        <w:jc w:val="both"/>
        <w:rPr>
          <w:rFonts w:ascii="Bookman Old Style" w:hAnsi="Bookman Old Style" w:cs="Arial"/>
          <w:sz w:val="24"/>
          <w:szCs w:val="24"/>
        </w:rPr>
      </w:pPr>
    </w:p>
    <w:p w14:paraId="0BFB6896" w14:textId="07B54B9B" w:rsidR="00B770EA" w:rsidRPr="006F523D" w:rsidRDefault="00DF4741" w:rsidP="00DF4741">
      <w:pPr>
        <w:jc w:val="both"/>
        <w:rPr>
          <w:rFonts w:ascii="Bookman Old Style" w:hAnsi="Bookman Old Style" w:cs="Arial"/>
          <w:b/>
          <w:i/>
          <w:sz w:val="24"/>
          <w:szCs w:val="24"/>
        </w:rPr>
      </w:pPr>
      <w:r w:rsidRPr="006F523D">
        <w:rPr>
          <w:rFonts w:ascii="Bookman Old Style" w:hAnsi="Bookman Old Style" w:cs="Arial"/>
          <w:b/>
          <w:sz w:val="24"/>
          <w:szCs w:val="24"/>
        </w:rPr>
        <w:t>“AUTORIZA</w:t>
      </w:r>
      <w:r w:rsidR="00B770EA" w:rsidRPr="006F523D">
        <w:rPr>
          <w:rFonts w:ascii="Bookman Old Style" w:hAnsi="Bookman Old Style" w:cs="Arial"/>
          <w:b/>
          <w:bCs/>
          <w:sz w:val="24"/>
          <w:szCs w:val="24"/>
        </w:rPr>
        <w:t xml:space="preserve"> O PODER EXECUTIVO MUNICIPAL A ADQUIRIR BEM IMÓVEL ATRAVÉS DE DESAPROPRIAÇÃO AMIGÁVEL E/OU JUDICIAL E DÁ OUTRAS PROVIDÊNCIAS</w:t>
      </w:r>
      <w:r w:rsidR="00B770EA" w:rsidRPr="006F523D">
        <w:rPr>
          <w:rFonts w:ascii="Bookman Old Style" w:hAnsi="Bookman Old Style" w:cs="Arial"/>
          <w:b/>
          <w:i/>
          <w:sz w:val="24"/>
          <w:szCs w:val="24"/>
        </w:rPr>
        <w:t>.”</w:t>
      </w:r>
    </w:p>
    <w:p w14:paraId="46E7F478" w14:textId="77777777" w:rsidR="00B770EA" w:rsidRPr="006F523D" w:rsidRDefault="00B770EA" w:rsidP="00DF4741">
      <w:pPr>
        <w:jc w:val="both"/>
        <w:rPr>
          <w:rFonts w:ascii="Bookman Old Style" w:hAnsi="Bookman Old Style" w:cs="Arial"/>
          <w:sz w:val="24"/>
          <w:szCs w:val="24"/>
        </w:rPr>
      </w:pPr>
    </w:p>
    <w:p w14:paraId="6F8DA7E3" w14:textId="536CC2E2" w:rsidR="00DF4741" w:rsidRPr="006F523D" w:rsidRDefault="00DF4741" w:rsidP="00DF4741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4"/>
          <w:szCs w:val="24"/>
        </w:rPr>
      </w:pPr>
      <w:r w:rsidRPr="006F523D">
        <w:rPr>
          <w:rFonts w:ascii="Bookman Old Style" w:hAnsi="Bookman Old Style" w:cs="Courier New"/>
          <w:sz w:val="24"/>
          <w:szCs w:val="24"/>
        </w:rPr>
        <w:t>Odécio Rodrigues da Silva, Prefeito do Município de Lourdes, Comarca de Buritama, Estado de São Paulo.</w:t>
      </w:r>
    </w:p>
    <w:p w14:paraId="286EB3DD" w14:textId="77777777" w:rsidR="00DF4741" w:rsidRPr="006F523D" w:rsidRDefault="00DF4741" w:rsidP="00DF4741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4"/>
          <w:szCs w:val="24"/>
        </w:rPr>
      </w:pPr>
    </w:p>
    <w:p w14:paraId="0A508564" w14:textId="55305D56" w:rsidR="00B770EA" w:rsidRPr="006F523D" w:rsidRDefault="00DF4741" w:rsidP="00DF4741">
      <w:pPr>
        <w:ind w:right="49"/>
        <w:jc w:val="both"/>
        <w:rPr>
          <w:rFonts w:ascii="Bookman Old Style" w:hAnsi="Bookman Old Style" w:cs="Arial"/>
          <w:sz w:val="24"/>
          <w:szCs w:val="24"/>
        </w:rPr>
      </w:pPr>
      <w:r w:rsidRPr="006F523D">
        <w:rPr>
          <w:rFonts w:ascii="Bookman Old Style" w:hAnsi="Bookman Old Style" w:cs="Courier New"/>
          <w:sz w:val="24"/>
          <w:szCs w:val="24"/>
        </w:rPr>
        <w:t>Faz saber que a Câmara Municipal de Lourdes aprova ele sanciona e promulga a seguinte lei</w:t>
      </w:r>
    </w:p>
    <w:p w14:paraId="14FAE276" w14:textId="77777777" w:rsidR="00DF4741" w:rsidRPr="006F523D" w:rsidRDefault="00DF4741" w:rsidP="00DF4741">
      <w:pPr>
        <w:jc w:val="both"/>
        <w:rPr>
          <w:rFonts w:ascii="Bookman Old Style" w:hAnsi="Bookman Old Style" w:cs="Arial"/>
          <w:b/>
          <w:sz w:val="24"/>
          <w:szCs w:val="24"/>
        </w:rPr>
      </w:pPr>
      <w:bookmarkStart w:id="0" w:name="art9"/>
      <w:bookmarkEnd w:id="0"/>
    </w:p>
    <w:p w14:paraId="24C3AFC3" w14:textId="1E522640" w:rsidR="00DF4741" w:rsidRPr="006F523D" w:rsidRDefault="00B770EA" w:rsidP="00DF4741">
      <w:pPr>
        <w:shd w:val="clear" w:color="auto" w:fill="FFFFFF"/>
        <w:spacing w:before="100" w:beforeAutospacing="1" w:after="100" w:afterAutospacing="1"/>
        <w:jc w:val="both"/>
        <w:rPr>
          <w:rFonts w:ascii="Bookman Old Style" w:hAnsi="Bookman Old Style" w:cs="Courier New"/>
          <w:color w:val="222222"/>
          <w:sz w:val="24"/>
          <w:szCs w:val="24"/>
        </w:rPr>
      </w:pPr>
      <w:r w:rsidRPr="006F523D">
        <w:rPr>
          <w:rFonts w:ascii="Bookman Old Style" w:hAnsi="Bookman Old Style" w:cs="Arial"/>
          <w:b/>
          <w:sz w:val="24"/>
          <w:szCs w:val="24"/>
        </w:rPr>
        <w:t>Art. 1º</w:t>
      </w:r>
      <w:r w:rsidRPr="006F523D">
        <w:rPr>
          <w:rFonts w:ascii="Bookman Old Style" w:hAnsi="Bookman Old Style" w:cs="Arial"/>
          <w:sz w:val="24"/>
          <w:szCs w:val="24"/>
        </w:rPr>
        <w:t xml:space="preserve"> </w:t>
      </w:r>
      <w:r w:rsidRPr="006F523D">
        <w:rPr>
          <w:rFonts w:ascii="Bookman Old Style" w:hAnsi="Bookman Old Style" w:cs="Arial"/>
          <w:b/>
          <w:sz w:val="24"/>
          <w:szCs w:val="24"/>
        </w:rPr>
        <w:t>-</w:t>
      </w:r>
      <w:r w:rsidRPr="006F523D">
        <w:rPr>
          <w:rFonts w:ascii="Bookman Old Style" w:hAnsi="Bookman Old Style" w:cs="Arial"/>
          <w:sz w:val="24"/>
          <w:szCs w:val="24"/>
        </w:rPr>
        <w:t xml:space="preserve"> </w:t>
      </w:r>
      <w:r w:rsidR="00DF4741" w:rsidRPr="006F523D">
        <w:rPr>
          <w:rFonts w:ascii="Bookman Old Style" w:hAnsi="Bookman Old Style" w:cs="Arial"/>
          <w:sz w:val="24"/>
          <w:szCs w:val="24"/>
        </w:rPr>
        <w:t>Fica o Chefe do Poder Executivo Municipal autorizado a adquirir, através de desapropriação amigável ou judicial</w:t>
      </w:r>
      <w:r w:rsidR="00DF4741" w:rsidRPr="006F523D">
        <w:rPr>
          <w:rFonts w:ascii="Bookman Old Style" w:hAnsi="Bookman Old Style" w:cs="Courier New"/>
          <w:color w:val="222222"/>
          <w:sz w:val="24"/>
          <w:szCs w:val="24"/>
        </w:rPr>
        <w:t xml:space="preserve"> o imóvel abaixo especificado, com </w:t>
      </w:r>
      <w:r w:rsidR="00DF4741" w:rsidRPr="006F523D">
        <w:rPr>
          <w:rFonts w:ascii="Bookman Old Style" w:hAnsi="Bookman Old Style" w:cs="Arial"/>
          <w:sz w:val="24"/>
          <w:szCs w:val="24"/>
        </w:rPr>
        <w:t>180 m2</w:t>
      </w:r>
      <w:r w:rsidR="00DF4741" w:rsidRPr="006F523D">
        <w:rPr>
          <w:rFonts w:ascii="Bookman Old Style" w:hAnsi="Bookman Old Style" w:cs="Courier New"/>
          <w:color w:val="222222"/>
          <w:sz w:val="24"/>
          <w:szCs w:val="24"/>
        </w:rPr>
        <w:t>, a ser destacado da Matrícula abaixo do Cartório de Registro de Imóveis de Buritama, com a seguinte descrição:</w:t>
      </w:r>
    </w:p>
    <w:p w14:paraId="023A9C77" w14:textId="77777777" w:rsidR="00DF4741" w:rsidRPr="006F523D" w:rsidRDefault="00DF4741" w:rsidP="00DF4741">
      <w:pPr>
        <w:spacing w:line="360" w:lineRule="auto"/>
        <w:jc w:val="center"/>
        <w:rPr>
          <w:rFonts w:ascii="Bookman Old Style" w:hAnsi="Bookman Old Style" w:cs="Arial"/>
          <w:b/>
          <w:sz w:val="24"/>
          <w:szCs w:val="24"/>
        </w:rPr>
      </w:pPr>
      <w:r w:rsidRPr="006F523D">
        <w:rPr>
          <w:rFonts w:ascii="Bookman Old Style" w:hAnsi="Bookman Old Style" w:cs="Arial"/>
          <w:b/>
          <w:sz w:val="24"/>
          <w:szCs w:val="24"/>
        </w:rPr>
        <w:t xml:space="preserve">Matrícula nº 3.479 </w:t>
      </w:r>
    </w:p>
    <w:p w14:paraId="1D9145CB" w14:textId="77777777" w:rsidR="00DF4741" w:rsidRPr="006F523D" w:rsidRDefault="00DF4741" w:rsidP="00DF4741">
      <w:pPr>
        <w:spacing w:after="160" w:line="360" w:lineRule="auto"/>
        <w:jc w:val="both"/>
        <w:rPr>
          <w:rFonts w:ascii="Bookman Old Style" w:hAnsi="Bookman Old Style" w:cs="Arial"/>
          <w:b/>
          <w:sz w:val="24"/>
          <w:szCs w:val="24"/>
        </w:rPr>
      </w:pPr>
      <w:r w:rsidRPr="006F523D">
        <w:rPr>
          <w:rFonts w:ascii="Bookman Old Style" w:eastAsia="Calibri" w:hAnsi="Bookman Old Style" w:cs="Arial"/>
          <w:sz w:val="24"/>
          <w:szCs w:val="24"/>
          <w:lang w:eastAsia="en-US"/>
        </w:rPr>
        <w:t xml:space="preserve">Um lote de terreno de forma retangular, sem benfeitorias, medindo sete e meio (7,50) metros de frente, igual dimensão na parte do fundo, por vinte e quatro (24,00) metros de ambos os lados e da frente aos fundos, perfazendo a área superficial de 180,00 metros quadrados, do lado par </w:t>
      </w:r>
      <w:r w:rsidRPr="006F523D">
        <w:rPr>
          <w:rFonts w:ascii="Bookman Old Style" w:eastAsia="Calibri" w:hAnsi="Bookman Old Style" w:cs="Arial"/>
          <w:b/>
          <w:bCs/>
          <w:sz w:val="24"/>
          <w:szCs w:val="24"/>
          <w:lang w:eastAsia="en-US"/>
        </w:rPr>
        <w:t>da Rua José Luiz de Oliveira,</w:t>
      </w:r>
      <w:r w:rsidRPr="006F523D">
        <w:rPr>
          <w:rFonts w:ascii="Bookman Old Style" w:eastAsia="Calibri" w:hAnsi="Bookman Old Style" w:cs="Arial"/>
          <w:sz w:val="24"/>
          <w:szCs w:val="24"/>
          <w:lang w:eastAsia="en-US"/>
        </w:rPr>
        <w:t xml:space="preserve"> e distante 40,00 metros da esquina com a </w:t>
      </w:r>
      <w:r w:rsidRPr="006F523D">
        <w:rPr>
          <w:rFonts w:ascii="Bookman Old Style" w:eastAsia="Calibri" w:hAnsi="Bookman Old Style" w:cs="Arial"/>
          <w:b/>
          <w:bCs/>
          <w:sz w:val="24"/>
          <w:szCs w:val="24"/>
          <w:lang w:eastAsia="en-US"/>
        </w:rPr>
        <w:t>Rua José Soares da Silva</w:t>
      </w:r>
      <w:r w:rsidRPr="006F523D">
        <w:rPr>
          <w:rFonts w:ascii="Bookman Old Style" w:eastAsia="Calibri" w:hAnsi="Bookman Old Style" w:cs="Arial"/>
          <w:sz w:val="24"/>
          <w:szCs w:val="24"/>
          <w:lang w:eastAsia="en-US"/>
        </w:rPr>
        <w:t xml:space="preserve"> (</w:t>
      </w:r>
      <w:proofErr w:type="spellStart"/>
      <w:r w:rsidRPr="006F523D">
        <w:rPr>
          <w:rFonts w:ascii="Bookman Old Style" w:eastAsia="Calibri" w:hAnsi="Bookman Old Style" w:cs="Arial"/>
          <w:sz w:val="24"/>
          <w:szCs w:val="24"/>
          <w:lang w:eastAsia="en-US"/>
        </w:rPr>
        <w:t>ex</w:t>
      </w:r>
      <w:proofErr w:type="spellEnd"/>
      <w:r w:rsidRPr="006F523D">
        <w:rPr>
          <w:rFonts w:ascii="Bookman Old Style" w:eastAsia="Calibri" w:hAnsi="Bookman Old Style" w:cs="Arial"/>
          <w:sz w:val="24"/>
          <w:szCs w:val="24"/>
          <w:lang w:eastAsia="en-US"/>
        </w:rPr>
        <w:t xml:space="preserve"> Rua 9 de Janeiro), pertencente ao distrito e município de Lourdes e comarca de Buritama, com cadastro junto a municipalidade sob nº </w:t>
      </w:r>
      <w:r w:rsidRPr="006F523D">
        <w:rPr>
          <w:rFonts w:ascii="Bookman Old Style" w:hAnsi="Bookman Old Style" w:cs="Arial"/>
          <w:b/>
          <w:bCs/>
          <w:sz w:val="24"/>
          <w:szCs w:val="24"/>
        </w:rPr>
        <w:t>01.01.018.0183.001</w:t>
      </w:r>
      <w:r w:rsidRPr="006F523D">
        <w:rPr>
          <w:rFonts w:ascii="Bookman Old Style" w:hAnsi="Bookman Old Style" w:cs="Arial"/>
          <w:sz w:val="24"/>
          <w:szCs w:val="24"/>
        </w:rPr>
        <w:t xml:space="preserve">; </w:t>
      </w:r>
      <w:r w:rsidRPr="006F523D">
        <w:rPr>
          <w:rFonts w:ascii="Bookman Old Style" w:eastAsia="Calibri" w:hAnsi="Bookman Old Style" w:cs="Arial"/>
          <w:sz w:val="24"/>
          <w:szCs w:val="24"/>
          <w:lang w:eastAsia="en-US"/>
        </w:rPr>
        <w:t xml:space="preserve">dentro das seguintes divisas: pela frente divide-se com a referida </w:t>
      </w:r>
      <w:r w:rsidRPr="006F523D">
        <w:rPr>
          <w:rFonts w:ascii="Bookman Old Style" w:eastAsia="Calibri" w:hAnsi="Bookman Old Style" w:cs="Arial"/>
          <w:b/>
          <w:bCs/>
          <w:sz w:val="24"/>
          <w:szCs w:val="24"/>
          <w:lang w:eastAsia="en-US"/>
        </w:rPr>
        <w:t>Rua José Luiz de Oliveira</w:t>
      </w:r>
      <w:r w:rsidRPr="006F523D">
        <w:rPr>
          <w:rFonts w:ascii="Bookman Old Style" w:eastAsia="Calibri" w:hAnsi="Bookman Old Style" w:cs="Arial"/>
          <w:sz w:val="24"/>
          <w:szCs w:val="24"/>
          <w:lang w:eastAsia="en-US"/>
        </w:rPr>
        <w:t xml:space="preserve">; pelo lado direito de quem dessa frente olha para o imóvel dividindo-se com </w:t>
      </w:r>
      <w:r w:rsidRPr="006F523D">
        <w:rPr>
          <w:rFonts w:ascii="Bookman Old Style" w:eastAsia="Calibri" w:hAnsi="Bookman Old Style" w:cs="Arial"/>
          <w:sz w:val="24"/>
          <w:szCs w:val="24"/>
          <w:u w:val="single"/>
          <w:lang w:eastAsia="en-US"/>
        </w:rPr>
        <w:t>ESTELA SASSO OU SUCESSORES</w:t>
      </w:r>
      <w:r w:rsidRPr="006F523D">
        <w:rPr>
          <w:rFonts w:ascii="Bookman Old Style" w:eastAsia="Calibri" w:hAnsi="Bookman Old Style" w:cs="Arial"/>
          <w:sz w:val="24"/>
          <w:szCs w:val="24"/>
          <w:lang w:eastAsia="en-US"/>
        </w:rPr>
        <w:t xml:space="preserve">; pelo lado esquerdo e pelo fundo com </w:t>
      </w:r>
      <w:r w:rsidRPr="006F523D">
        <w:rPr>
          <w:rFonts w:ascii="Bookman Old Style" w:eastAsia="Calibri" w:hAnsi="Bookman Old Style" w:cs="Arial"/>
          <w:sz w:val="24"/>
          <w:szCs w:val="24"/>
          <w:u w:val="single"/>
          <w:lang w:eastAsia="en-US"/>
        </w:rPr>
        <w:t>ANA MARIA DA SILVA</w:t>
      </w:r>
      <w:r w:rsidRPr="006F523D">
        <w:rPr>
          <w:rFonts w:ascii="Bookman Old Style" w:eastAsia="Calibri" w:hAnsi="Bookman Old Style" w:cs="Arial"/>
          <w:sz w:val="24"/>
          <w:szCs w:val="24"/>
          <w:lang w:eastAsia="en-US"/>
        </w:rPr>
        <w:t>,</w:t>
      </w:r>
      <w:r w:rsidRPr="006F523D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r w:rsidRPr="006F523D">
        <w:rPr>
          <w:rFonts w:ascii="Bookman Old Style" w:hAnsi="Bookman Old Style" w:cs="Arial"/>
          <w:sz w:val="24"/>
          <w:szCs w:val="24"/>
        </w:rPr>
        <w:t xml:space="preserve">perfazendo a área superficial de </w:t>
      </w:r>
      <w:r w:rsidRPr="006F523D">
        <w:rPr>
          <w:rFonts w:ascii="Bookman Old Style" w:hAnsi="Bookman Old Style" w:cs="Arial"/>
          <w:b/>
          <w:sz w:val="24"/>
          <w:szCs w:val="24"/>
        </w:rPr>
        <w:t>180,00 m².</w:t>
      </w:r>
    </w:p>
    <w:p w14:paraId="692F37F1" w14:textId="77777777" w:rsidR="00DF4741" w:rsidRPr="006F523D" w:rsidRDefault="00DF4741" w:rsidP="00DF4741">
      <w:pPr>
        <w:spacing w:line="360" w:lineRule="auto"/>
        <w:jc w:val="center"/>
        <w:rPr>
          <w:rFonts w:ascii="Bookman Old Style" w:hAnsi="Bookman Old Style" w:cs="Arial"/>
          <w:b/>
          <w:sz w:val="24"/>
          <w:szCs w:val="24"/>
        </w:rPr>
      </w:pPr>
      <w:r w:rsidRPr="006F523D">
        <w:rPr>
          <w:rFonts w:ascii="Bookman Old Style" w:hAnsi="Bookman Old Style" w:cs="Arial"/>
          <w:b/>
          <w:sz w:val="24"/>
          <w:szCs w:val="24"/>
        </w:rPr>
        <w:t>M.</w:t>
      </w:r>
      <w:r w:rsidRPr="006F523D">
        <w:rPr>
          <w:rFonts w:ascii="Bookman Old Style" w:hAnsi="Bookman Old Style"/>
          <w:sz w:val="24"/>
          <w:szCs w:val="24"/>
        </w:rPr>
        <w:t xml:space="preserve"> </w:t>
      </w:r>
      <w:r w:rsidRPr="006F523D">
        <w:rPr>
          <w:rFonts w:ascii="Bookman Old Style" w:hAnsi="Bookman Old Style" w:cs="Arial"/>
          <w:b/>
          <w:sz w:val="24"/>
          <w:szCs w:val="24"/>
        </w:rPr>
        <w:t>3.639 - Situação Atual</w:t>
      </w:r>
    </w:p>
    <w:p w14:paraId="5381F60F" w14:textId="77777777" w:rsidR="00DF4741" w:rsidRPr="006F523D" w:rsidRDefault="00DF4741" w:rsidP="00DF4741">
      <w:pPr>
        <w:spacing w:after="16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6F523D">
        <w:rPr>
          <w:rFonts w:ascii="Bookman Old Style" w:hAnsi="Bookman Old Style" w:cs="Arial"/>
          <w:sz w:val="24"/>
          <w:szCs w:val="24"/>
        </w:rPr>
        <w:t xml:space="preserve">Um imóvel urbano, sem benfeitorias, situado e localizado com frente para a </w:t>
      </w:r>
      <w:r w:rsidRPr="006F523D">
        <w:rPr>
          <w:rFonts w:ascii="Bookman Old Style" w:hAnsi="Bookman Old Style" w:cs="Arial"/>
          <w:b/>
          <w:bCs/>
          <w:sz w:val="24"/>
          <w:szCs w:val="24"/>
        </w:rPr>
        <w:t>Rua José Luiz de Oliveira</w:t>
      </w:r>
      <w:r w:rsidRPr="006F523D">
        <w:rPr>
          <w:rFonts w:ascii="Bookman Old Style" w:hAnsi="Bookman Old Style" w:cs="Arial"/>
          <w:sz w:val="24"/>
          <w:szCs w:val="24"/>
        </w:rPr>
        <w:t xml:space="preserve">, lado par desta e distante 47,50 metros da </w:t>
      </w:r>
      <w:r w:rsidRPr="006F523D">
        <w:rPr>
          <w:rFonts w:ascii="Bookman Old Style" w:hAnsi="Bookman Old Style" w:cs="Arial"/>
          <w:b/>
          <w:bCs/>
          <w:sz w:val="24"/>
          <w:szCs w:val="24"/>
        </w:rPr>
        <w:t>Rua José Soares da Silva</w:t>
      </w:r>
      <w:r w:rsidRPr="006F523D">
        <w:rPr>
          <w:rFonts w:ascii="Bookman Old Style" w:hAnsi="Bookman Old Style" w:cs="Arial"/>
          <w:sz w:val="24"/>
          <w:szCs w:val="24"/>
        </w:rPr>
        <w:t xml:space="preserve"> (</w:t>
      </w:r>
      <w:proofErr w:type="spellStart"/>
      <w:r w:rsidRPr="006F523D">
        <w:rPr>
          <w:rFonts w:ascii="Bookman Old Style" w:hAnsi="Bookman Old Style" w:cs="Arial"/>
          <w:sz w:val="24"/>
          <w:szCs w:val="24"/>
        </w:rPr>
        <w:t>ex</w:t>
      </w:r>
      <w:proofErr w:type="spellEnd"/>
      <w:r w:rsidRPr="006F523D">
        <w:rPr>
          <w:rFonts w:ascii="Bookman Old Style" w:hAnsi="Bookman Old Style" w:cs="Arial"/>
          <w:sz w:val="24"/>
          <w:szCs w:val="24"/>
        </w:rPr>
        <w:t xml:space="preserve"> Rua 9 de Janeiro), pertencente ao distrito e município de Lourdes e comarca de Buritama,</w:t>
      </w:r>
      <w:r w:rsidRPr="006F523D">
        <w:rPr>
          <w:rFonts w:ascii="Bookman Old Style" w:eastAsia="Calibri" w:hAnsi="Bookman Old Style" w:cs="Arial"/>
          <w:sz w:val="24"/>
          <w:szCs w:val="24"/>
          <w:lang w:eastAsia="en-US"/>
        </w:rPr>
        <w:t xml:space="preserve"> com cadastro junto a municipalidade sob nº </w:t>
      </w:r>
      <w:r w:rsidRPr="006F523D">
        <w:rPr>
          <w:rFonts w:ascii="Bookman Old Style" w:hAnsi="Bookman Old Style" w:cs="Arial"/>
          <w:b/>
          <w:bCs/>
          <w:sz w:val="24"/>
          <w:szCs w:val="24"/>
        </w:rPr>
        <w:t>01.01.018.0203.001</w:t>
      </w:r>
      <w:r w:rsidRPr="006F523D">
        <w:rPr>
          <w:rFonts w:ascii="Bookman Old Style" w:hAnsi="Bookman Old Style" w:cs="Arial"/>
          <w:sz w:val="24"/>
          <w:szCs w:val="24"/>
        </w:rPr>
        <w:t xml:space="preserve">, dentro das seguintes divisas e confrontações: Começa em um ponto na margem direita da </w:t>
      </w:r>
      <w:r w:rsidRPr="006F523D">
        <w:rPr>
          <w:rFonts w:ascii="Bookman Old Style" w:hAnsi="Bookman Old Style" w:cs="Arial"/>
          <w:b/>
          <w:bCs/>
          <w:sz w:val="24"/>
          <w:szCs w:val="24"/>
        </w:rPr>
        <w:t>Rua José Luiz de Oliveira</w:t>
      </w:r>
      <w:r w:rsidRPr="006F523D">
        <w:rPr>
          <w:rFonts w:ascii="Bookman Old Style" w:hAnsi="Bookman Old Style" w:cs="Arial"/>
          <w:sz w:val="24"/>
          <w:szCs w:val="24"/>
        </w:rPr>
        <w:t xml:space="preserve">, segue divisando com </w:t>
      </w:r>
      <w:r w:rsidRPr="006F523D">
        <w:rPr>
          <w:rFonts w:ascii="Bookman Old Style" w:hAnsi="Bookman Old Style" w:cs="Arial"/>
          <w:sz w:val="24"/>
          <w:szCs w:val="24"/>
          <w:u w:val="single"/>
        </w:rPr>
        <w:lastRenderedPageBreak/>
        <w:t>JESUS JOSÉ LOPES SIQUEIRA</w:t>
      </w:r>
      <w:r w:rsidRPr="006F523D">
        <w:rPr>
          <w:rFonts w:ascii="Bookman Old Style" w:hAnsi="Bookman Old Style" w:cs="Arial"/>
          <w:sz w:val="24"/>
          <w:szCs w:val="24"/>
        </w:rPr>
        <w:t xml:space="preserve"> na distância de 24,00 metros; daí </w:t>
      </w:r>
      <w:proofErr w:type="spellStart"/>
      <w:r w:rsidRPr="006F523D">
        <w:rPr>
          <w:rFonts w:ascii="Bookman Old Style" w:hAnsi="Bookman Old Style" w:cs="Arial"/>
          <w:sz w:val="24"/>
          <w:szCs w:val="24"/>
        </w:rPr>
        <w:t>vira</w:t>
      </w:r>
      <w:proofErr w:type="spellEnd"/>
      <w:r w:rsidRPr="006F523D">
        <w:rPr>
          <w:rFonts w:ascii="Bookman Old Style" w:hAnsi="Bookman Old Style" w:cs="Arial"/>
          <w:sz w:val="24"/>
          <w:szCs w:val="24"/>
        </w:rPr>
        <w:t xml:space="preserve"> à direita divisando com o mesmo na distância de 7,50 metros; daí </w:t>
      </w:r>
      <w:proofErr w:type="spellStart"/>
      <w:r w:rsidRPr="006F523D">
        <w:rPr>
          <w:rFonts w:ascii="Bookman Old Style" w:hAnsi="Bookman Old Style" w:cs="Arial"/>
          <w:sz w:val="24"/>
          <w:szCs w:val="24"/>
        </w:rPr>
        <w:t>vira</w:t>
      </w:r>
      <w:proofErr w:type="spellEnd"/>
      <w:r w:rsidRPr="006F523D">
        <w:rPr>
          <w:rFonts w:ascii="Bookman Old Style" w:hAnsi="Bookman Old Style" w:cs="Arial"/>
          <w:sz w:val="24"/>
          <w:szCs w:val="24"/>
        </w:rPr>
        <w:t xml:space="preserve"> à esquerda divisando com </w:t>
      </w:r>
      <w:r w:rsidRPr="006F523D">
        <w:rPr>
          <w:rFonts w:ascii="Bookman Old Style" w:hAnsi="Bookman Old Style" w:cs="Arial"/>
          <w:sz w:val="24"/>
          <w:szCs w:val="24"/>
          <w:u w:val="single"/>
        </w:rPr>
        <w:t>GERALDO LOPES SIQUEIRA</w:t>
      </w:r>
      <w:r w:rsidRPr="006F523D">
        <w:rPr>
          <w:rFonts w:ascii="Bookman Old Style" w:hAnsi="Bookman Old Style" w:cs="Arial"/>
          <w:sz w:val="24"/>
          <w:szCs w:val="24"/>
        </w:rPr>
        <w:t xml:space="preserve">, sucessor de </w:t>
      </w:r>
      <w:proofErr w:type="spellStart"/>
      <w:r w:rsidRPr="006F523D">
        <w:rPr>
          <w:rFonts w:ascii="Bookman Old Style" w:hAnsi="Bookman Old Style" w:cs="Arial"/>
          <w:sz w:val="24"/>
          <w:szCs w:val="24"/>
        </w:rPr>
        <w:t>Edinir</w:t>
      </w:r>
      <w:proofErr w:type="spellEnd"/>
      <w:r w:rsidRPr="006F523D">
        <w:rPr>
          <w:rFonts w:ascii="Bookman Old Style" w:hAnsi="Bookman Old Style" w:cs="Arial"/>
          <w:sz w:val="24"/>
          <w:szCs w:val="24"/>
        </w:rPr>
        <w:t xml:space="preserve"> Leandro </w:t>
      </w:r>
      <w:proofErr w:type="spellStart"/>
      <w:r w:rsidRPr="006F523D">
        <w:rPr>
          <w:rFonts w:ascii="Bookman Old Style" w:hAnsi="Bookman Old Style" w:cs="Arial"/>
          <w:sz w:val="24"/>
          <w:szCs w:val="24"/>
        </w:rPr>
        <w:t>Cardeliquio</w:t>
      </w:r>
      <w:proofErr w:type="spellEnd"/>
      <w:r w:rsidRPr="006F523D">
        <w:rPr>
          <w:rFonts w:ascii="Bookman Old Style" w:hAnsi="Bookman Old Style" w:cs="Arial"/>
          <w:sz w:val="24"/>
          <w:szCs w:val="24"/>
        </w:rPr>
        <w:t xml:space="preserve">;  </w:t>
      </w:r>
      <w:r w:rsidRPr="006F523D">
        <w:rPr>
          <w:rFonts w:ascii="Bookman Old Style" w:hAnsi="Bookman Old Style" w:cs="Arial"/>
          <w:sz w:val="24"/>
          <w:szCs w:val="24"/>
          <w:u w:val="single"/>
        </w:rPr>
        <w:t>ODÉCIO RODRIGUES DA SILVA</w:t>
      </w:r>
      <w:r w:rsidRPr="006F523D">
        <w:rPr>
          <w:rFonts w:ascii="Bookman Old Style" w:hAnsi="Bookman Old Style" w:cs="Arial"/>
          <w:sz w:val="24"/>
          <w:szCs w:val="24"/>
        </w:rPr>
        <w:t xml:space="preserve">, sucessor de </w:t>
      </w:r>
      <w:proofErr w:type="spellStart"/>
      <w:r w:rsidRPr="006F523D">
        <w:rPr>
          <w:rFonts w:ascii="Bookman Old Style" w:hAnsi="Bookman Old Style" w:cs="Arial"/>
          <w:sz w:val="24"/>
          <w:szCs w:val="24"/>
        </w:rPr>
        <w:t>Lorico</w:t>
      </w:r>
      <w:proofErr w:type="spellEnd"/>
      <w:r w:rsidRPr="006F523D">
        <w:rPr>
          <w:rFonts w:ascii="Bookman Old Style" w:hAnsi="Bookman Old Style" w:cs="Arial"/>
          <w:sz w:val="24"/>
          <w:szCs w:val="24"/>
        </w:rPr>
        <w:t xml:space="preserve"> Ferras; e </w:t>
      </w:r>
      <w:r w:rsidRPr="006F523D">
        <w:rPr>
          <w:rFonts w:ascii="Bookman Old Style" w:hAnsi="Bookman Old Style" w:cs="Arial"/>
          <w:sz w:val="24"/>
          <w:szCs w:val="24"/>
          <w:u w:val="single"/>
        </w:rPr>
        <w:t>ABILIO JOSÉ DA SILVA</w:t>
      </w:r>
      <w:r w:rsidRPr="006F523D">
        <w:rPr>
          <w:rFonts w:ascii="Bookman Old Style" w:hAnsi="Bookman Old Style" w:cs="Arial"/>
          <w:sz w:val="24"/>
          <w:szCs w:val="24"/>
        </w:rPr>
        <w:t xml:space="preserve">, na distância de 36,00 metros, até encontra a divisa de </w:t>
      </w:r>
      <w:r w:rsidRPr="006F523D">
        <w:rPr>
          <w:rFonts w:ascii="Bookman Old Style" w:hAnsi="Bookman Old Style" w:cs="Arial"/>
          <w:sz w:val="24"/>
          <w:szCs w:val="24"/>
          <w:u w:val="single"/>
        </w:rPr>
        <w:t>WALDOMIRO MILANIN</w:t>
      </w:r>
      <w:r w:rsidRPr="006F523D">
        <w:rPr>
          <w:rFonts w:ascii="Bookman Old Style" w:hAnsi="Bookman Old Style" w:cs="Arial"/>
          <w:sz w:val="24"/>
          <w:szCs w:val="24"/>
        </w:rPr>
        <w:t xml:space="preserve">; daí </w:t>
      </w:r>
      <w:proofErr w:type="spellStart"/>
      <w:r w:rsidRPr="006F523D">
        <w:rPr>
          <w:rFonts w:ascii="Bookman Old Style" w:hAnsi="Bookman Old Style" w:cs="Arial"/>
          <w:sz w:val="24"/>
          <w:szCs w:val="24"/>
        </w:rPr>
        <w:t>vira</w:t>
      </w:r>
      <w:proofErr w:type="spellEnd"/>
      <w:r w:rsidRPr="006F523D">
        <w:rPr>
          <w:rFonts w:ascii="Bookman Old Style" w:hAnsi="Bookman Old Style" w:cs="Arial"/>
          <w:sz w:val="24"/>
          <w:szCs w:val="24"/>
        </w:rPr>
        <w:t xml:space="preserve"> à esquerda dividindo com o mesmo na distância de 20,00 metros; daí </w:t>
      </w:r>
      <w:proofErr w:type="spellStart"/>
      <w:r w:rsidRPr="006F523D">
        <w:rPr>
          <w:rFonts w:ascii="Bookman Old Style" w:hAnsi="Bookman Old Style" w:cs="Arial"/>
          <w:sz w:val="24"/>
          <w:szCs w:val="24"/>
        </w:rPr>
        <w:t>vira</w:t>
      </w:r>
      <w:proofErr w:type="spellEnd"/>
      <w:r w:rsidRPr="006F523D">
        <w:rPr>
          <w:rFonts w:ascii="Bookman Old Style" w:hAnsi="Bookman Old Style" w:cs="Arial"/>
          <w:sz w:val="24"/>
          <w:szCs w:val="24"/>
        </w:rPr>
        <w:t xml:space="preserve"> à esquerda dividindo com o mesmo até encontrar a </w:t>
      </w:r>
      <w:r w:rsidRPr="006F523D">
        <w:rPr>
          <w:rFonts w:ascii="Bookman Old Style" w:hAnsi="Bookman Old Style" w:cs="Arial"/>
          <w:b/>
          <w:bCs/>
          <w:sz w:val="24"/>
          <w:szCs w:val="24"/>
        </w:rPr>
        <w:t>Rua José Luiz de Oliveira</w:t>
      </w:r>
      <w:r w:rsidRPr="006F523D">
        <w:rPr>
          <w:rFonts w:ascii="Bookman Old Style" w:hAnsi="Bookman Old Style" w:cs="Arial"/>
          <w:sz w:val="24"/>
          <w:szCs w:val="24"/>
        </w:rPr>
        <w:t xml:space="preserve"> na distância de 60,00 metros; daí </w:t>
      </w:r>
      <w:proofErr w:type="spellStart"/>
      <w:r w:rsidRPr="006F523D">
        <w:rPr>
          <w:rFonts w:ascii="Bookman Old Style" w:hAnsi="Bookman Old Style" w:cs="Arial"/>
          <w:sz w:val="24"/>
          <w:szCs w:val="24"/>
        </w:rPr>
        <w:t>vira</w:t>
      </w:r>
      <w:proofErr w:type="spellEnd"/>
      <w:r w:rsidRPr="006F523D">
        <w:rPr>
          <w:rFonts w:ascii="Bookman Old Style" w:hAnsi="Bookman Old Style" w:cs="Arial"/>
          <w:sz w:val="24"/>
          <w:szCs w:val="24"/>
        </w:rPr>
        <w:t xml:space="preserve"> à esquerda margeando o lado direito da referida rua até encontrar o ponto de partida na distância de 12,50 metros</w:t>
      </w:r>
      <w:r w:rsidRPr="006F523D">
        <w:rPr>
          <w:rFonts w:ascii="Bookman Old Style" w:eastAsia="Calibri" w:hAnsi="Bookman Old Style" w:cs="Arial"/>
          <w:sz w:val="24"/>
          <w:szCs w:val="24"/>
          <w:lang w:eastAsia="en-US"/>
        </w:rPr>
        <w:t>,</w:t>
      </w:r>
      <w:r w:rsidRPr="006F523D">
        <w:rPr>
          <w:rFonts w:ascii="Bookman Old Style" w:hAnsi="Bookman Old Style" w:cs="Arial"/>
          <w:sz w:val="24"/>
          <w:szCs w:val="24"/>
          <w:lang w:val="en-US"/>
        </w:rPr>
        <w:t xml:space="preserve"> </w:t>
      </w:r>
      <w:r w:rsidRPr="006F523D">
        <w:rPr>
          <w:rFonts w:ascii="Bookman Old Style" w:hAnsi="Bookman Old Style" w:cs="Arial"/>
          <w:sz w:val="24"/>
          <w:szCs w:val="24"/>
        </w:rPr>
        <w:t xml:space="preserve">perfazendo a área superficial de </w:t>
      </w:r>
      <w:r w:rsidRPr="006F523D">
        <w:rPr>
          <w:rFonts w:ascii="Bookman Old Style" w:hAnsi="Bookman Old Style" w:cs="Arial"/>
          <w:b/>
          <w:sz w:val="24"/>
          <w:szCs w:val="24"/>
        </w:rPr>
        <w:t>1.020,00 m².</w:t>
      </w:r>
    </w:p>
    <w:p w14:paraId="35DC6E92" w14:textId="0ACFA2D0" w:rsidR="00B770EA" w:rsidRPr="006F523D" w:rsidRDefault="00B770EA" w:rsidP="00FA1A60">
      <w:pPr>
        <w:jc w:val="both"/>
        <w:rPr>
          <w:rFonts w:ascii="Bookman Old Style" w:hAnsi="Bookman Old Style" w:cs="Arial"/>
          <w:sz w:val="24"/>
          <w:szCs w:val="24"/>
        </w:rPr>
      </w:pPr>
      <w:r w:rsidRPr="006F523D">
        <w:rPr>
          <w:rFonts w:ascii="Bookman Old Style" w:hAnsi="Bookman Old Style" w:cs="Arial"/>
          <w:b/>
          <w:sz w:val="24"/>
          <w:szCs w:val="24"/>
        </w:rPr>
        <w:t>Art. 2º</w:t>
      </w:r>
      <w:r w:rsidRPr="006F523D">
        <w:rPr>
          <w:rFonts w:ascii="Bookman Old Style" w:hAnsi="Bookman Old Style" w:cs="Arial"/>
          <w:sz w:val="24"/>
          <w:szCs w:val="24"/>
        </w:rPr>
        <w:t xml:space="preserve"> </w:t>
      </w:r>
      <w:r w:rsidRPr="006F523D">
        <w:rPr>
          <w:rFonts w:ascii="Bookman Old Style" w:hAnsi="Bookman Old Style" w:cs="Arial"/>
          <w:b/>
          <w:sz w:val="24"/>
          <w:szCs w:val="24"/>
        </w:rPr>
        <w:t>-</w:t>
      </w:r>
      <w:r w:rsidRPr="006F523D">
        <w:rPr>
          <w:rFonts w:ascii="Bookman Old Style" w:hAnsi="Bookman Old Style" w:cs="Arial"/>
          <w:sz w:val="24"/>
          <w:szCs w:val="24"/>
        </w:rPr>
        <w:t xml:space="preserve"> A área objeto da presente autorização, descrita no artigo anterior, destina-</w:t>
      </w:r>
      <w:r w:rsidR="00FA1A60" w:rsidRPr="006F523D">
        <w:rPr>
          <w:rFonts w:ascii="Bookman Old Style" w:hAnsi="Bookman Old Style" w:cs="Arial"/>
          <w:sz w:val="24"/>
          <w:szCs w:val="24"/>
        </w:rPr>
        <w:t xml:space="preserve">se </w:t>
      </w:r>
      <w:r w:rsidR="00DF4741" w:rsidRPr="006F523D">
        <w:rPr>
          <w:rFonts w:ascii="Bookman Old Style" w:hAnsi="Bookman Old Style" w:cs="Courier New"/>
          <w:color w:val="222222"/>
          <w:sz w:val="24"/>
          <w:szCs w:val="24"/>
        </w:rPr>
        <w:t>ao prolongamento da Rua João Serafim da Silva Filho</w:t>
      </w:r>
      <w:r w:rsidRPr="006F523D">
        <w:rPr>
          <w:rFonts w:ascii="Bookman Old Style" w:hAnsi="Bookman Old Style" w:cs="Arial"/>
          <w:sz w:val="24"/>
          <w:szCs w:val="24"/>
        </w:rPr>
        <w:t>.</w:t>
      </w:r>
    </w:p>
    <w:p w14:paraId="0B056964" w14:textId="77777777" w:rsidR="00DF4741" w:rsidRPr="006F523D" w:rsidRDefault="00DF4741" w:rsidP="00DF4741">
      <w:pPr>
        <w:jc w:val="both"/>
        <w:rPr>
          <w:rFonts w:ascii="Bookman Old Style" w:hAnsi="Bookman Old Style" w:cs="Arial"/>
          <w:sz w:val="24"/>
          <w:szCs w:val="24"/>
        </w:rPr>
      </w:pPr>
    </w:p>
    <w:p w14:paraId="648AA39D" w14:textId="239E7BF6" w:rsidR="00B770EA" w:rsidRDefault="00B770EA" w:rsidP="00DF4741">
      <w:pPr>
        <w:jc w:val="both"/>
        <w:rPr>
          <w:rFonts w:ascii="Bookman Old Style" w:hAnsi="Bookman Old Style" w:cs="Arial"/>
          <w:sz w:val="24"/>
          <w:szCs w:val="24"/>
        </w:rPr>
      </w:pPr>
      <w:r w:rsidRPr="006F523D">
        <w:rPr>
          <w:rFonts w:ascii="Bookman Old Style" w:hAnsi="Bookman Old Style" w:cs="Arial"/>
          <w:b/>
          <w:sz w:val="24"/>
          <w:szCs w:val="24"/>
        </w:rPr>
        <w:t xml:space="preserve">Art. 3º - </w:t>
      </w:r>
      <w:r w:rsidRPr="006F523D">
        <w:rPr>
          <w:rFonts w:ascii="Bookman Old Style" w:hAnsi="Bookman Old Style" w:cs="Arial"/>
          <w:sz w:val="24"/>
          <w:szCs w:val="24"/>
        </w:rPr>
        <w:t xml:space="preserve">O valor a ser pago pelo imóvel de que trata o artigo 1º desta Lei é de </w:t>
      </w:r>
      <w:r w:rsidRPr="006F523D">
        <w:rPr>
          <w:rFonts w:ascii="Bookman Old Style" w:hAnsi="Bookman Old Style" w:cs="Arial"/>
          <w:b/>
          <w:sz w:val="24"/>
          <w:szCs w:val="24"/>
        </w:rPr>
        <w:t xml:space="preserve">R$ </w:t>
      </w:r>
      <w:r w:rsidR="00205144" w:rsidRPr="006F523D">
        <w:rPr>
          <w:rFonts w:ascii="Bookman Old Style" w:hAnsi="Bookman Old Style" w:cs="Arial"/>
          <w:b/>
          <w:sz w:val="24"/>
          <w:szCs w:val="24"/>
        </w:rPr>
        <w:t>75.010,00</w:t>
      </w:r>
      <w:r w:rsidRPr="006F523D">
        <w:rPr>
          <w:rFonts w:ascii="Bookman Old Style" w:hAnsi="Bookman Old Style" w:cs="Arial"/>
          <w:b/>
          <w:sz w:val="24"/>
          <w:szCs w:val="24"/>
        </w:rPr>
        <w:t xml:space="preserve"> (</w:t>
      </w:r>
      <w:r w:rsidR="00205144" w:rsidRPr="006F523D">
        <w:rPr>
          <w:rFonts w:ascii="Bookman Old Style" w:hAnsi="Bookman Old Style" w:cs="Arial"/>
          <w:b/>
          <w:sz w:val="24"/>
          <w:szCs w:val="24"/>
        </w:rPr>
        <w:t>setenta e cindo mil e dez reais</w:t>
      </w:r>
      <w:r w:rsidRPr="006F523D">
        <w:rPr>
          <w:rFonts w:ascii="Bookman Old Style" w:hAnsi="Bookman Old Style" w:cs="Arial"/>
          <w:b/>
          <w:sz w:val="24"/>
          <w:szCs w:val="24"/>
        </w:rPr>
        <w:t xml:space="preserve">), </w:t>
      </w:r>
      <w:r w:rsidRPr="006F523D">
        <w:rPr>
          <w:rFonts w:ascii="Bookman Old Style" w:hAnsi="Bookman Old Style" w:cs="Arial"/>
          <w:sz w:val="24"/>
          <w:szCs w:val="24"/>
        </w:rPr>
        <w:t>quantia esta,</w:t>
      </w:r>
      <w:r w:rsidRPr="006F523D">
        <w:rPr>
          <w:rFonts w:ascii="Bookman Old Style" w:hAnsi="Bookman Old Style" w:cs="Arial"/>
          <w:b/>
          <w:sz w:val="24"/>
          <w:szCs w:val="24"/>
        </w:rPr>
        <w:t xml:space="preserve"> </w:t>
      </w:r>
      <w:r w:rsidRPr="006F523D">
        <w:rPr>
          <w:rFonts w:ascii="Bookman Old Style" w:hAnsi="Bookman Old Style" w:cs="Arial"/>
          <w:sz w:val="24"/>
          <w:szCs w:val="24"/>
        </w:rPr>
        <w:t>dentro do valor de mercado e em consonância com a avaliação, que integra esta Lei, realizada por Profissional qualificado.</w:t>
      </w:r>
    </w:p>
    <w:p w14:paraId="12064EFB" w14:textId="77777777" w:rsidR="00FA1A60" w:rsidRPr="006F523D" w:rsidRDefault="00FA1A60" w:rsidP="00DF4741">
      <w:pPr>
        <w:jc w:val="both"/>
        <w:rPr>
          <w:rFonts w:ascii="Bookman Old Style" w:hAnsi="Bookman Old Style" w:cs="Arial"/>
          <w:sz w:val="24"/>
          <w:szCs w:val="24"/>
        </w:rPr>
      </w:pPr>
    </w:p>
    <w:p w14:paraId="35B3B04D" w14:textId="48761731" w:rsidR="00B770EA" w:rsidRPr="00FA1A60" w:rsidRDefault="00B770EA" w:rsidP="00FA1A60">
      <w:pPr>
        <w:jc w:val="both"/>
        <w:rPr>
          <w:rFonts w:ascii="Bookman Old Style" w:hAnsi="Bookman Old Style" w:cs="Arial"/>
          <w:color w:val="FF0000"/>
          <w:sz w:val="24"/>
          <w:szCs w:val="24"/>
        </w:rPr>
      </w:pPr>
      <w:r w:rsidRPr="00FA1A60">
        <w:rPr>
          <w:rFonts w:ascii="Bookman Old Style" w:hAnsi="Bookman Old Style" w:cs="Arial"/>
          <w:b/>
          <w:color w:val="FF0000"/>
          <w:sz w:val="24"/>
          <w:szCs w:val="24"/>
        </w:rPr>
        <w:t xml:space="preserve">Parágrafo </w:t>
      </w:r>
      <w:r w:rsidR="00FA1A60" w:rsidRPr="00FA1A60">
        <w:rPr>
          <w:rFonts w:ascii="Bookman Old Style" w:hAnsi="Bookman Old Style" w:cs="Arial"/>
          <w:b/>
          <w:color w:val="FF0000"/>
          <w:sz w:val="24"/>
          <w:szCs w:val="24"/>
        </w:rPr>
        <w:t>Único</w:t>
      </w:r>
      <w:r w:rsidRPr="00FA1A60">
        <w:rPr>
          <w:rFonts w:ascii="Bookman Old Style" w:hAnsi="Bookman Old Style" w:cs="Arial"/>
          <w:b/>
          <w:color w:val="FF0000"/>
          <w:sz w:val="24"/>
          <w:szCs w:val="24"/>
        </w:rPr>
        <w:t xml:space="preserve"> - </w:t>
      </w:r>
      <w:r w:rsidRPr="00FA1A60">
        <w:rPr>
          <w:rFonts w:ascii="Bookman Old Style" w:hAnsi="Bookman Old Style" w:cs="Arial"/>
          <w:color w:val="FF0000"/>
          <w:sz w:val="24"/>
          <w:szCs w:val="24"/>
        </w:rPr>
        <w:t xml:space="preserve">A área total a ser desapropriada, </w:t>
      </w:r>
      <w:proofErr w:type="gramStart"/>
      <w:r w:rsidRPr="00FA1A60">
        <w:rPr>
          <w:rFonts w:ascii="Bookman Old Style" w:hAnsi="Bookman Old Style" w:cs="Arial"/>
          <w:color w:val="FF0000"/>
          <w:sz w:val="24"/>
          <w:szCs w:val="24"/>
        </w:rPr>
        <w:t>esta</w:t>
      </w:r>
      <w:proofErr w:type="gramEnd"/>
      <w:r w:rsidRPr="00FA1A60">
        <w:rPr>
          <w:rFonts w:ascii="Bookman Old Style" w:hAnsi="Bookman Old Style" w:cs="Arial"/>
          <w:color w:val="FF0000"/>
          <w:sz w:val="24"/>
          <w:szCs w:val="24"/>
        </w:rPr>
        <w:t xml:space="preserve"> conforme levantamento topográfico realizado pela avaliação, que integra esta Lei.</w:t>
      </w:r>
    </w:p>
    <w:p w14:paraId="2DCA88D6" w14:textId="77777777" w:rsidR="00FA1A60" w:rsidRPr="00FA1A60" w:rsidRDefault="00FA1A60" w:rsidP="00FA1A60">
      <w:pPr>
        <w:jc w:val="both"/>
        <w:rPr>
          <w:rFonts w:ascii="Bookman Old Style" w:hAnsi="Bookman Old Style" w:cs="Arial"/>
          <w:b/>
          <w:color w:val="FF0000"/>
          <w:sz w:val="24"/>
          <w:szCs w:val="24"/>
        </w:rPr>
      </w:pPr>
    </w:p>
    <w:p w14:paraId="497F53E3" w14:textId="4DF042A6" w:rsidR="00B770EA" w:rsidRDefault="00B770EA" w:rsidP="00FA1A60">
      <w:pPr>
        <w:jc w:val="both"/>
        <w:rPr>
          <w:rFonts w:ascii="Bookman Old Style" w:hAnsi="Bookman Old Style" w:cs="Arial"/>
          <w:sz w:val="24"/>
          <w:szCs w:val="24"/>
        </w:rPr>
      </w:pPr>
      <w:r w:rsidRPr="006F523D">
        <w:rPr>
          <w:rFonts w:ascii="Bookman Old Style" w:hAnsi="Bookman Old Style" w:cs="Arial"/>
          <w:b/>
          <w:sz w:val="24"/>
          <w:szCs w:val="24"/>
        </w:rPr>
        <w:t>Art. 4º</w:t>
      </w:r>
      <w:r w:rsidRPr="006F523D">
        <w:rPr>
          <w:rFonts w:ascii="Bookman Old Style" w:hAnsi="Bookman Old Style" w:cs="Arial"/>
          <w:sz w:val="24"/>
          <w:szCs w:val="24"/>
        </w:rPr>
        <w:t xml:space="preserve"> - Fica autorizado o Executivo Municipal, a cumprir todos os atos necessários à efetivação da desapropriação prevista nesta Lei, quer seja por meio amigável ou judicial, inclusive quanto ao pagamento das despesas de desmembramento e registro do imóvel adquirido.</w:t>
      </w:r>
    </w:p>
    <w:p w14:paraId="1539AA08" w14:textId="77777777" w:rsidR="00FA1A60" w:rsidRPr="006F523D" w:rsidRDefault="00FA1A60" w:rsidP="00FA1A60">
      <w:pPr>
        <w:jc w:val="both"/>
        <w:rPr>
          <w:rFonts w:ascii="Bookman Old Style" w:hAnsi="Bookman Old Style" w:cs="Arial"/>
          <w:sz w:val="24"/>
          <w:szCs w:val="24"/>
        </w:rPr>
      </w:pPr>
    </w:p>
    <w:p w14:paraId="34C2041B" w14:textId="3C39B117" w:rsidR="00B770EA" w:rsidRPr="006F523D" w:rsidRDefault="00B770EA" w:rsidP="00FA1A60">
      <w:pPr>
        <w:jc w:val="both"/>
        <w:rPr>
          <w:rFonts w:ascii="Bookman Old Style" w:hAnsi="Bookman Old Style" w:cs="Arial"/>
          <w:sz w:val="24"/>
          <w:szCs w:val="24"/>
        </w:rPr>
      </w:pPr>
      <w:r w:rsidRPr="00FA1A60">
        <w:rPr>
          <w:rFonts w:ascii="Bookman Old Style" w:hAnsi="Bookman Old Style" w:cs="Arial"/>
          <w:b/>
          <w:sz w:val="24"/>
          <w:szCs w:val="24"/>
        </w:rPr>
        <w:t>Art. 6º</w:t>
      </w:r>
      <w:r w:rsidRPr="00FA1A60">
        <w:rPr>
          <w:rFonts w:ascii="Bookman Old Style" w:hAnsi="Bookman Old Style" w:cs="Arial"/>
          <w:sz w:val="24"/>
          <w:szCs w:val="24"/>
        </w:rPr>
        <w:t xml:space="preserve"> - As despesas necessárias para o cumprimento da presente Lei correrão à conta de dotações orçamentárias próprias </w:t>
      </w:r>
      <w:r w:rsidR="00FA1A60" w:rsidRPr="00FA1A60">
        <w:rPr>
          <w:rFonts w:ascii="Bookman Old Style" w:hAnsi="Bookman Old Style" w:cs="Arial"/>
          <w:sz w:val="24"/>
          <w:szCs w:val="24"/>
        </w:rPr>
        <w:t>suplementadas pela</w:t>
      </w:r>
      <w:r w:rsidR="00205144" w:rsidRPr="00FA1A60">
        <w:rPr>
          <w:rFonts w:ascii="Bookman Old Style" w:hAnsi="Bookman Old Style" w:cs="Arial"/>
          <w:sz w:val="24"/>
          <w:szCs w:val="24"/>
        </w:rPr>
        <w:t xml:space="preserve"> anulação parcial de fichas do orçamento vigente</w:t>
      </w:r>
      <w:r w:rsidRPr="006F523D">
        <w:rPr>
          <w:rFonts w:ascii="Bookman Old Style" w:hAnsi="Bookman Old Style" w:cs="Arial"/>
          <w:sz w:val="24"/>
          <w:szCs w:val="24"/>
        </w:rPr>
        <w:t>.</w:t>
      </w:r>
    </w:p>
    <w:p w14:paraId="30C11324" w14:textId="05EE2E1E" w:rsidR="00FA1A60" w:rsidRPr="00FA1A60" w:rsidRDefault="00B770EA" w:rsidP="00FA1A60">
      <w:pPr>
        <w:pStyle w:val="Ttulo1"/>
        <w:spacing w:line="276" w:lineRule="auto"/>
        <w:jc w:val="both"/>
        <w:rPr>
          <w:rFonts w:ascii="Bookman Old Style" w:hAnsi="Bookman Old Style" w:cs="Courier New"/>
          <w:b/>
          <w:color w:val="auto"/>
          <w:sz w:val="20"/>
          <w:szCs w:val="20"/>
        </w:rPr>
      </w:pPr>
      <w:r w:rsidRPr="00FA1A60">
        <w:rPr>
          <w:rFonts w:ascii="Bookman Old Style" w:hAnsi="Bookman Old Style" w:cs="Arial"/>
          <w:b/>
          <w:color w:val="auto"/>
          <w:sz w:val="24"/>
          <w:szCs w:val="24"/>
        </w:rPr>
        <w:t xml:space="preserve">Art. 7º - </w:t>
      </w:r>
      <w:r w:rsidRPr="00FA1A60">
        <w:rPr>
          <w:rFonts w:ascii="Bookman Old Style" w:hAnsi="Bookman Old Style" w:cs="Arial"/>
          <w:color w:val="auto"/>
          <w:sz w:val="24"/>
          <w:szCs w:val="24"/>
        </w:rPr>
        <w:t>Esta Lei entra em vigor na data de sua publicação, revogadas as disposições em contrário</w:t>
      </w:r>
      <w:r w:rsidR="00FA1A60" w:rsidRPr="00FA1A60">
        <w:rPr>
          <w:rFonts w:ascii="Bookman Old Style" w:hAnsi="Bookman Old Style" w:cs="Arial"/>
          <w:color w:val="auto"/>
          <w:sz w:val="24"/>
          <w:szCs w:val="24"/>
        </w:rPr>
        <w:t xml:space="preserve">, em especial a </w:t>
      </w:r>
      <w:r w:rsidR="00FA1A60">
        <w:rPr>
          <w:rFonts w:ascii="Bookman Old Style" w:hAnsi="Bookman Old Style" w:cs="Courier New"/>
          <w:b/>
          <w:color w:val="auto"/>
          <w:sz w:val="20"/>
          <w:szCs w:val="20"/>
        </w:rPr>
        <w:t xml:space="preserve">Lei </w:t>
      </w:r>
      <w:r w:rsidR="00367C17">
        <w:rPr>
          <w:rFonts w:ascii="Bookman Old Style" w:hAnsi="Bookman Old Style" w:cs="Courier New"/>
          <w:b/>
          <w:color w:val="auto"/>
          <w:sz w:val="20"/>
          <w:szCs w:val="20"/>
        </w:rPr>
        <w:t>Municipal</w:t>
      </w:r>
      <w:r w:rsidR="00FA1A60" w:rsidRPr="00FA1A60">
        <w:rPr>
          <w:rFonts w:ascii="Bookman Old Style" w:hAnsi="Bookman Old Style" w:cs="Courier New"/>
          <w:b/>
          <w:color w:val="auto"/>
          <w:sz w:val="20"/>
          <w:szCs w:val="20"/>
        </w:rPr>
        <w:t xml:space="preserve"> n.º 1.919 de 05 de dezembro de 2023</w:t>
      </w:r>
    </w:p>
    <w:p w14:paraId="16E0AEDE" w14:textId="3150DA6B" w:rsidR="00B770EA" w:rsidRPr="006F523D" w:rsidRDefault="00B770EA" w:rsidP="00FA1A60">
      <w:pPr>
        <w:jc w:val="both"/>
        <w:rPr>
          <w:rFonts w:ascii="Bookman Old Style" w:hAnsi="Bookman Old Style" w:cs="Arial"/>
          <w:sz w:val="24"/>
          <w:szCs w:val="24"/>
        </w:rPr>
      </w:pPr>
    </w:p>
    <w:p w14:paraId="44A142E1" w14:textId="77777777" w:rsidR="00B770EA" w:rsidRPr="006F523D" w:rsidRDefault="00B770EA" w:rsidP="00B770EA">
      <w:pPr>
        <w:ind w:firstLine="1134"/>
        <w:jc w:val="both"/>
        <w:rPr>
          <w:rFonts w:ascii="Bookman Old Style" w:hAnsi="Bookman Old Style" w:cs="Arial"/>
          <w:sz w:val="24"/>
          <w:szCs w:val="24"/>
        </w:rPr>
      </w:pPr>
    </w:p>
    <w:p w14:paraId="798F8F78" w14:textId="77777777" w:rsidR="00B770EA" w:rsidRPr="006F523D" w:rsidRDefault="00B770EA" w:rsidP="00B770EA">
      <w:pPr>
        <w:ind w:firstLine="1134"/>
        <w:jc w:val="both"/>
        <w:rPr>
          <w:rFonts w:ascii="Bookman Old Style" w:hAnsi="Bookman Old Style" w:cs="Arial"/>
          <w:sz w:val="24"/>
          <w:szCs w:val="24"/>
        </w:rPr>
      </w:pPr>
    </w:p>
    <w:p w14:paraId="137FF7B7" w14:textId="0EAEA78B" w:rsidR="00B770EA" w:rsidRPr="006F523D" w:rsidRDefault="00FA1A60" w:rsidP="00FA1A60">
      <w:pPr>
        <w:pStyle w:val="Recuodecorpodetexto3"/>
        <w:ind w:left="0"/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Lourdes, 01 de fevereiro de 2.02</w:t>
      </w:r>
      <w:r w:rsidR="00B1794F">
        <w:rPr>
          <w:rFonts w:ascii="Bookman Old Style" w:hAnsi="Bookman Old Style" w:cs="Arial"/>
          <w:sz w:val="24"/>
          <w:szCs w:val="24"/>
        </w:rPr>
        <w:t>4</w:t>
      </w:r>
    </w:p>
    <w:p w14:paraId="2F4EEA8B" w14:textId="77777777" w:rsidR="00B770EA" w:rsidRPr="006F523D" w:rsidRDefault="00B770EA" w:rsidP="00B770EA">
      <w:pPr>
        <w:jc w:val="both"/>
        <w:rPr>
          <w:rFonts w:ascii="Bookman Old Style" w:hAnsi="Bookman Old Style" w:cs="Arial"/>
          <w:sz w:val="24"/>
          <w:szCs w:val="24"/>
        </w:rPr>
      </w:pPr>
    </w:p>
    <w:p w14:paraId="7166617E" w14:textId="0D46749F" w:rsidR="00B770EA" w:rsidRDefault="00FA1A60" w:rsidP="00B770EA">
      <w:pPr>
        <w:ind w:right="49"/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Odécio Rodrigues da Silva</w:t>
      </w:r>
    </w:p>
    <w:p w14:paraId="7FB7148F" w14:textId="3361A70F" w:rsidR="00B770EA" w:rsidRPr="006F523D" w:rsidRDefault="00B770EA" w:rsidP="00B770EA">
      <w:pPr>
        <w:ind w:right="49"/>
        <w:jc w:val="center"/>
        <w:rPr>
          <w:rFonts w:ascii="Bookman Old Style" w:hAnsi="Bookman Old Style" w:cs="Arial"/>
          <w:b/>
          <w:smallCaps/>
          <w:sz w:val="24"/>
          <w:szCs w:val="24"/>
        </w:rPr>
      </w:pPr>
      <w:r w:rsidRPr="006F523D">
        <w:rPr>
          <w:rFonts w:ascii="Bookman Old Style" w:hAnsi="Bookman Old Style" w:cs="Arial"/>
          <w:smallCaps/>
          <w:sz w:val="24"/>
          <w:szCs w:val="24"/>
        </w:rPr>
        <w:t xml:space="preserve">Prefeito </w:t>
      </w:r>
    </w:p>
    <w:p w14:paraId="2D9CAC02" w14:textId="77777777" w:rsidR="00B770EA" w:rsidRPr="006F523D" w:rsidRDefault="00B770EA" w:rsidP="00B770EA">
      <w:pPr>
        <w:jc w:val="both"/>
        <w:rPr>
          <w:rFonts w:ascii="Bookman Old Style" w:hAnsi="Bookman Old Style"/>
          <w:i/>
          <w:sz w:val="24"/>
          <w:szCs w:val="24"/>
        </w:rPr>
      </w:pPr>
    </w:p>
    <w:p w14:paraId="584A97D0" w14:textId="1D6BD964" w:rsidR="003A5A66" w:rsidRDefault="003A5A66" w:rsidP="00F92E28">
      <w:pPr>
        <w:rPr>
          <w:rFonts w:ascii="Bookman Old Style" w:hAnsi="Bookman Old Style"/>
          <w:sz w:val="24"/>
          <w:szCs w:val="24"/>
        </w:rPr>
      </w:pPr>
    </w:p>
    <w:p w14:paraId="4D7F9669" w14:textId="32BA261E" w:rsidR="00367C17" w:rsidRDefault="00367C17" w:rsidP="00F92E28">
      <w:pPr>
        <w:rPr>
          <w:rFonts w:ascii="Bookman Old Style" w:hAnsi="Bookman Old Style"/>
          <w:sz w:val="24"/>
          <w:szCs w:val="24"/>
        </w:rPr>
      </w:pPr>
    </w:p>
    <w:p w14:paraId="2A551CEC" w14:textId="1E436347" w:rsidR="00367C17" w:rsidRDefault="00367C17" w:rsidP="00F92E28">
      <w:pPr>
        <w:rPr>
          <w:rFonts w:ascii="Bookman Old Style" w:hAnsi="Bookman Old Style"/>
          <w:sz w:val="24"/>
          <w:szCs w:val="24"/>
        </w:rPr>
      </w:pPr>
    </w:p>
    <w:p w14:paraId="15B622E4" w14:textId="77777777" w:rsidR="00367C17" w:rsidRPr="00995C23" w:rsidRDefault="00367C17" w:rsidP="00367C17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14:paraId="07653F33" w14:textId="77777777" w:rsidR="00367C17" w:rsidRPr="00995C23" w:rsidRDefault="00367C17" w:rsidP="00367C17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  <w:r w:rsidRPr="00995C23">
        <w:rPr>
          <w:rFonts w:ascii="Bookman Old Style" w:hAnsi="Bookman Old Style" w:cs="Courier New"/>
          <w:b/>
          <w:bCs/>
          <w:sz w:val="20"/>
        </w:rPr>
        <w:t>JUSTIFICATIVA</w:t>
      </w:r>
    </w:p>
    <w:p w14:paraId="52364E1C" w14:textId="77777777" w:rsidR="00367C17" w:rsidRPr="00995C23" w:rsidRDefault="00367C17" w:rsidP="00367C17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14:paraId="085F6610" w14:textId="77777777" w:rsidR="00367C17" w:rsidRPr="00995C23" w:rsidRDefault="00367C17" w:rsidP="00367C17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14:paraId="4EDB17C7" w14:textId="77777777" w:rsidR="00367C17" w:rsidRPr="00995C23" w:rsidRDefault="00367C17" w:rsidP="00367C17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14:paraId="462C0E53" w14:textId="77777777" w:rsidR="00367C17" w:rsidRPr="00995C23" w:rsidRDefault="00367C17" w:rsidP="00367C17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14:paraId="232E689C" w14:textId="77777777" w:rsidR="00367C17" w:rsidRPr="00995C23" w:rsidRDefault="00367C17" w:rsidP="00367C17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995C23">
        <w:rPr>
          <w:rFonts w:ascii="Bookman Old Style" w:hAnsi="Bookman Old Style" w:cs="Courier New"/>
          <w:bCs/>
          <w:sz w:val="20"/>
        </w:rPr>
        <w:t>Senhor Presidente</w:t>
      </w:r>
    </w:p>
    <w:p w14:paraId="466FF613" w14:textId="77777777" w:rsidR="00367C17" w:rsidRPr="00995C23" w:rsidRDefault="00367C17" w:rsidP="00367C17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995C23">
        <w:rPr>
          <w:rFonts w:ascii="Bookman Old Style" w:hAnsi="Bookman Old Style" w:cs="Courier New"/>
          <w:bCs/>
          <w:sz w:val="20"/>
        </w:rPr>
        <w:t>Senhores Edis</w:t>
      </w:r>
    </w:p>
    <w:p w14:paraId="504002BB" w14:textId="77777777" w:rsidR="00367C17" w:rsidRPr="00995C23" w:rsidRDefault="00367C17" w:rsidP="00367C17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14:paraId="42B592E1" w14:textId="77777777" w:rsidR="00367C17" w:rsidRPr="00995C23" w:rsidRDefault="00367C17" w:rsidP="00367C17">
      <w:pPr>
        <w:spacing w:line="276" w:lineRule="auto"/>
        <w:jc w:val="both"/>
        <w:rPr>
          <w:rFonts w:ascii="Bookman Old Style" w:hAnsi="Bookman Old Style" w:cs="Courier New"/>
          <w:b/>
          <w:sz w:val="20"/>
          <w:shd w:val="clear" w:color="auto" w:fill="FFFFFF"/>
        </w:rPr>
      </w:pPr>
      <w:r w:rsidRPr="00995C23">
        <w:rPr>
          <w:rFonts w:ascii="Bookman Old Style" w:hAnsi="Bookman Old Style"/>
          <w:sz w:val="20"/>
        </w:rPr>
        <w:t xml:space="preserve">Submetemos o incluso Projeto que visa a desapropriação de área, declarada de Utilidade Pública através do </w:t>
      </w:r>
      <w:r w:rsidRPr="00995C23">
        <w:rPr>
          <w:rFonts w:ascii="Bookman Old Style" w:hAnsi="Bookman Old Style" w:cs="Courier New"/>
          <w:b/>
          <w:sz w:val="20"/>
          <w:shd w:val="clear" w:color="auto" w:fill="FFFFFF"/>
        </w:rPr>
        <w:t>DECRETO Nº 6.051, DE 14 DE NOVEMBRO DE 2023.</w:t>
      </w:r>
    </w:p>
    <w:p w14:paraId="0592FFA1" w14:textId="77777777" w:rsidR="00367C17" w:rsidRDefault="00367C17" w:rsidP="00367C17">
      <w:pPr>
        <w:spacing w:line="276" w:lineRule="auto"/>
        <w:jc w:val="both"/>
        <w:rPr>
          <w:rFonts w:ascii="Bookman Old Style" w:hAnsi="Bookman Old Style"/>
          <w:sz w:val="20"/>
        </w:rPr>
      </w:pPr>
      <w:r w:rsidRPr="00995C23">
        <w:rPr>
          <w:rFonts w:ascii="Bookman Old Style" w:hAnsi="Bookman Old Style"/>
          <w:sz w:val="20"/>
        </w:rPr>
        <w:t>Além de serem essenciais para a estrutura urbana, as vias públicas ainda são componentes importantes para a integração entre pedestres e veículos e, claro, para evitar acidentes.</w:t>
      </w:r>
    </w:p>
    <w:p w14:paraId="4AD09E80" w14:textId="46DEE709" w:rsidR="00367C17" w:rsidRDefault="00367C17" w:rsidP="00367C17">
      <w:pPr>
        <w:spacing w:line="276" w:lineRule="auto"/>
        <w:jc w:val="both"/>
        <w:rPr>
          <w:rFonts w:ascii="Bookman Old Style" w:hAnsi="Bookman Old Style" w:cs="Courier New"/>
          <w:b/>
          <w:sz w:val="20"/>
          <w:shd w:val="clear" w:color="auto" w:fill="FFFFFF"/>
        </w:rPr>
      </w:pPr>
      <w:r w:rsidRPr="00995C23">
        <w:rPr>
          <w:rFonts w:ascii="Bookman Old Style" w:hAnsi="Bookman Old Style"/>
          <w:sz w:val="20"/>
        </w:rPr>
        <w:t xml:space="preserve">A partir daí, já dá para ter uma noção da importância do prolongamento da Rua </w:t>
      </w:r>
      <w:r w:rsidRPr="00995C23">
        <w:rPr>
          <w:rFonts w:ascii="Bookman Old Style" w:hAnsi="Bookman Old Style" w:cs="Courier New"/>
          <w:b/>
          <w:sz w:val="20"/>
          <w:shd w:val="clear" w:color="auto" w:fill="FFFFFF"/>
        </w:rPr>
        <w:t>JOÃO SERAFIM DA SILVA FILHO</w:t>
      </w:r>
      <w:r>
        <w:rPr>
          <w:rFonts w:ascii="Bookman Old Style" w:hAnsi="Bookman Old Style" w:cs="Courier New"/>
          <w:b/>
          <w:sz w:val="20"/>
          <w:shd w:val="clear" w:color="auto" w:fill="FFFFFF"/>
        </w:rPr>
        <w:t>.</w:t>
      </w:r>
    </w:p>
    <w:p w14:paraId="70520CF3" w14:textId="24FBA2F1" w:rsidR="00367C17" w:rsidRPr="00367C17" w:rsidRDefault="00367C17" w:rsidP="00367C17">
      <w:pPr>
        <w:spacing w:line="276" w:lineRule="auto"/>
        <w:jc w:val="both"/>
        <w:rPr>
          <w:rFonts w:ascii="Bookman Old Style" w:hAnsi="Bookman Old Style" w:cs="Courier New"/>
          <w:sz w:val="20"/>
          <w:shd w:val="clear" w:color="auto" w:fill="FFFFFF"/>
        </w:rPr>
      </w:pPr>
      <w:r>
        <w:rPr>
          <w:rFonts w:ascii="Bookman Old Style" w:hAnsi="Bookman Old Style" w:cs="Courier New"/>
          <w:sz w:val="20"/>
          <w:shd w:val="clear" w:color="auto" w:fill="FFFFFF"/>
        </w:rPr>
        <w:t>Importante esclarecer a referida área a ser desapropriada é a primeira etapa do processo e que posteriormente enviaremos a esta Colenda Casa de Leis outra área para a efetivação do projeto</w:t>
      </w:r>
    </w:p>
    <w:p w14:paraId="405D6965" w14:textId="77777777" w:rsidR="00367C17" w:rsidRPr="00995C23" w:rsidRDefault="00367C17" w:rsidP="00367C17">
      <w:pPr>
        <w:spacing w:line="276" w:lineRule="auto"/>
        <w:jc w:val="both"/>
        <w:rPr>
          <w:rFonts w:ascii="Bookman Old Style" w:hAnsi="Bookman Old Style"/>
          <w:sz w:val="20"/>
        </w:rPr>
      </w:pPr>
      <w:r w:rsidRPr="00995C23">
        <w:rPr>
          <w:rFonts w:ascii="Bookman Old Style" w:hAnsi="Bookman Old Style"/>
          <w:sz w:val="20"/>
        </w:rPr>
        <w:t>Em face do exposto e para que o objetivo pretendido possa ser alcançado, na forma aqui disposta, cumpre-me levar a presente matéria ao conhecimento e à elevada apreciação desta Colenda Casa de Leis, aos quais conclamo, nesta oportunidade, dispensarem o devido apoio para a sua regimental acolhida e merecida aprovação.</w:t>
      </w:r>
    </w:p>
    <w:p w14:paraId="5AA119D0" w14:textId="77777777" w:rsidR="00367C17" w:rsidRPr="00995C23" w:rsidRDefault="00367C17" w:rsidP="00367C17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14:paraId="71681D65" w14:textId="0C41194F" w:rsidR="00367C17" w:rsidRPr="00995C23" w:rsidRDefault="00367C17" w:rsidP="00367C1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995C23">
        <w:rPr>
          <w:rFonts w:ascii="Bookman Old Style" w:hAnsi="Bookman Old Style" w:cs="Courier New"/>
          <w:color w:val="222222"/>
          <w:sz w:val="20"/>
        </w:rPr>
        <w:t xml:space="preserve">Município de Lourdes, </w:t>
      </w:r>
      <w:r w:rsidR="00B1794F">
        <w:rPr>
          <w:rFonts w:ascii="Bookman Old Style" w:hAnsi="Bookman Old Style" w:cs="Courier New"/>
          <w:color w:val="222222"/>
          <w:sz w:val="20"/>
        </w:rPr>
        <w:t>01</w:t>
      </w:r>
      <w:r w:rsidRPr="00995C23">
        <w:rPr>
          <w:rFonts w:ascii="Bookman Old Style" w:hAnsi="Bookman Old Style" w:cs="Courier New"/>
          <w:color w:val="222222"/>
          <w:sz w:val="20"/>
        </w:rPr>
        <w:t xml:space="preserve"> de </w:t>
      </w:r>
      <w:r w:rsidR="00B1794F">
        <w:rPr>
          <w:rFonts w:ascii="Bookman Old Style" w:hAnsi="Bookman Old Style" w:cs="Courier New"/>
          <w:color w:val="222222"/>
          <w:sz w:val="20"/>
        </w:rPr>
        <w:t>Fevereiro</w:t>
      </w:r>
      <w:r w:rsidRPr="00995C23">
        <w:rPr>
          <w:rFonts w:ascii="Bookman Old Style" w:hAnsi="Bookman Old Style" w:cs="Courier New"/>
          <w:color w:val="222222"/>
          <w:sz w:val="20"/>
        </w:rPr>
        <w:t xml:space="preserve"> de 202</w:t>
      </w:r>
      <w:r w:rsidR="00B1794F">
        <w:rPr>
          <w:rFonts w:ascii="Bookman Old Style" w:hAnsi="Bookman Old Style" w:cs="Courier New"/>
          <w:color w:val="222222"/>
          <w:sz w:val="20"/>
        </w:rPr>
        <w:t>4</w:t>
      </w:r>
      <w:bookmarkStart w:id="1" w:name="_GoBack"/>
      <w:bookmarkEnd w:id="1"/>
      <w:r w:rsidRPr="00995C23">
        <w:rPr>
          <w:rFonts w:ascii="Bookman Old Style" w:hAnsi="Bookman Old Style" w:cs="Courier New"/>
          <w:color w:val="222222"/>
          <w:sz w:val="20"/>
        </w:rPr>
        <w:t>.</w:t>
      </w:r>
    </w:p>
    <w:p w14:paraId="423CADEB" w14:textId="77777777" w:rsidR="00367C17" w:rsidRPr="00995C23" w:rsidRDefault="00367C17" w:rsidP="00367C1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14:paraId="2CE8DE86" w14:textId="77777777" w:rsidR="00367C17" w:rsidRPr="00995C23" w:rsidRDefault="00367C17" w:rsidP="00367C1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995C23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59264" behindDoc="1" locked="0" layoutInCell="1" allowOverlap="1" wp14:anchorId="3DB51F19" wp14:editId="6876E117">
            <wp:simplePos x="0" y="0"/>
            <wp:positionH relativeFrom="column">
              <wp:posOffset>2837815</wp:posOffset>
            </wp:positionH>
            <wp:positionV relativeFrom="paragraph">
              <wp:posOffset>258445</wp:posOffset>
            </wp:positionV>
            <wp:extent cx="1445895" cy="724451"/>
            <wp:effectExtent l="0" t="0" r="190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5895" cy="724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AD7F76" w14:textId="77777777" w:rsidR="00367C17" w:rsidRPr="00995C23" w:rsidRDefault="00367C17" w:rsidP="00367C17">
      <w:pPr>
        <w:jc w:val="center"/>
        <w:rPr>
          <w:rFonts w:ascii="Bookman Old Style" w:hAnsi="Bookman Old Style" w:cs="Courier New"/>
          <w:sz w:val="20"/>
        </w:rPr>
      </w:pPr>
    </w:p>
    <w:p w14:paraId="26FFC855" w14:textId="77777777" w:rsidR="00367C17" w:rsidRPr="00995C23" w:rsidRDefault="00367C17" w:rsidP="00367C17">
      <w:pPr>
        <w:jc w:val="center"/>
        <w:rPr>
          <w:rFonts w:ascii="Bookman Old Style" w:hAnsi="Bookman Old Style" w:cs="Courier New"/>
          <w:sz w:val="20"/>
        </w:rPr>
      </w:pPr>
    </w:p>
    <w:p w14:paraId="1A445098" w14:textId="75388E40" w:rsidR="00367C17" w:rsidRPr="006F523D" w:rsidRDefault="00367C17" w:rsidP="00367C17">
      <w:pPr>
        <w:rPr>
          <w:rFonts w:ascii="Bookman Old Style" w:hAnsi="Bookman Old Style"/>
          <w:sz w:val="24"/>
          <w:szCs w:val="24"/>
        </w:rPr>
      </w:pPr>
    </w:p>
    <w:sectPr w:rsidR="00367C17" w:rsidRPr="006F523D" w:rsidSect="0037284C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D5370A" w14:textId="77777777" w:rsidR="00150562" w:rsidRDefault="00150562" w:rsidP="00FB4E2E">
      <w:r>
        <w:separator/>
      </w:r>
    </w:p>
  </w:endnote>
  <w:endnote w:type="continuationSeparator" w:id="0">
    <w:p w14:paraId="7932D2C9" w14:textId="77777777" w:rsidR="00150562" w:rsidRDefault="00150562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150562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586446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FFBF5AF" w14:textId="30425EC7" w:rsidR="008E4878" w:rsidRPr="008E4878" w:rsidRDefault="008E4878">
        <w:pPr>
          <w:pStyle w:val="Rodap"/>
          <w:jc w:val="center"/>
          <w:rPr>
            <w:sz w:val="16"/>
            <w:szCs w:val="16"/>
          </w:rPr>
        </w:pPr>
        <w:r w:rsidRPr="008E4878">
          <w:rPr>
            <w:sz w:val="16"/>
            <w:szCs w:val="16"/>
          </w:rPr>
          <w:fldChar w:fldCharType="begin"/>
        </w:r>
        <w:r w:rsidRPr="008E4878">
          <w:rPr>
            <w:sz w:val="16"/>
            <w:szCs w:val="16"/>
          </w:rPr>
          <w:instrText>PAGE   \* MERGEFORMAT</w:instrText>
        </w:r>
        <w:r w:rsidRPr="008E4878">
          <w:rPr>
            <w:sz w:val="16"/>
            <w:szCs w:val="16"/>
          </w:rPr>
          <w:fldChar w:fldCharType="separate"/>
        </w:r>
        <w:r w:rsidR="00D82998" w:rsidRPr="00D82998">
          <w:rPr>
            <w:noProof/>
            <w:sz w:val="16"/>
            <w:szCs w:val="16"/>
            <w:lang w:val="pt-BR"/>
          </w:rPr>
          <w:t>1</w:t>
        </w:r>
        <w:r w:rsidRPr="008E4878">
          <w:rPr>
            <w:sz w:val="16"/>
            <w:szCs w:val="16"/>
          </w:rPr>
          <w:fldChar w:fldCharType="end"/>
        </w:r>
      </w:p>
    </w:sdtContent>
  </w:sdt>
  <w:p w14:paraId="700B659A" w14:textId="77777777" w:rsidR="0032182D" w:rsidRDefault="00150562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A85630" w14:textId="77777777" w:rsidR="00150562" w:rsidRDefault="00150562" w:rsidP="00FB4E2E">
      <w:r>
        <w:separator/>
      </w:r>
    </w:p>
  </w:footnote>
  <w:footnote w:type="continuationSeparator" w:id="0">
    <w:p w14:paraId="220FC173" w14:textId="77777777" w:rsidR="00150562" w:rsidRDefault="00150562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41B63"/>
    <w:multiLevelType w:val="hybridMultilevel"/>
    <w:tmpl w:val="60147A06"/>
    <w:lvl w:ilvl="0" w:tplc="451818B0">
      <w:numFmt w:val="bullet"/>
      <w:lvlText w:val=""/>
      <w:lvlJc w:val="left"/>
      <w:pPr>
        <w:ind w:left="1068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5E26"/>
    <w:rsid w:val="00027BD1"/>
    <w:rsid w:val="000363A5"/>
    <w:rsid w:val="000532FF"/>
    <w:rsid w:val="00070225"/>
    <w:rsid w:val="00071EE3"/>
    <w:rsid w:val="00080DFB"/>
    <w:rsid w:val="0008583E"/>
    <w:rsid w:val="000B3193"/>
    <w:rsid w:val="000C46BA"/>
    <w:rsid w:val="000D6959"/>
    <w:rsid w:val="000E7619"/>
    <w:rsid w:val="000F265B"/>
    <w:rsid w:val="001035EE"/>
    <w:rsid w:val="0014176B"/>
    <w:rsid w:val="00150562"/>
    <w:rsid w:val="0019292C"/>
    <w:rsid w:val="001D005B"/>
    <w:rsid w:val="001E1064"/>
    <w:rsid w:val="001E59DD"/>
    <w:rsid w:val="001F0D79"/>
    <w:rsid w:val="00205144"/>
    <w:rsid w:val="00221D47"/>
    <w:rsid w:val="00226891"/>
    <w:rsid w:val="0022747D"/>
    <w:rsid w:val="00227F43"/>
    <w:rsid w:val="0023170C"/>
    <w:rsid w:val="00237E6A"/>
    <w:rsid w:val="002518E4"/>
    <w:rsid w:val="00275637"/>
    <w:rsid w:val="00276DA0"/>
    <w:rsid w:val="002C07E9"/>
    <w:rsid w:val="002E0D4D"/>
    <w:rsid w:val="002E5218"/>
    <w:rsid w:val="00301507"/>
    <w:rsid w:val="00305887"/>
    <w:rsid w:val="00310D3F"/>
    <w:rsid w:val="0031261D"/>
    <w:rsid w:val="0032685A"/>
    <w:rsid w:val="003347C9"/>
    <w:rsid w:val="0033591A"/>
    <w:rsid w:val="003606CC"/>
    <w:rsid w:val="00367C17"/>
    <w:rsid w:val="0037284C"/>
    <w:rsid w:val="00373FD4"/>
    <w:rsid w:val="00397D46"/>
    <w:rsid w:val="003A2911"/>
    <w:rsid w:val="003A5A66"/>
    <w:rsid w:val="003D696A"/>
    <w:rsid w:val="003F47F7"/>
    <w:rsid w:val="00412734"/>
    <w:rsid w:val="00415669"/>
    <w:rsid w:val="0041666C"/>
    <w:rsid w:val="00447E3E"/>
    <w:rsid w:val="004874B1"/>
    <w:rsid w:val="004A1EF6"/>
    <w:rsid w:val="004C5B45"/>
    <w:rsid w:val="004D1584"/>
    <w:rsid w:val="004E5DB5"/>
    <w:rsid w:val="005053A0"/>
    <w:rsid w:val="005154BF"/>
    <w:rsid w:val="00525F99"/>
    <w:rsid w:val="005324E5"/>
    <w:rsid w:val="005327AC"/>
    <w:rsid w:val="005403FD"/>
    <w:rsid w:val="00540C38"/>
    <w:rsid w:val="00551C68"/>
    <w:rsid w:val="005570DC"/>
    <w:rsid w:val="00590545"/>
    <w:rsid w:val="005B1F52"/>
    <w:rsid w:val="005E04B7"/>
    <w:rsid w:val="00605C7F"/>
    <w:rsid w:val="00607B55"/>
    <w:rsid w:val="006310F0"/>
    <w:rsid w:val="006374C5"/>
    <w:rsid w:val="00661F92"/>
    <w:rsid w:val="00691B6C"/>
    <w:rsid w:val="006A46B4"/>
    <w:rsid w:val="006B4D9D"/>
    <w:rsid w:val="006D6533"/>
    <w:rsid w:val="006E63DF"/>
    <w:rsid w:val="006F523D"/>
    <w:rsid w:val="006F7558"/>
    <w:rsid w:val="00711942"/>
    <w:rsid w:val="00720A66"/>
    <w:rsid w:val="00750352"/>
    <w:rsid w:val="00756A1F"/>
    <w:rsid w:val="007708DA"/>
    <w:rsid w:val="0077637B"/>
    <w:rsid w:val="007C2C2D"/>
    <w:rsid w:val="007E0D17"/>
    <w:rsid w:val="007E1EEA"/>
    <w:rsid w:val="00833B19"/>
    <w:rsid w:val="0083505B"/>
    <w:rsid w:val="00843512"/>
    <w:rsid w:val="00877B2B"/>
    <w:rsid w:val="00887DD3"/>
    <w:rsid w:val="0089687D"/>
    <w:rsid w:val="008C6B44"/>
    <w:rsid w:val="008D43D5"/>
    <w:rsid w:val="008E4878"/>
    <w:rsid w:val="008F7002"/>
    <w:rsid w:val="00900FD9"/>
    <w:rsid w:val="00910759"/>
    <w:rsid w:val="00912190"/>
    <w:rsid w:val="00920BFD"/>
    <w:rsid w:val="0094465E"/>
    <w:rsid w:val="0097137C"/>
    <w:rsid w:val="00993A5E"/>
    <w:rsid w:val="009A55AA"/>
    <w:rsid w:val="009B616A"/>
    <w:rsid w:val="009C19F2"/>
    <w:rsid w:val="009D32E4"/>
    <w:rsid w:val="009E08DF"/>
    <w:rsid w:val="009F74AB"/>
    <w:rsid w:val="00A034BE"/>
    <w:rsid w:val="00A051C7"/>
    <w:rsid w:val="00A465F8"/>
    <w:rsid w:val="00A46FEF"/>
    <w:rsid w:val="00A471DF"/>
    <w:rsid w:val="00A75744"/>
    <w:rsid w:val="00A825E6"/>
    <w:rsid w:val="00A85F8C"/>
    <w:rsid w:val="00AA33CF"/>
    <w:rsid w:val="00B147D5"/>
    <w:rsid w:val="00B1794F"/>
    <w:rsid w:val="00B434DC"/>
    <w:rsid w:val="00B51030"/>
    <w:rsid w:val="00B570D9"/>
    <w:rsid w:val="00B72E35"/>
    <w:rsid w:val="00B770EA"/>
    <w:rsid w:val="00B909BF"/>
    <w:rsid w:val="00B934F1"/>
    <w:rsid w:val="00BB7528"/>
    <w:rsid w:val="00C1111D"/>
    <w:rsid w:val="00C2123E"/>
    <w:rsid w:val="00C34876"/>
    <w:rsid w:val="00C45D8E"/>
    <w:rsid w:val="00C5399D"/>
    <w:rsid w:val="00C737A0"/>
    <w:rsid w:val="00C814E0"/>
    <w:rsid w:val="00CA78B2"/>
    <w:rsid w:val="00CB6BA9"/>
    <w:rsid w:val="00CD2C48"/>
    <w:rsid w:val="00CD6EB4"/>
    <w:rsid w:val="00CE6E7F"/>
    <w:rsid w:val="00CF0430"/>
    <w:rsid w:val="00D02E8C"/>
    <w:rsid w:val="00D2128D"/>
    <w:rsid w:val="00D2434B"/>
    <w:rsid w:val="00D536C7"/>
    <w:rsid w:val="00D75702"/>
    <w:rsid w:val="00D767B4"/>
    <w:rsid w:val="00D81913"/>
    <w:rsid w:val="00D82998"/>
    <w:rsid w:val="00DB659A"/>
    <w:rsid w:val="00DC6917"/>
    <w:rsid w:val="00DD0971"/>
    <w:rsid w:val="00DD1859"/>
    <w:rsid w:val="00DD29C0"/>
    <w:rsid w:val="00DE0756"/>
    <w:rsid w:val="00DF13D2"/>
    <w:rsid w:val="00DF4741"/>
    <w:rsid w:val="00E06B89"/>
    <w:rsid w:val="00E2455A"/>
    <w:rsid w:val="00E57D79"/>
    <w:rsid w:val="00E60B4E"/>
    <w:rsid w:val="00E85F9D"/>
    <w:rsid w:val="00E92E15"/>
    <w:rsid w:val="00EE5056"/>
    <w:rsid w:val="00F12F30"/>
    <w:rsid w:val="00F2103E"/>
    <w:rsid w:val="00F35F76"/>
    <w:rsid w:val="00F4398E"/>
    <w:rsid w:val="00F92E28"/>
    <w:rsid w:val="00FA0709"/>
    <w:rsid w:val="00FA1A60"/>
    <w:rsid w:val="00FB4E2E"/>
    <w:rsid w:val="00FE2940"/>
    <w:rsid w:val="00FE4221"/>
    <w:rsid w:val="00FF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F115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semiHidden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uiPriority w:val="22"/>
    <w:qFormat/>
    <w:rsid w:val="00D536C7"/>
    <w:rPr>
      <w:b/>
      <w:bCs/>
    </w:rPr>
  </w:style>
  <w:style w:type="character" w:customStyle="1" w:styleId="vtex-store-components-3-x-productbrand">
    <w:name w:val="vtex-store-components-3-x-productbrand"/>
    <w:rsid w:val="00B570D9"/>
  </w:style>
  <w:style w:type="character" w:customStyle="1" w:styleId="Ttulo4Char">
    <w:name w:val="Título 4 Char"/>
    <w:basedOn w:val="Fontepargpadro"/>
    <w:link w:val="Ttulo4"/>
    <w:semiHidden/>
    <w:rsid w:val="00FF1159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E487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E4878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770EA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770EA"/>
    <w:rPr>
      <w:rFonts w:ascii="Calibri" w:eastAsia="Times New Roman" w:hAnsi="Calibri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785</Words>
  <Characters>4244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4</cp:revision>
  <cp:lastPrinted>2022-06-28T18:09:00Z</cp:lastPrinted>
  <dcterms:created xsi:type="dcterms:W3CDTF">2024-02-01T18:17:00Z</dcterms:created>
  <dcterms:modified xsi:type="dcterms:W3CDTF">2024-02-20T13:49:00Z</dcterms:modified>
</cp:coreProperties>
</file>