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2.848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2.848 DO DIA 10/02/2026.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Primeiramente gostaria de cumprimentar a mesa Plenária,os presentes nessa Casa de Leis, aos ouvintes da rádio, aos que assistem pelo Youtube, facebook, Instagram e a toda </w:t>
      </w:r>
      <w:r>
        <w:rPr>
          <w:rFonts w:cs="Arial" w:ascii="Arial" w:hAnsi="Arial"/>
          <w:color w:themeColor="dark1" w:themeTint="f2" w:val="0D0D0D"/>
          <w:sz w:val="20"/>
          <w:szCs w:val="20"/>
        </w:rPr>
        <w:t>população.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dark1" w:themeTint="f2" w:val="0D0D0D"/>
          <w:sz w:val="20"/>
          <w:szCs w:val="20"/>
        </w:rPr>
        <w:t>Solicito a leitura de um trecho da Bíblia sagrada pelo vereador:</w:t>
      </w:r>
      <w:r>
        <w:rPr>
          <w:rFonts w:cs="Arial" w:ascii="Arial" w:hAnsi="Arial"/>
          <w:b/>
          <w:color w:themeColor="dark1" w:themeTint="f2" w:val="0D0D0D"/>
          <w:sz w:val="20"/>
          <w:szCs w:val="20"/>
        </w:rPr>
        <w:t xml:space="preserve"> Gilmar Barbosa.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dark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dark1" w:themeTint="f2" w:val="0D0D0D"/>
          <w:sz w:val="20"/>
          <w:szCs w:val="20"/>
        </w:rPr>
        <w:t xml:space="preserve">Solicito ao 1ª Sec. Gustavo Vizentin leitura da Ata 2.847 da Sessão do dia </w:t>
      </w:r>
      <w:r>
        <w:rPr>
          <w:rFonts w:cs="Arial" w:ascii="Arial" w:hAnsi="Arial"/>
          <w:color w:themeColor="dark1" w:themeTint="f2" w:val="0D0D0D"/>
          <w:sz w:val="20"/>
          <w:szCs w:val="20"/>
        </w:rPr>
        <w:t>03</w:t>
      </w:r>
      <w:r>
        <w:rPr>
          <w:rFonts w:cs="Arial" w:ascii="Arial" w:hAnsi="Arial"/>
          <w:color w:themeColor="dark1" w:themeTint="f2" w:val="0D0D0D"/>
          <w:sz w:val="20"/>
          <w:szCs w:val="20"/>
        </w:rPr>
        <w:t>/02/2026.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dark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dark1" w:themeTint="f2" w:val="0D0D0D"/>
          <w:sz w:val="20"/>
          <w:szCs w:val="20"/>
        </w:rPr>
        <w:t>Sem</w:t>
      </w:r>
      <w:r>
        <w:rPr>
          <w:rFonts w:cs="Arial" w:ascii="Arial" w:hAnsi="Arial"/>
          <w:color w:themeColor="dark1" w:themeTint="f2" w:val="0D0D0D"/>
          <w:sz w:val="20"/>
          <w:szCs w:val="20"/>
        </w:rPr>
        <w:t xml:space="preserve"> correspondências </w:t>
      </w:r>
      <w:r>
        <w:rPr>
          <w:rFonts w:cs="Arial" w:ascii="Arial" w:hAnsi="Arial"/>
          <w:color w:themeColor="dark1" w:themeTint="f2" w:val="0D0D0D"/>
          <w:sz w:val="20"/>
          <w:szCs w:val="20"/>
        </w:rPr>
        <w:t>para o dia</w:t>
      </w:r>
      <w:r>
        <w:rPr>
          <w:rFonts w:cs="Arial" w:ascii="Arial" w:hAnsi="Arial"/>
          <w:color w:themeColor="dark1" w:themeTint="f2" w:val="0D0D0D"/>
          <w:sz w:val="20"/>
          <w:szCs w:val="20"/>
        </w:rPr>
        <w:t>.</w:t>
      </w:r>
    </w:p>
    <w:p>
      <w:pPr>
        <w:pStyle w:val="ndiceuser"/>
        <w:rPr>
          <w:rFonts w:ascii="Arial" w:hAnsi="Arial" w:cs="Arial"/>
          <w:sz w:val="21"/>
          <w:szCs w:val="21"/>
        </w:rPr>
      </w:pPr>
      <w:r>
        <w:rPr>
          <w:rStyle w:val="Strong"/>
          <w:rFonts w:cs="Arial" w:ascii="Arial" w:hAnsi="Arial"/>
          <w:sz w:val="22"/>
          <w:szCs w:val="22"/>
        </w:rPr>
        <w:t xml:space="preserve">                                                                   </w:t>
      </w:r>
      <w:r>
        <w:rPr>
          <w:rStyle w:val="Strong"/>
          <w:rFonts w:cs="Arial" w:ascii="Arial" w:hAnsi="Arial"/>
          <w:sz w:val="20"/>
          <w:szCs w:val="20"/>
        </w:rPr>
        <w:t xml:space="preserve">  </w:t>
      </w:r>
      <w:r>
        <w:rPr>
          <w:rStyle w:val="Strong"/>
          <w:rFonts w:cs="Arial" w:ascii="Arial" w:hAnsi="Arial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rPr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  <w:t>Projeto de Resolução 001/2026 Autoria – Mesa Diretora</w:t>
      </w:r>
    </w:p>
    <w:p>
      <w:pPr>
        <w:pStyle w:val="ndice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Solicito a Leitura </w:t>
      </w:r>
      <w:r>
        <w:rPr>
          <w:rFonts w:ascii="Arial" w:hAnsi="Arial"/>
          <w:color w:themeColor="dark1" w:themeTint="f2" w:val="0D0D0D"/>
          <w:sz w:val="20"/>
          <w:szCs w:val="20"/>
        </w:rPr>
        <w:t xml:space="preserve">do projeto pelo </w:t>
      </w:r>
      <w:r>
        <w:rPr>
          <w:rFonts w:ascii="Arial" w:hAnsi="Arial"/>
          <w:sz w:val="20"/>
          <w:szCs w:val="20"/>
        </w:rPr>
        <w:t>(1ª secretário Gustavo Vizentin)</w:t>
      </w:r>
    </w:p>
    <w:p>
      <w:pPr>
        <w:pStyle w:val="ndice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“Altera o valor da bolsa-auxílio dos estagiários do Poder Legislativo previsto no anexo I da Resolução 002/2022.”</w:t>
      </w:r>
    </w:p>
    <w:p>
      <w:pPr>
        <w:pStyle w:val="ndice"/>
        <w:numPr>
          <w:ilvl w:val="0"/>
          <w:numId w:val="3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rPr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Projeto de Lei 001/2026 Autoria – Poder Legislativo </w:t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</w:t>
      </w:r>
      <w:r>
        <w:rPr>
          <w:rFonts w:cs="Arial" w:ascii="Arial" w:hAnsi="Arial"/>
          <w:bCs/>
          <w:sz w:val="20"/>
          <w:szCs w:val="20"/>
        </w:rPr>
        <w:t>olicito a Leitura do projeto</w:t>
      </w:r>
      <w:r>
        <w:rPr>
          <w:rFonts w:cs="Arial" w:ascii="Arial" w:hAnsi="Arial"/>
          <w:sz w:val="20"/>
          <w:szCs w:val="20"/>
        </w:rPr>
        <w:t xml:space="preserve"> pelo (1ª secretário Gustavo Vizentin) </w:t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“Concede revisão geral anual aos servidores efetivos e comissionados da Câmara Municipal de Campo do Tenente/PR.”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ormal"/>
        <w:rPr>
          <w:rFonts w:ascii="Arial" w:hAnsi="Arial" w:cs="Arial"/>
          <w:b w:val="false"/>
          <w:bCs w:val="false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Projeto de Lei 002/2026 Autoria – Poder Legislativo </w:t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</w:t>
      </w:r>
      <w:r>
        <w:rPr>
          <w:rFonts w:cs="Arial" w:ascii="Arial" w:hAnsi="Arial"/>
          <w:bCs/>
          <w:sz w:val="20"/>
          <w:szCs w:val="20"/>
        </w:rPr>
        <w:t>olicito a Leitura do projeto</w:t>
      </w:r>
      <w:r>
        <w:rPr>
          <w:rFonts w:cs="Arial" w:ascii="Arial" w:hAnsi="Arial"/>
          <w:sz w:val="20"/>
          <w:szCs w:val="20"/>
        </w:rPr>
        <w:t xml:space="preserve"> pelo (1ª secretário Gustavo Vizentin) </w:t>
      </w:r>
    </w:p>
    <w:p>
      <w:pPr>
        <w:pStyle w:val="ndice"/>
        <w:numPr>
          <w:ilvl w:val="0"/>
          <w:numId w:val="2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“Concede revisão do valor do auxílio-alimentação dos servidores efetivos e comissionados da Câmara Municipal de Campo do Tenente/PR e altera o parágrafo único do artigo 2° da Lei Municipal  n° 1066/2022.”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>Encaminho o Projeto para as comissões darem seus pareceres para as próximas sessões.</w:t>
      </w:r>
    </w:p>
    <w:p>
      <w:pPr>
        <w:pStyle w:val="ndice"/>
        <w:ind w:hanging="0" w:left="720"/>
        <w:rPr>
          <w:rFonts w:ascii="Arial" w:hAnsi="Arial" w:cs="Arial"/>
          <w:b w:val="false"/>
          <w:bCs w:val="false"/>
          <w:color w:val="000000"/>
          <w:sz w:val="20"/>
          <w:szCs w:val="20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“Define e delimita os bairros do perímetro urbano do município de Campo do Tenente.”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b/>
          <w:sz w:val="20"/>
          <w:szCs w:val="20"/>
          <w:shd w:fill="FFFF00" w:val="clear"/>
        </w:rPr>
      </w:pPr>
      <w:r>
        <w:rPr>
          <w:rFonts w:ascii="Arial" w:hAnsi="Arial"/>
          <w:b/>
          <w:sz w:val="20"/>
          <w:szCs w:val="20"/>
          <w:shd w:fill="FFFF00" w:val="clear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“Estabelece o código ambiental do município de Campo do Tenente, institui a política municipal de meio ambiente e o sistema municipal de meio ambiente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“Cria o fundo de desenvolvimento urbano – FDU – no município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01/2025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02/2025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03/2025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04/2025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05/2025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“Dispõe sobre o parcelamento e remembramento e uso do solo no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sz w:val="20"/>
          <w:szCs w:val="20"/>
        </w:rPr>
        <w:t>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dark1" w:val="000000"/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  <w:t>O projeto permanece nas comissões aguardando informações.</w:t>
      </w:r>
    </w:p>
    <w:p>
      <w:pPr>
        <w:pStyle w:val="ndice"/>
        <w:ind w:left="720"/>
        <w:rPr>
          <w:rFonts w:ascii="Arial" w:hAnsi="Arial" w:cs="Arial"/>
          <w:color w:themeColor="dark1" w:val="000000"/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08/2025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  <w:t>O projeto permanece nas comissões aguardando informações.</w:t>
      </w:r>
    </w:p>
    <w:p>
      <w:pPr>
        <w:pStyle w:val="ndice"/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09/2025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Súmula: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Vereador Marcos Antonio Rodrigues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Súmula:</w:t>
      </w:r>
      <w:r>
        <w:rPr>
          <w:rFonts w:cs="Arial" w:ascii="Arial" w:hAnsi="Arial"/>
          <w:sz w:val="20"/>
          <w:szCs w:val="20"/>
        </w:rPr>
        <w:t xml:space="preserve"> “Dispõe sobre a obrigatoriedade da inclusão de no mínimo uma atração de caráter religioso nas festividades municipais de Campo do Tenente com duração superior a um dia, e dá outras providências.”</w:t>
      </w:r>
    </w:p>
    <w:p>
      <w:pPr>
        <w:pStyle w:val="ndice"/>
        <w:numPr>
          <w:ilvl w:val="0"/>
          <w:numId w:val="2"/>
        </w:numPr>
        <w:rPr/>
      </w:pPr>
      <w:r>
        <w:rPr>
          <w:rStyle w:val="Strong"/>
          <w:rFonts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"/>
        <w:ind w:hanging="0" w:left="720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dice"/>
        <w:rPr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CabealhoeRodap"/>
        <w:numPr>
          <w:ilvl w:val="0"/>
          <w:numId w:val="2"/>
        </w:numPr>
        <w:rPr>
          <w:rFonts w:ascii="Arial" w:hAnsi="Arial"/>
          <w:shd w:fill="FFFF00" w:val="clear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Requerimento 001/2026 </w:t>
      </w:r>
      <w:r>
        <w:rPr>
          <w:rFonts w:cs="Arial" w:ascii="Arial" w:hAnsi="Arial"/>
          <w:sz w:val="20"/>
          <w:szCs w:val="20"/>
          <w:shd w:fill="FFFF00" w:val="clear"/>
        </w:rPr>
        <w:t xml:space="preserve">Autoria – Vereador Gustavo Vizentin </w:t>
      </w:r>
    </w:p>
    <w:p>
      <w:pPr>
        <w:pStyle w:val="Normal"/>
        <w:numPr>
          <w:ilvl w:val="0"/>
          <w:numId w:val="2"/>
        </w:numPr>
        <w:rPr>
          <w:rFonts w:ascii="Arial" w:hAnsi="Arial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/>
          <w:bCs/>
          <w:sz w:val="20"/>
          <w:szCs w:val="20"/>
        </w:rPr>
        <w:t>Solicita informações detalhadas acerca do planejamento, ações em andamento e medidas previstas para a contenção de enchentes, bem como a limpeza e manutenção das galerias fluviais no município</w:t>
      </w:r>
      <w:r>
        <w:rPr>
          <w:rFonts w:cs="Arial" w:ascii="Arial" w:hAnsi="Arial"/>
          <w:bCs/>
          <w:sz w:val="20"/>
          <w:szCs w:val="20"/>
        </w:rPr>
        <w:t>”.</w:t>
      </w:r>
    </w:p>
    <w:p>
      <w:pPr>
        <w:pStyle w:val="CabealhoeRodap"/>
        <w:numPr>
          <w:ilvl w:val="0"/>
          <w:numId w:val="4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requerimento pelo (1°Secretário </w:t>
      </w:r>
      <w:r>
        <w:rPr>
          <w:rFonts w:cs="Arial" w:ascii="Arial" w:hAnsi="Arial"/>
          <w:color w:themeColor="dark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4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Requerimento 001/2026 em única discussão</w:t>
      </w:r>
    </w:p>
    <w:p>
      <w:pPr>
        <w:pStyle w:val="CabealhoeRodap"/>
        <w:numPr>
          <w:ilvl w:val="0"/>
          <w:numId w:val="4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Requerimento 001/2026 em única votação</w:t>
      </w:r>
    </w:p>
    <w:p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o Requerimento 001/2026 foi </w:t>
      </w:r>
      <w:r>
        <w:rPr>
          <w:rFonts w:cs="Arial" w:ascii="Arial" w:hAnsi="Arial"/>
          <w:bCs/>
          <w:sz w:val="20"/>
          <w:szCs w:val="20"/>
        </w:rPr>
        <w:t>_____________ em única discussão.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 xml:space="preserve">Requerimento 002/2026 </w:t>
      </w:r>
      <w:r>
        <w:rPr>
          <w:rFonts w:cs="Arial" w:ascii="Arial" w:hAnsi="Arial"/>
          <w:sz w:val="20"/>
          <w:szCs w:val="20"/>
          <w:shd w:fill="FFFF00" w:val="clear"/>
        </w:rPr>
        <w:t xml:space="preserve">Autoria – Vereador </w:t>
      </w:r>
      <w:r>
        <w:rPr>
          <w:rFonts w:cs="Arial" w:ascii="Arial" w:hAnsi="Arial"/>
          <w:sz w:val="20"/>
          <w:szCs w:val="20"/>
          <w:shd w:fill="FFFF00" w:val="clear"/>
        </w:rPr>
        <w:t>Rafael Ventura</w:t>
      </w:r>
      <w:r>
        <w:rPr>
          <w:rFonts w:cs="Arial" w:ascii="Arial" w:hAnsi="Arial"/>
          <w:sz w:val="20"/>
          <w:szCs w:val="20"/>
          <w:shd w:fill="FFFF00" w:val="clear"/>
        </w:rPr>
        <w:t xml:space="preserve"> </w:t>
      </w:r>
    </w:p>
    <w:p>
      <w:pPr>
        <w:pStyle w:val="Normal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/>
          <w:bCs/>
          <w:sz w:val="20"/>
          <w:szCs w:val="20"/>
        </w:rPr>
        <w:t>Solicita esclarecimentos acerca do conteúdo de e-mail em anexo, referente ao IPRECAMPO – Instituto de Previdência dos Servidores Públicos de Campo do Tenente</w:t>
      </w:r>
      <w:r>
        <w:rPr>
          <w:rFonts w:cs="Arial" w:ascii="Arial" w:hAnsi="Arial"/>
          <w:bCs/>
          <w:sz w:val="20"/>
          <w:szCs w:val="20"/>
        </w:rPr>
        <w:t>”.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do requerimento pelo (1°Secretário </w:t>
      </w:r>
      <w:r>
        <w:rPr>
          <w:rFonts w:cs="Arial" w:ascii="Arial" w:hAnsi="Arial"/>
          <w:color w:themeColor="dark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Requerimento 001/2026 em única discussão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o Requerimento 001/2026 em única votação</w:t>
      </w:r>
    </w:p>
    <w:p>
      <w:pPr>
        <w:pStyle w:val="ListParagraph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Declaro que o Requerimento 001/2026 foi ______________ </w:t>
      </w:r>
      <w:r>
        <w:rPr>
          <w:rFonts w:cs="Arial" w:ascii="Arial" w:hAnsi="Arial"/>
          <w:sz w:val="20"/>
          <w:szCs w:val="20"/>
        </w:rPr>
        <w:t>em única discussão</w:t>
      </w:r>
      <w:r>
        <w:rPr>
          <w:rFonts w:ascii="Arial" w:hAnsi="Arial"/>
          <w:sz w:val="20"/>
          <w:szCs w:val="20"/>
        </w:rPr>
        <w:t>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Cabealhoerodap1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Cleiton Costa, </w:t>
      </w:r>
      <w:r>
        <w:rPr>
          <w:rFonts w:eastAsia="Calibri" w:cs="Arial" w:ascii="Arial" w:hAnsi="Arial"/>
          <w:sz w:val="20"/>
          <w:szCs w:val="20"/>
          <w:lang w:eastAsia="en-US"/>
        </w:rPr>
        <w:t xml:space="preserve">Gilmar Barbosa, Jorge Luiz Quege, Marcos Antonio Rodrigues, </w:t>
      </w:r>
      <w:r>
        <w:rPr>
          <w:rFonts w:cs="Arial" w:ascii="Arial" w:hAnsi="Arial"/>
          <w:sz w:val="20"/>
          <w:szCs w:val="20"/>
        </w:rPr>
        <w:t>Roberto Carlos Maurer, Josemar Veiga, Gustavo Vizentin, Marcos Wesley Lazarino, Rafael Ventura.</w:t>
      </w:r>
    </w:p>
    <w:p>
      <w:pPr>
        <w:pStyle w:val="Cabealhoerodap1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Convoco a presença de todos os vereadores para a Sessão Ordinária N° 2.849, que em decorrência do feriado será no dia 19 de Novembro </w:t>
      </w:r>
      <w:r>
        <w:rPr>
          <w:rFonts w:cs="Arial" w:ascii="Arial" w:hAnsi="Arial"/>
          <w:color w:themeColor="dark1" w:val="000000"/>
          <w:sz w:val="20"/>
          <w:szCs w:val="20"/>
        </w:rPr>
        <w:t>às 19:00 horas.</w:t>
      </w:r>
    </w:p>
    <w:p>
      <w:pPr>
        <w:pStyle w:val="Cabealhoerodap1"/>
        <w:jc w:val="center"/>
        <w:rPr>
          <w:rFonts w:ascii="Arial" w:hAnsi="Arial" w:cs="Arial"/>
          <w:color w:themeColor="dark1" w:val="000000"/>
          <w:sz w:val="20"/>
          <w:szCs w:val="20"/>
        </w:rPr>
      </w:pPr>
      <w:r>
        <w:rPr>
          <w:rFonts w:cs="Arial" w:ascii="Arial" w:hAnsi="Arial"/>
          <w:color w:themeColor="dark1" w:val="000000"/>
          <w:sz w:val="20"/>
          <w:szCs w:val="20"/>
        </w:rPr>
      </w:r>
    </w:p>
    <w:p>
      <w:pPr>
        <w:pStyle w:val="Cabealhoerodap1"/>
        <w:jc w:val="center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Agradeço a presença de todos, desejo uma boa noite e uma ótima semana.</w:t>
      </w:r>
    </w:p>
    <w:p>
      <w:pPr>
        <w:pStyle w:val="Cabealhoerodap1"/>
        <w:jc w:val="center"/>
        <w:rPr>
          <w:rFonts w:ascii="Arial" w:hAnsi="Arial" w:cs="Arial"/>
          <w:color w:themeColor="dark1" w:val="000000"/>
          <w:sz w:val="21"/>
          <w:szCs w:val="21"/>
        </w:rPr>
      </w:pPr>
      <w:r>
        <w:rPr>
          <w:rFonts w:cs="Arial" w:ascii="Arial" w:hAnsi="Arial"/>
          <w:color w:themeColor="dark1" w:val="000000"/>
          <w:sz w:val="21"/>
          <w:szCs w:val="21"/>
        </w:rPr>
      </w:r>
    </w:p>
    <w:p>
      <w:pPr>
        <w:pStyle w:val="Cabealhoerodap1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LineNumbers/>
        <w:suppressAutoHyphens w:val="true"/>
        <w:bidi w:val="0"/>
        <w:spacing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2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>
    <w:name w:val="Default Paragraph Font"/>
    <w:qFormat/>
    <w:rPr/>
  </w:style>
  <w:style w:type="character" w:styleId="RecuodecorpodetextoChar">
    <w:name w:val="Recuo de corpo de texto Char"/>
    <w:basedOn w:val="DefaultParagraphFont"/>
    <w:qFormat/>
    <w:rPr>
      <w:sz w:val="24"/>
      <w:szCs w:val="24"/>
    </w:rPr>
  </w:style>
  <w:style w:type="character" w:styleId="TextodebaloChar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Ttulo1Char">
    <w:name w:val="Título 1 Char"/>
    <w:basedOn w:val="DefaultParagraphFont"/>
    <w:link w:val="Ttulo11"/>
    <w:qFormat/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qFormat/>
    <w:rPr>
      <w:color w:val="808080"/>
    </w:rPr>
  </w:style>
  <w:style w:type="character" w:styleId="Strong">
    <w:name w:val="Strong"/>
    <w:basedOn w:val="DefaultParagraphFont"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>
    <w:name w:val="Título 11"/>
    <w:basedOn w:val="Normal"/>
    <w:next w:val="Normal"/>
    <w:link w:val="Ttulo1Char"/>
    <w:qFormat/>
    <w:pPr>
      <w:keepNext w:val="true"/>
      <w:keepLines/>
      <w:numPr>
        <w:ilvl w:val="0"/>
        <w:numId w:val="0"/>
      </w:numPr>
      <w:spacing w:before="480" w:after="0"/>
      <w:outlineLvl w:val="0"/>
    </w:pPr>
    <w:rPr>
      <w:rFonts w:ascii="Cambria" w:hAnsi="Cambria" w:eastAsia="Times New Roman" w:cs="Times New Roman"/>
      <w:b/>
      <w:bCs/>
      <w:color w:themeColor="accent1" w:themeShade="bf" w:val="365F91"/>
      <w:sz w:val="28"/>
      <w:szCs w:val="28"/>
    </w:rPr>
  </w:style>
  <w:style w:type="paragraph" w:styleId="Ttulo21">
    <w:name w:val="Título 21"/>
    <w:basedOn w:val="Normal"/>
    <w:next w:val="Normal"/>
    <w:qFormat/>
    <w:pPr>
      <w:keepNext w:val="true"/>
      <w:numPr>
        <w:ilvl w:val="0"/>
        <w:numId w:val="0"/>
      </w:numPr>
      <w:outlineLvl w:val="1"/>
    </w:pPr>
    <w:rPr>
      <w:rFonts w:ascii="Bookman Old Style" w:hAnsi="Bookman Old Style"/>
      <w:b/>
      <w:bCs/>
      <w:sz w:val="28"/>
    </w:rPr>
  </w:style>
  <w:style w:type="paragraph" w:styleId="Ttulo31">
    <w:name w:val="Título 31"/>
    <w:basedOn w:val="Normal"/>
    <w:next w:val="Normal"/>
    <w:qFormat/>
    <w:pPr>
      <w:keepNext w:val="true"/>
      <w:numPr>
        <w:ilvl w:val="0"/>
        <w:numId w:val="0"/>
      </w:numPr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1">
    <w:name w:val="Cabeçalho1"/>
    <w:basedOn w:val="Normal"/>
    <w:qFormat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>
    <w:name w:val="Rodapé1"/>
    <w:basedOn w:val="Normal"/>
    <w:qFormat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pPr>
      <w:spacing w:before="0" w:after="120"/>
      <w:ind w:left="283"/>
    </w:pPr>
    <w:rPr/>
  </w:style>
  <w:style w:type="paragraph" w:styleId="ListParagraph">
    <w:name w:val="List Paragraph"/>
    <w:basedOn w:val="Normal"/>
    <w:qFormat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Header">
    <w:name w:val="header"/>
    <w:basedOn w:val="Cabealhoerodap2"/>
    <w:pPr/>
    <w:rPr/>
  </w:style>
  <w:style w:type="paragraph" w:styleId="Footer">
    <w:name w:val="footer"/>
    <w:basedOn w:val="Cabealhoerodap2"/>
    <w:pPr/>
    <w:rPr/>
  </w:style>
  <w:style w:type="paragraph" w:styleId="NORMAL1">
    <w:name w:val="NORMAL1"/>
    <w:basedOn w:val="BodyText"/>
    <w:qFormat/>
    <w:pPr/>
    <w:rPr/>
  </w:style>
  <w:style w:type="numbering" w:styleId="Semlista">
    <w:name w:val="Sem lista"/>
    <w:qFormat/>
  </w:style>
  <w:style w:type="numbering" w:styleId="Semlistauser">
    <w:name w:val="Sem lista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3264</TotalTime>
  <Application>LibreOffice/25.8.3.2$Windows_X86_64 LibreOffice_project/8ca8d55c161d602844f5428fa4b58097424e324e</Application>
  <AppVersion>15.0000</AppVersion>
  <Pages>3</Pages>
  <Words>1211</Words>
  <Characters>6626</Characters>
  <CharactersWithSpaces>7771</CharactersWithSpaces>
  <Paragraphs>96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2026-02-10T18:23:12Z</cp:lastPrinted>
  <dcterms:modified xsi:type="dcterms:W3CDTF">2026-02-11T09:20:30Z</dcterms:modified>
  <cp:revision>60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r8>1345497504</vt:r8>
  </property>
</Properties>
</file>