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E4C" w:rsidRPr="00FE6D48" w:rsidRDefault="00E200DB" w:rsidP="00FE6D48">
      <w:pPr>
        <w:jc w:val="center"/>
        <w:rPr>
          <w:b/>
        </w:rPr>
      </w:pPr>
      <w:r w:rsidRPr="00FE6D48">
        <w:rPr>
          <w:b/>
        </w:rPr>
        <w:t xml:space="preserve">Projeto de </w:t>
      </w:r>
      <w:r w:rsidR="009441BB" w:rsidRPr="00FE6D48">
        <w:rPr>
          <w:b/>
        </w:rPr>
        <w:t>L</w:t>
      </w:r>
      <w:r w:rsidRPr="00FE6D48">
        <w:rPr>
          <w:b/>
        </w:rPr>
        <w:t>ei</w:t>
      </w:r>
      <w:r w:rsidR="0010577C" w:rsidRPr="00FE6D48">
        <w:rPr>
          <w:b/>
        </w:rPr>
        <w:t xml:space="preserve"> Complementar</w:t>
      </w:r>
      <w:r w:rsidR="009E7BE4" w:rsidRPr="00FE6D48">
        <w:rPr>
          <w:b/>
        </w:rPr>
        <w:t xml:space="preserve"> </w:t>
      </w:r>
      <w:r w:rsidR="00FE6D48">
        <w:rPr>
          <w:b/>
        </w:rPr>
        <w:t>n</w:t>
      </w:r>
      <w:r w:rsidR="009E7BE4" w:rsidRPr="00FE6D48">
        <w:rPr>
          <w:b/>
        </w:rPr>
        <w:t xml:space="preserve">º </w:t>
      </w:r>
      <w:r w:rsidR="00812502">
        <w:rPr>
          <w:b/>
        </w:rPr>
        <w:t>5</w:t>
      </w:r>
      <w:r w:rsidR="00912E4C" w:rsidRPr="00FE6D48">
        <w:rPr>
          <w:b/>
        </w:rPr>
        <w:t xml:space="preserve">, de </w:t>
      </w:r>
      <w:r w:rsidR="00812502">
        <w:rPr>
          <w:b/>
        </w:rPr>
        <w:t>14</w:t>
      </w:r>
      <w:r w:rsidR="007264C2" w:rsidRPr="00FE6D48">
        <w:rPr>
          <w:b/>
        </w:rPr>
        <w:t xml:space="preserve"> de </w:t>
      </w:r>
      <w:r w:rsidR="00812502">
        <w:rPr>
          <w:b/>
        </w:rPr>
        <w:t>agosto</w:t>
      </w:r>
      <w:r w:rsidR="00912E4C" w:rsidRPr="00FE6D48">
        <w:rPr>
          <w:b/>
        </w:rPr>
        <w:t xml:space="preserve"> de</w:t>
      </w:r>
      <w:r w:rsidR="004D1C39" w:rsidRPr="00FE6D48">
        <w:rPr>
          <w:b/>
        </w:rPr>
        <w:t xml:space="preserve"> 20</w:t>
      </w:r>
      <w:r w:rsidR="003244EF" w:rsidRPr="00FE6D48">
        <w:rPr>
          <w:b/>
        </w:rPr>
        <w:t>2</w:t>
      </w:r>
      <w:r w:rsidR="004D63DD">
        <w:rPr>
          <w:b/>
        </w:rPr>
        <w:t>3</w:t>
      </w:r>
      <w:r w:rsidR="00912E4C" w:rsidRPr="00FE6D48">
        <w:rPr>
          <w:b/>
        </w:rPr>
        <w:t>.</w:t>
      </w:r>
    </w:p>
    <w:p w:rsidR="00912E4C" w:rsidRPr="00FE6D48" w:rsidRDefault="00912E4C" w:rsidP="005E5338">
      <w:pPr>
        <w:ind w:left="1701"/>
        <w:jc w:val="center"/>
      </w:pPr>
    </w:p>
    <w:p w:rsidR="00912E4C" w:rsidRPr="00FE6D48" w:rsidRDefault="00912E4C" w:rsidP="002D0EEF">
      <w:pPr>
        <w:ind w:left="1701"/>
        <w:jc w:val="both"/>
      </w:pPr>
    </w:p>
    <w:p w:rsidR="002D0EEF" w:rsidRPr="00FE6D48" w:rsidRDefault="00A83166" w:rsidP="00163608">
      <w:pPr>
        <w:spacing w:line="360" w:lineRule="auto"/>
        <w:ind w:left="1418"/>
        <w:jc w:val="both"/>
        <w:rPr>
          <w:bCs/>
        </w:rPr>
      </w:pPr>
      <w:r w:rsidRPr="00FE6D48">
        <w:rPr>
          <w:b/>
          <w:bCs/>
          <w:u w:val="single"/>
        </w:rPr>
        <w:t>EMENT</w:t>
      </w:r>
      <w:r w:rsidR="00F3625A" w:rsidRPr="00FE6D48">
        <w:rPr>
          <w:b/>
          <w:bCs/>
          <w:u w:val="single"/>
        </w:rPr>
        <w:t>A</w:t>
      </w:r>
      <w:r w:rsidR="00912E4C" w:rsidRPr="00FE6D48">
        <w:rPr>
          <w:b/>
          <w:bCs/>
        </w:rPr>
        <w:t xml:space="preserve">: </w:t>
      </w:r>
      <w:r w:rsidR="004C27D5">
        <w:rPr>
          <w:bCs/>
        </w:rPr>
        <w:t>C</w:t>
      </w:r>
      <w:r w:rsidR="004C27D5">
        <w:t>ria</w:t>
      </w:r>
      <w:r w:rsidR="00163608" w:rsidRPr="00163608">
        <w:t xml:space="preserve"> o cargo</w:t>
      </w:r>
      <w:r w:rsidR="004C27D5">
        <w:t xml:space="preserve"> e uma</w:t>
      </w:r>
      <w:r w:rsidR="00163608">
        <w:t xml:space="preserve"> vaga</w:t>
      </w:r>
      <w:r w:rsidR="00163608">
        <w:rPr>
          <w:b/>
        </w:rPr>
        <w:t xml:space="preserve"> </w:t>
      </w:r>
      <w:r w:rsidR="004C27D5">
        <w:t>de Procurador Jurídico</w:t>
      </w:r>
      <w:r w:rsidR="00F97114">
        <w:t>,</w:t>
      </w:r>
      <w:r w:rsidR="004C27D5">
        <w:t xml:space="preserve"> </w:t>
      </w:r>
      <w:r w:rsidR="00F97114">
        <w:t xml:space="preserve">bem como </w:t>
      </w:r>
      <w:r w:rsidR="004C27D5">
        <w:t>autoriza a</w:t>
      </w:r>
      <w:r w:rsidR="00163608">
        <w:rPr>
          <w:b/>
        </w:rPr>
        <w:t xml:space="preserve"> </w:t>
      </w:r>
      <w:r w:rsidR="004C27D5" w:rsidRPr="00F97114">
        <w:t>sua</w:t>
      </w:r>
      <w:r w:rsidR="004C27D5">
        <w:rPr>
          <w:b/>
        </w:rPr>
        <w:t xml:space="preserve"> </w:t>
      </w:r>
      <w:r w:rsidR="00163608" w:rsidRPr="00FE6D48">
        <w:t>contratação temporária de excepcional interesse público</w:t>
      </w:r>
      <w:r w:rsidR="00704ED5" w:rsidRPr="00FE6D48">
        <w:rPr>
          <w:bCs/>
        </w:rPr>
        <w:t>,</w:t>
      </w:r>
      <w:r w:rsidR="00163608">
        <w:rPr>
          <w:bCs/>
        </w:rPr>
        <w:t xml:space="preserve"> </w:t>
      </w:r>
      <w:r w:rsidR="00163608">
        <w:t>através de Processo Seletivo Simplificado (PSS),</w:t>
      </w:r>
      <w:r w:rsidR="00F3625A" w:rsidRPr="00FE6D48">
        <w:rPr>
          <w:bCs/>
        </w:rPr>
        <w:t xml:space="preserve"> nos termo</w:t>
      </w:r>
      <w:r w:rsidRPr="00FE6D48">
        <w:rPr>
          <w:bCs/>
        </w:rPr>
        <w:t>s</w:t>
      </w:r>
      <w:r w:rsidR="00F3625A" w:rsidRPr="00FE6D48">
        <w:rPr>
          <w:bCs/>
        </w:rPr>
        <w:t xml:space="preserve"> da Lei Complementar nº 36</w:t>
      </w:r>
      <w:r w:rsidRPr="00FE6D48">
        <w:rPr>
          <w:bCs/>
        </w:rPr>
        <w:t>,</w:t>
      </w:r>
      <w:r w:rsidR="00F3625A" w:rsidRPr="00FE6D48">
        <w:rPr>
          <w:bCs/>
        </w:rPr>
        <w:t xml:space="preserve"> de 28</w:t>
      </w:r>
      <w:r w:rsidRPr="00FE6D48">
        <w:rPr>
          <w:bCs/>
        </w:rPr>
        <w:t xml:space="preserve"> de abril de 2018</w:t>
      </w:r>
      <w:r w:rsidR="00704ED5" w:rsidRPr="00FE6D48">
        <w:rPr>
          <w:bCs/>
        </w:rPr>
        <w:t xml:space="preserve">, e dá outras providências. </w:t>
      </w:r>
    </w:p>
    <w:p w:rsidR="002D0EEF" w:rsidRPr="00FE6D48" w:rsidRDefault="002D0EEF" w:rsidP="002D0EEF">
      <w:pPr>
        <w:ind w:left="1701"/>
        <w:jc w:val="both"/>
        <w:rPr>
          <w:b/>
        </w:rPr>
      </w:pPr>
    </w:p>
    <w:p w:rsidR="00912E4C" w:rsidRPr="00FE6D48" w:rsidRDefault="00912E4C" w:rsidP="00B34917">
      <w:pPr>
        <w:spacing w:line="360" w:lineRule="auto"/>
        <w:ind w:firstLine="851"/>
        <w:jc w:val="both"/>
      </w:pPr>
      <w:r w:rsidRPr="00FE6D48">
        <w:rPr>
          <w:b/>
        </w:rPr>
        <w:t>O PREFEITO MU</w:t>
      </w:r>
      <w:r w:rsidR="002D0EEF" w:rsidRPr="00FE6D48">
        <w:rPr>
          <w:b/>
        </w:rPr>
        <w:t xml:space="preserve">NICIPAL DE FORMOSA DO </w:t>
      </w:r>
      <w:r w:rsidRPr="00FE6D48">
        <w:rPr>
          <w:b/>
        </w:rPr>
        <w:t>OESTE</w:t>
      </w:r>
      <w:r w:rsidRPr="00FE6D48">
        <w:t xml:space="preserve">, Estado do Paraná, </w:t>
      </w:r>
      <w:r w:rsidR="00FE6D48">
        <w:t>f</w:t>
      </w:r>
      <w:r w:rsidRPr="00FE6D48">
        <w:t>az saber que a Câmara Municipal aprovou e eu sanciono a seguinte Lei:</w:t>
      </w:r>
      <w:r w:rsidRPr="00FE6D48">
        <w:tab/>
      </w:r>
    </w:p>
    <w:p w:rsidR="00912E4C" w:rsidRPr="00FE6D48" w:rsidRDefault="00912E4C" w:rsidP="00E93AA4">
      <w:pPr>
        <w:ind w:hanging="850"/>
        <w:jc w:val="both"/>
      </w:pPr>
    </w:p>
    <w:p w:rsidR="00163608" w:rsidRDefault="00912E4C" w:rsidP="00B34917">
      <w:pPr>
        <w:spacing w:line="360" w:lineRule="auto"/>
        <w:ind w:firstLine="851"/>
        <w:jc w:val="both"/>
      </w:pPr>
      <w:r w:rsidRPr="00FE6D48">
        <w:rPr>
          <w:b/>
        </w:rPr>
        <w:t>Art. 1º</w:t>
      </w:r>
      <w:r w:rsidR="002D0EEF" w:rsidRPr="00FE6D48">
        <w:rPr>
          <w:b/>
        </w:rPr>
        <w:t xml:space="preserve">. </w:t>
      </w:r>
      <w:r w:rsidR="004C27D5">
        <w:t xml:space="preserve">Fica criado </w:t>
      </w:r>
      <w:r w:rsidR="00163608" w:rsidRPr="00163608">
        <w:t>o cargo</w:t>
      </w:r>
      <w:r w:rsidR="004C27D5">
        <w:t xml:space="preserve"> e uma</w:t>
      </w:r>
      <w:r w:rsidR="00163608">
        <w:t xml:space="preserve"> vaga</w:t>
      </w:r>
      <w:r w:rsidR="00163608">
        <w:rPr>
          <w:b/>
        </w:rPr>
        <w:t xml:space="preserve"> </w:t>
      </w:r>
      <w:r w:rsidR="004C27D5">
        <w:t>de Procurador Jurídico</w:t>
      </w:r>
      <w:r w:rsidR="00F97114">
        <w:t>, bem como</w:t>
      </w:r>
      <w:r w:rsidR="004C27D5">
        <w:t xml:space="preserve"> </w:t>
      </w:r>
      <w:bookmarkStart w:id="0" w:name="_GoBack"/>
      <w:bookmarkEnd w:id="0"/>
      <w:r w:rsidR="004C27D5">
        <w:t xml:space="preserve">autoriza a sua contratação </w:t>
      </w:r>
      <w:r w:rsidR="00EF642E" w:rsidRPr="00FE6D48">
        <w:t>temporária de excepcional interesse público</w:t>
      </w:r>
      <w:r w:rsidR="00163608">
        <w:t>, através de Processo Seletivo Simplificado (PSS), conforme abaixo especificado</w:t>
      </w:r>
      <w:r w:rsidR="005C67E5" w:rsidRPr="00FE6D48">
        <w:t xml:space="preserve">: </w:t>
      </w:r>
      <w:r w:rsidR="005C23AA" w:rsidRPr="00FE6D48">
        <w:t xml:space="preserve"> </w:t>
      </w:r>
    </w:p>
    <w:p w:rsidR="00142C0B" w:rsidRDefault="00142C0B" w:rsidP="00B34917">
      <w:pPr>
        <w:spacing w:line="360" w:lineRule="auto"/>
        <w:ind w:firstLine="851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ab/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508"/>
        <w:gridCol w:w="1472"/>
        <w:gridCol w:w="1724"/>
        <w:gridCol w:w="1493"/>
        <w:gridCol w:w="1478"/>
        <w:gridCol w:w="1497"/>
      </w:tblGrid>
      <w:tr w:rsidR="00142C0B" w:rsidRPr="00FE6D48" w:rsidTr="009F4CD2">
        <w:tc>
          <w:tcPr>
            <w:tcW w:w="1508" w:type="dxa"/>
          </w:tcPr>
          <w:p w:rsidR="00142C0B" w:rsidRPr="00FE6D48" w:rsidRDefault="00142C0B" w:rsidP="00142C0B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CARGO</w:t>
            </w:r>
          </w:p>
        </w:tc>
        <w:tc>
          <w:tcPr>
            <w:tcW w:w="1472" w:type="dxa"/>
          </w:tcPr>
          <w:p w:rsidR="00142C0B" w:rsidRPr="00FE6D48" w:rsidRDefault="00142C0B" w:rsidP="00142C0B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NIVEL</w:t>
            </w:r>
          </w:p>
        </w:tc>
        <w:tc>
          <w:tcPr>
            <w:tcW w:w="1614" w:type="dxa"/>
          </w:tcPr>
          <w:p w:rsidR="00142C0B" w:rsidRPr="00FE6D48" w:rsidRDefault="00142C0B" w:rsidP="00142C0B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VAGAS EXISTENTES</w:t>
            </w:r>
          </w:p>
        </w:tc>
        <w:tc>
          <w:tcPr>
            <w:tcW w:w="1493" w:type="dxa"/>
          </w:tcPr>
          <w:p w:rsidR="00142C0B" w:rsidRPr="00FE6D48" w:rsidRDefault="00142C0B" w:rsidP="00142C0B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VAGAS CRIADAS</w:t>
            </w:r>
          </w:p>
        </w:tc>
        <w:tc>
          <w:tcPr>
            <w:tcW w:w="1478" w:type="dxa"/>
          </w:tcPr>
          <w:p w:rsidR="00142C0B" w:rsidRPr="00FE6D48" w:rsidRDefault="00142C0B" w:rsidP="00142C0B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TOTAL DE VAGAS</w:t>
            </w:r>
          </w:p>
        </w:tc>
        <w:tc>
          <w:tcPr>
            <w:tcW w:w="1497" w:type="dxa"/>
          </w:tcPr>
          <w:p w:rsidR="00142C0B" w:rsidRPr="00FE6D48" w:rsidRDefault="00142C0B" w:rsidP="00142C0B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CARGA HORÁRIA SEMANAL</w:t>
            </w:r>
          </w:p>
        </w:tc>
      </w:tr>
      <w:tr w:rsidR="009F4CD2" w:rsidRPr="00FE6D48" w:rsidTr="009F4CD2">
        <w:tc>
          <w:tcPr>
            <w:tcW w:w="1508" w:type="dxa"/>
          </w:tcPr>
          <w:p w:rsidR="009F4CD2" w:rsidRPr="00FE6D48" w:rsidRDefault="00405CEB" w:rsidP="009F4CD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Procurador Jurídico</w:t>
            </w:r>
          </w:p>
        </w:tc>
        <w:tc>
          <w:tcPr>
            <w:tcW w:w="1472" w:type="dxa"/>
          </w:tcPr>
          <w:p w:rsidR="009F4CD2" w:rsidRPr="00FE6D48" w:rsidRDefault="009F4CD2" w:rsidP="00405CEB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GAS-0</w:t>
            </w:r>
            <w:r w:rsidR="00405CEB">
              <w:rPr>
                <w:b/>
              </w:rPr>
              <w:t>6</w:t>
            </w:r>
          </w:p>
        </w:tc>
        <w:tc>
          <w:tcPr>
            <w:tcW w:w="1614" w:type="dxa"/>
          </w:tcPr>
          <w:p w:rsidR="009F4CD2" w:rsidRPr="00FE6D48" w:rsidRDefault="009F4CD2" w:rsidP="009F4CD2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0</w:t>
            </w:r>
            <w:r w:rsidR="00405CEB">
              <w:rPr>
                <w:b/>
              </w:rPr>
              <w:t>0</w:t>
            </w:r>
          </w:p>
        </w:tc>
        <w:tc>
          <w:tcPr>
            <w:tcW w:w="1493" w:type="dxa"/>
          </w:tcPr>
          <w:p w:rsidR="009F4CD2" w:rsidRPr="00FE6D48" w:rsidRDefault="009F4CD2" w:rsidP="009F4CD2">
            <w:pPr>
              <w:spacing w:line="360" w:lineRule="auto"/>
              <w:jc w:val="center"/>
              <w:rPr>
                <w:b/>
              </w:rPr>
            </w:pPr>
            <w:r w:rsidRPr="00FE6D48">
              <w:rPr>
                <w:b/>
              </w:rPr>
              <w:t>01</w:t>
            </w:r>
          </w:p>
        </w:tc>
        <w:tc>
          <w:tcPr>
            <w:tcW w:w="1478" w:type="dxa"/>
          </w:tcPr>
          <w:p w:rsidR="009F4CD2" w:rsidRPr="00FE6D48" w:rsidRDefault="00405CEB" w:rsidP="009F4CD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1497" w:type="dxa"/>
          </w:tcPr>
          <w:p w:rsidR="009F4CD2" w:rsidRPr="00FE6D48" w:rsidRDefault="00405CEB" w:rsidP="009F4CD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9F4CD2" w:rsidRPr="00FE6D48">
              <w:rPr>
                <w:b/>
              </w:rPr>
              <w:t>0</w:t>
            </w:r>
          </w:p>
        </w:tc>
      </w:tr>
    </w:tbl>
    <w:p w:rsidR="00B34917" w:rsidRDefault="00B34917" w:rsidP="00E93AA4">
      <w:pPr>
        <w:spacing w:line="360" w:lineRule="auto"/>
        <w:ind w:firstLine="851"/>
        <w:jc w:val="both"/>
        <w:rPr>
          <w:b/>
        </w:rPr>
      </w:pPr>
    </w:p>
    <w:p w:rsidR="00D2337B" w:rsidRPr="00FE6D48" w:rsidRDefault="00F506CC" w:rsidP="00B34917">
      <w:pPr>
        <w:spacing w:line="360" w:lineRule="auto"/>
        <w:ind w:firstLine="851"/>
        <w:jc w:val="both"/>
      </w:pPr>
      <w:r w:rsidRPr="00FE6D48">
        <w:rPr>
          <w:b/>
        </w:rPr>
        <w:t xml:space="preserve">Art. </w:t>
      </w:r>
      <w:r w:rsidR="00B34917">
        <w:rPr>
          <w:b/>
        </w:rPr>
        <w:t>2</w:t>
      </w:r>
      <w:r w:rsidR="00D2337B" w:rsidRPr="00FE6D48">
        <w:rPr>
          <w:b/>
        </w:rPr>
        <w:t xml:space="preserve"> </w:t>
      </w:r>
      <w:r w:rsidR="00405CEB">
        <w:t>A remuneração do cargo será o</w:t>
      </w:r>
      <w:r w:rsidR="00163608">
        <w:t xml:space="preserve"> piso</w:t>
      </w:r>
      <w:r w:rsidR="00405CEB">
        <w:t xml:space="preserve"> inicial</w:t>
      </w:r>
      <w:r w:rsidR="008C7BD7" w:rsidRPr="00FE6D48">
        <w:t xml:space="preserve">, sem nenhum acréscimo, </w:t>
      </w:r>
      <w:r w:rsidRPr="00FE6D48">
        <w:t>conforme estabelecido</w:t>
      </w:r>
      <w:r w:rsidR="008C7BD7" w:rsidRPr="00FE6D48">
        <w:t xml:space="preserve"> </w:t>
      </w:r>
      <w:r w:rsidR="00A452A9" w:rsidRPr="00FE6D48">
        <w:t xml:space="preserve">na </w:t>
      </w:r>
      <w:r w:rsidR="008C7BD7" w:rsidRPr="00FE6D48">
        <w:t>Lei Complementar n.º 14</w:t>
      </w:r>
      <w:r w:rsidRPr="00FE6D48">
        <w:t xml:space="preserve">, de 19 de abril de </w:t>
      </w:r>
      <w:r w:rsidR="008C7BD7" w:rsidRPr="00FE6D48">
        <w:t xml:space="preserve">2012 (Plano de Cargos, Carreira e Remuneração dos Servidores Públicos </w:t>
      </w:r>
      <w:r w:rsidR="007A50B2" w:rsidRPr="00FE6D48">
        <w:t>Municipais</w:t>
      </w:r>
      <w:r w:rsidR="008C7BD7" w:rsidRPr="00FE6D48">
        <w:t>)</w:t>
      </w:r>
      <w:r w:rsidR="00C24241" w:rsidRPr="00FE6D48">
        <w:t>.</w:t>
      </w:r>
    </w:p>
    <w:p w:rsidR="00F506CC" w:rsidRPr="00FE6D48" w:rsidRDefault="00F506CC" w:rsidP="00B34917">
      <w:pPr>
        <w:ind w:firstLine="851"/>
        <w:jc w:val="both"/>
      </w:pPr>
    </w:p>
    <w:p w:rsidR="00F506CC" w:rsidRPr="00FE6D48" w:rsidRDefault="00F506CC" w:rsidP="00B34917">
      <w:pPr>
        <w:ind w:firstLine="851"/>
        <w:jc w:val="both"/>
      </w:pPr>
      <w:r w:rsidRPr="00FE6D48">
        <w:rPr>
          <w:b/>
        </w:rPr>
        <w:t xml:space="preserve">Art. </w:t>
      </w:r>
      <w:r w:rsidR="00B34917">
        <w:rPr>
          <w:b/>
        </w:rPr>
        <w:t>3</w:t>
      </w:r>
      <w:r w:rsidRPr="00FE6D48">
        <w:rPr>
          <w:b/>
        </w:rPr>
        <w:t xml:space="preserve">º </w:t>
      </w:r>
      <w:r w:rsidR="00405CEB">
        <w:t>As atribuições do</w:t>
      </w:r>
      <w:r w:rsidRPr="00FE6D48">
        <w:t xml:space="preserve"> refer</w:t>
      </w:r>
      <w:r w:rsidR="00405CEB">
        <w:t>ido cargo</w:t>
      </w:r>
      <w:r w:rsidRPr="00FE6D48">
        <w:t xml:space="preserve"> estão descritas no Anexo I desta Lei. </w:t>
      </w:r>
    </w:p>
    <w:p w:rsidR="007A50B2" w:rsidRPr="00FE6D48" w:rsidRDefault="007A50B2" w:rsidP="00B34917">
      <w:pPr>
        <w:ind w:firstLine="851"/>
        <w:jc w:val="both"/>
      </w:pPr>
    </w:p>
    <w:p w:rsidR="003F1F37" w:rsidRDefault="003F1F37" w:rsidP="00B34917">
      <w:pPr>
        <w:ind w:firstLine="851"/>
        <w:jc w:val="both"/>
      </w:pPr>
      <w:r w:rsidRPr="00FE6D48">
        <w:rPr>
          <w:b/>
        </w:rPr>
        <w:t xml:space="preserve">Art.º </w:t>
      </w:r>
      <w:r w:rsidR="00B34917">
        <w:rPr>
          <w:b/>
        </w:rPr>
        <w:t>4</w:t>
      </w:r>
      <w:r w:rsidR="00F506CC" w:rsidRPr="00FE6D48">
        <w:rPr>
          <w:b/>
        </w:rPr>
        <w:t>º</w:t>
      </w:r>
      <w:r w:rsidRPr="00FE6D48">
        <w:t xml:space="preserve"> Esta lei entra em vigor na data da sua publicaç</w:t>
      </w:r>
      <w:r w:rsidR="00B960F7" w:rsidRPr="00FE6D48">
        <w:t>ão.</w:t>
      </w:r>
    </w:p>
    <w:p w:rsidR="00B34917" w:rsidRPr="00FE6D48" w:rsidRDefault="00B34917" w:rsidP="00B34917">
      <w:pPr>
        <w:ind w:firstLine="851"/>
        <w:jc w:val="both"/>
      </w:pPr>
    </w:p>
    <w:p w:rsidR="00B960F7" w:rsidRPr="00FE6D48" w:rsidRDefault="00B960F7" w:rsidP="00B34917">
      <w:pPr>
        <w:jc w:val="center"/>
      </w:pPr>
      <w:r w:rsidRPr="00FE6D48">
        <w:t xml:space="preserve">Formosa do Oeste, </w:t>
      </w:r>
      <w:r w:rsidR="00812502">
        <w:t>14</w:t>
      </w:r>
      <w:r w:rsidR="00617620" w:rsidRPr="00FE6D48">
        <w:t xml:space="preserve"> de </w:t>
      </w:r>
      <w:r w:rsidR="00163608">
        <w:t>agosto</w:t>
      </w:r>
      <w:r w:rsidRPr="00FE6D48">
        <w:t xml:space="preserve"> de 20</w:t>
      </w:r>
      <w:r w:rsidR="00617620" w:rsidRPr="00FE6D48">
        <w:t>2</w:t>
      </w:r>
      <w:r w:rsidR="0044710A">
        <w:t>3</w:t>
      </w:r>
      <w:r w:rsidRPr="00FE6D48">
        <w:t>.</w:t>
      </w:r>
    </w:p>
    <w:p w:rsidR="00B960F7" w:rsidRPr="00FE6D48" w:rsidRDefault="00B960F7" w:rsidP="00B34917">
      <w:pPr>
        <w:ind w:firstLine="851"/>
        <w:jc w:val="both"/>
      </w:pPr>
    </w:p>
    <w:p w:rsidR="00B960F7" w:rsidRPr="00FE6D48" w:rsidRDefault="0044710A" w:rsidP="0044710A">
      <w:pPr>
        <w:jc w:val="center"/>
      </w:pPr>
      <w:r>
        <w:t>(</w:t>
      </w:r>
      <w:r w:rsidR="005E5338">
        <w:t>assinado digitalmente</w:t>
      </w:r>
      <w:r>
        <w:t>)</w:t>
      </w:r>
    </w:p>
    <w:p w:rsidR="00B960F7" w:rsidRPr="00FE6D48" w:rsidRDefault="00C33355" w:rsidP="00B34917">
      <w:pPr>
        <w:jc w:val="center"/>
      </w:pPr>
      <w:r w:rsidRPr="00FE6D48">
        <w:t>LUIZ ANTONIO DOMINGOS DE AGUIAR</w:t>
      </w:r>
    </w:p>
    <w:p w:rsidR="00CE6FDA" w:rsidRDefault="000D5114" w:rsidP="0062484E">
      <w:pPr>
        <w:jc w:val="center"/>
        <w:rPr>
          <w:rFonts w:ascii="Verdana" w:hAnsi="Verdana" w:cs="Arial"/>
          <w:b/>
        </w:rPr>
      </w:pPr>
      <w:r w:rsidRPr="00FE6D48">
        <w:rPr>
          <w:b/>
        </w:rPr>
        <w:t>Prefeito M</w:t>
      </w:r>
      <w:r w:rsidR="00C33355" w:rsidRPr="00FE6D48">
        <w:rPr>
          <w:b/>
        </w:rPr>
        <w:t>unicipal</w:t>
      </w:r>
    </w:p>
    <w:p w:rsidR="002D0EEF" w:rsidRPr="001E0648" w:rsidRDefault="0062484E" w:rsidP="0062484E">
      <w:pPr>
        <w:jc w:val="center"/>
        <w:rPr>
          <w:b/>
        </w:rPr>
      </w:pPr>
      <w:r w:rsidRPr="001E0648">
        <w:rPr>
          <w:b/>
        </w:rPr>
        <w:lastRenderedPageBreak/>
        <w:t xml:space="preserve">ANEXO – I - </w:t>
      </w:r>
      <w:r w:rsidR="00A15F20">
        <w:rPr>
          <w:b/>
        </w:rPr>
        <w:t>DESCRIÇÃO DO CARGO</w:t>
      </w:r>
      <w:r w:rsidR="00522632" w:rsidRPr="001E0648">
        <w:rPr>
          <w:b/>
        </w:rPr>
        <w:t xml:space="preserve"> E FUNÇÕES</w:t>
      </w:r>
    </w:p>
    <w:p w:rsidR="008F470C" w:rsidRPr="001E0648" w:rsidRDefault="008F470C" w:rsidP="0062484E">
      <w:pPr>
        <w:jc w:val="center"/>
        <w:rPr>
          <w:b/>
        </w:rPr>
      </w:pPr>
    </w:p>
    <w:p w:rsidR="00F506CC" w:rsidRPr="001E0648" w:rsidRDefault="00F506CC" w:rsidP="00C43450">
      <w:pPr>
        <w:jc w:val="both"/>
        <w:rPr>
          <w:b/>
        </w:rPr>
      </w:pPr>
    </w:p>
    <w:p w:rsidR="00B34917" w:rsidRPr="001E0648" w:rsidRDefault="00163608" w:rsidP="00B34917">
      <w:pPr>
        <w:autoSpaceDE w:val="0"/>
        <w:autoSpaceDN w:val="0"/>
        <w:adjustRightInd w:val="0"/>
        <w:jc w:val="both"/>
        <w:rPr>
          <w:rFonts w:eastAsiaTheme="minorHAnsi"/>
          <w:b/>
          <w:i/>
          <w:iCs/>
          <w:color w:val="040000"/>
          <w:lang w:eastAsia="en-US"/>
        </w:rPr>
      </w:pPr>
      <w:r>
        <w:rPr>
          <w:rFonts w:eastAsiaTheme="minorHAnsi"/>
          <w:color w:val="040000"/>
          <w:lang w:eastAsia="en-US"/>
        </w:rPr>
        <w:t xml:space="preserve">Cargo: </w:t>
      </w:r>
      <w:r w:rsidRPr="00163608">
        <w:rPr>
          <w:rFonts w:eastAsiaTheme="minorHAnsi"/>
          <w:i/>
          <w:color w:val="040000"/>
          <w:lang w:eastAsia="en-US"/>
        </w:rPr>
        <w:t>Procurador Jurídico</w:t>
      </w: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i/>
          <w:iCs/>
          <w:color w:val="040000"/>
          <w:lang w:eastAsia="en-US"/>
        </w:rPr>
      </w:pPr>
      <w:r w:rsidRPr="001E0648">
        <w:rPr>
          <w:rFonts w:eastAsiaTheme="minorHAnsi"/>
          <w:color w:val="040000"/>
          <w:lang w:eastAsia="en-US"/>
        </w:rPr>
        <w:t xml:space="preserve">Grupo: </w:t>
      </w:r>
      <w:r w:rsidRPr="001E0648">
        <w:rPr>
          <w:rFonts w:eastAsiaTheme="minorHAnsi"/>
          <w:i/>
          <w:iCs/>
          <w:color w:val="040000"/>
          <w:lang w:eastAsia="en-US"/>
        </w:rPr>
        <w:t>Administrativo Superior - GAS</w:t>
      </w: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i/>
          <w:iCs/>
          <w:color w:val="040000"/>
          <w:lang w:eastAsia="en-US"/>
        </w:rPr>
      </w:pPr>
      <w:r w:rsidRPr="001E0648">
        <w:rPr>
          <w:rFonts w:eastAsiaTheme="minorHAnsi"/>
          <w:color w:val="040000"/>
          <w:lang w:eastAsia="en-US"/>
        </w:rPr>
        <w:t xml:space="preserve">carga Horária Semanal: </w:t>
      </w:r>
      <w:r w:rsidR="002F2961">
        <w:rPr>
          <w:rFonts w:eastAsiaTheme="minorHAnsi"/>
          <w:color w:val="040000"/>
          <w:lang w:eastAsia="en-US"/>
        </w:rPr>
        <w:t>2</w:t>
      </w:r>
      <w:r w:rsidRPr="001E0648">
        <w:rPr>
          <w:rFonts w:eastAsiaTheme="minorHAnsi"/>
          <w:color w:val="040000"/>
          <w:lang w:eastAsia="en-US"/>
        </w:rPr>
        <w:t xml:space="preserve">0 </w:t>
      </w:r>
      <w:r w:rsidRPr="001E0648">
        <w:rPr>
          <w:rFonts w:eastAsiaTheme="minorHAnsi"/>
          <w:i/>
          <w:iCs/>
          <w:color w:val="040000"/>
          <w:lang w:eastAsia="en-US"/>
        </w:rPr>
        <w:t>(</w:t>
      </w:r>
      <w:r w:rsidR="002F2961">
        <w:rPr>
          <w:rFonts w:eastAsiaTheme="minorHAnsi"/>
          <w:i/>
          <w:iCs/>
          <w:color w:val="040000"/>
          <w:lang w:eastAsia="en-US"/>
        </w:rPr>
        <w:t>vinte</w:t>
      </w:r>
      <w:r w:rsidRPr="001E0648">
        <w:rPr>
          <w:rFonts w:eastAsiaTheme="minorHAnsi"/>
          <w:i/>
          <w:iCs/>
          <w:color w:val="040000"/>
          <w:lang w:eastAsia="en-US"/>
        </w:rPr>
        <w:t>)</w:t>
      </w: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  <w:r w:rsidRPr="001E0648">
        <w:rPr>
          <w:rFonts w:eastAsiaTheme="minorHAnsi"/>
          <w:color w:val="040000"/>
          <w:lang w:eastAsia="en-US"/>
        </w:rPr>
        <w:t>Escolaridade Exigida:</w:t>
      </w:r>
      <w:r w:rsidR="002F2961">
        <w:rPr>
          <w:rFonts w:eastAsiaTheme="minorHAnsi"/>
          <w:color w:val="040000"/>
          <w:lang w:eastAsia="en-US"/>
        </w:rPr>
        <w:t xml:space="preserve"> </w:t>
      </w:r>
      <w:r w:rsidRPr="001E0648">
        <w:rPr>
          <w:rFonts w:eastAsiaTheme="minorHAnsi"/>
          <w:color w:val="040000"/>
          <w:lang w:eastAsia="en-US"/>
        </w:rPr>
        <w:t xml:space="preserve">Curso Superior de </w:t>
      </w:r>
      <w:r w:rsidR="002F2961">
        <w:rPr>
          <w:rFonts w:eastAsiaTheme="minorHAnsi"/>
          <w:color w:val="040000"/>
          <w:lang w:eastAsia="en-US"/>
        </w:rPr>
        <w:t>Direito e Registro na OAB</w:t>
      </w:r>
      <w:r w:rsidRPr="001E0648">
        <w:rPr>
          <w:rFonts w:eastAsiaTheme="minorHAnsi"/>
          <w:color w:val="040000"/>
          <w:lang w:eastAsia="en-US"/>
        </w:rPr>
        <w:t>.</w:t>
      </w: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</w:p>
    <w:p w:rsidR="00B34917" w:rsidRPr="005961A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  <w:r w:rsidRPr="002F2961">
        <w:rPr>
          <w:rFonts w:eastAsiaTheme="minorHAnsi"/>
          <w:b/>
          <w:color w:val="040000"/>
          <w:lang w:eastAsia="en-US"/>
        </w:rPr>
        <w:t>1</w:t>
      </w:r>
      <w:r w:rsidRPr="005961A8">
        <w:rPr>
          <w:rFonts w:eastAsiaTheme="minorHAnsi"/>
          <w:color w:val="040000"/>
          <w:lang w:eastAsia="en-US"/>
        </w:rPr>
        <w:t xml:space="preserve">. </w:t>
      </w:r>
      <w:r w:rsidR="002F2961" w:rsidRPr="005961A8">
        <w:rPr>
          <w:rFonts w:eastAsiaTheme="minorHAnsi"/>
          <w:color w:val="040000"/>
          <w:lang w:eastAsia="en-US"/>
        </w:rPr>
        <w:t>Prestar assistência em assuntos de natureza jurídica no município, representando-o judicial ou extrajudicialmente</w:t>
      </w:r>
      <w:r w:rsidR="005961A8" w:rsidRPr="005961A8">
        <w:rPr>
          <w:rFonts w:eastAsiaTheme="minorHAnsi"/>
          <w:color w:val="040000"/>
          <w:lang w:eastAsia="en-US"/>
        </w:rPr>
        <w:t>,</w:t>
      </w:r>
    </w:p>
    <w:p w:rsidR="00B34917" w:rsidRPr="005961A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</w:p>
    <w:p w:rsidR="00B34917" w:rsidRPr="005961A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110D0C"/>
          <w:lang w:eastAsia="en-US"/>
        </w:rPr>
      </w:pPr>
      <w:r w:rsidRPr="005961A8">
        <w:rPr>
          <w:rFonts w:eastAsiaTheme="minorHAnsi"/>
          <w:b/>
          <w:color w:val="040000"/>
          <w:lang w:eastAsia="en-US"/>
        </w:rPr>
        <w:t>2.</w:t>
      </w:r>
      <w:r w:rsidRPr="005961A8">
        <w:rPr>
          <w:rFonts w:eastAsiaTheme="minorHAnsi"/>
          <w:color w:val="040000"/>
          <w:lang w:eastAsia="en-US"/>
        </w:rPr>
        <w:t xml:space="preserve"> </w:t>
      </w:r>
      <w:r w:rsidR="002F2961" w:rsidRPr="005961A8">
        <w:rPr>
          <w:rFonts w:eastAsiaTheme="minorHAnsi"/>
          <w:color w:val="040000"/>
          <w:lang w:eastAsia="en-US"/>
        </w:rPr>
        <w:t>atuar em qualquer foro ou instância, em nome do Município, do chefe do poder executivo e da fazenda Pública Municipal, nos feitos em que estes façam parte;</w:t>
      </w:r>
    </w:p>
    <w:p w:rsidR="00B34917" w:rsidRPr="005961A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110D0C"/>
          <w:lang w:eastAsia="en-US"/>
        </w:rPr>
      </w:pPr>
    </w:p>
    <w:p w:rsidR="00B34917" w:rsidRPr="005961A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  <w:r w:rsidRPr="005961A8">
        <w:rPr>
          <w:rFonts w:eastAsiaTheme="minorHAnsi"/>
          <w:b/>
          <w:color w:val="040000"/>
          <w:lang w:eastAsia="en-US"/>
        </w:rPr>
        <w:t>3.</w:t>
      </w:r>
      <w:r w:rsidRPr="005961A8">
        <w:rPr>
          <w:rFonts w:eastAsiaTheme="minorHAnsi"/>
          <w:color w:val="040000"/>
          <w:lang w:eastAsia="en-US"/>
        </w:rPr>
        <w:t xml:space="preserve"> </w:t>
      </w:r>
      <w:r w:rsidR="002F2961" w:rsidRPr="005961A8">
        <w:rPr>
          <w:rFonts w:eastAsiaTheme="minorHAnsi"/>
          <w:color w:val="040000"/>
          <w:lang w:eastAsia="en-US"/>
        </w:rPr>
        <w:t>Prestar assessoria jurídica às unidades administrativas Prefeitura, emitindo pareceres sobre assuntos fiscais, trabalhistas, administrativos, previdenciários, constitucionais, civis e outros, de int</w:t>
      </w:r>
      <w:r w:rsidR="005961A8" w:rsidRPr="005961A8">
        <w:rPr>
          <w:rFonts w:eastAsiaTheme="minorHAnsi"/>
          <w:color w:val="040000"/>
          <w:lang w:eastAsia="en-US"/>
        </w:rPr>
        <w:t>eresse da Administração Pública;</w:t>
      </w:r>
    </w:p>
    <w:p w:rsidR="00B34917" w:rsidRPr="005961A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110D0C"/>
          <w:lang w:eastAsia="en-US"/>
        </w:rPr>
      </w:pPr>
      <w:r w:rsidRPr="001E0648">
        <w:rPr>
          <w:rFonts w:eastAsiaTheme="minorHAnsi"/>
          <w:b/>
          <w:color w:val="040000"/>
          <w:lang w:eastAsia="en-US"/>
        </w:rPr>
        <w:t>4.</w:t>
      </w:r>
      <w:r w:rsidR="005961A8" w:rsidRPr="005961A8">
        <w:t xml:space="preserve"> </w:t>
      </w:r>
      <w:r w:rsidR="005961A8" w:rsidRPr="005961A8">
        <w:rPr>
          <w:rFonts w:eastAsiaTheme="minorHAnsi"/>
          <w:color w:val="040000"/>
          <w:lang w:eastAsia="en-US"/>
        </w:rPr>
        <w:t>Emitir pareceres singulares</w:t>
      </w:r>
      <w:r w:rsidR="005961A8">
        <w:rPr>
          <w:rFonts w:eastAsiaTheme="minorHAnsi"/>
          <w:color w:val="040000"/>
          <w:lang w:eastAsia="en-US"/>
        </w:rPr>
        <w:t xml:space="preserve"> ou relatar pareceres coletivos</w:t>
      </w:r>
      <w:r w:rsidR="005961A8">
        <w:rPr>
          <w:rFonts w:eastAsiaTheme="minorHAnsi"/>
          <w:color w:val="110D0C"/>
          <w:lang w:eastAsia="en-US"/>
        </w:rPr>
        <w:t>;</w:t>
      </w: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110D0C"/>
          <w:lang w:eastAsia="en-US"/>
        </w:rPr>
      </w:pP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  <w:r w:rsidRPr="001E0648">
        <w:rPr>
          <w:rFonts w:eastAsiaTheme="minorHAnsi"/>
          <w:b/>
          <w:color w:val="040000"/>
          <w:lang w:eastAsia="en-US"/>
        </w:rPr>
        <w:t>5</w:t>
      </w:r>
      <w:r w:rsidRPr="001E0648">
        <w:rPr>
          <w:rFonts w:eastAsiaTheme="minorHAnsi"/>
          <w:color w:val="040000"/>
          <w:lang w:eastAsia="en-US"/>
        </w:rPr>
        <w:t>.</w:t>
      </w:r>
      <w:r w:rsidR="005961A8" w:rsidRPr="005961A8">
        <w:t xml:space="preserve"> </w:t>
      </w:r>
      <w:r w:rsidR="005961A8">
        <w:t>Estudar e minutar leis, decretos, portarias, contratos, termos de compromissos e responsabilidade, convênios, escrituras e outros atos;</w:t>
      </w: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i/>
          <w:iCs/>
          <w:color w:val="040000"/>
          <w:lang w:eastAsia="en-US"/>
        </w:rPr>
      </w:pPr>
      <w:r w:rsidRPr="001E0648">
        <w:rPr>
          <w:rFonts w:eastAsiaTheme="minorHAnsi"/>
          <w:b/>
          <w:color w:val="040000"/>
          <w:lang w:eastAsia="en-US"/>
        </w:rPr>
        <w:t>6</w:t>
      </w:r>
      <w:r w:rsidRPr="001E0648">
        <w:rPr>
          <w:rFonts w:eastAsiaTheme="minorHAnsi"/>
          <w:color w:val="110D0C"/>
          <w:lang w:eastAsia="en-US"/>
        </w:rPr>
        <w:t xml:space="preserve">. </w:t>
      </w:r>
      <w:r w:rsidR="005961A8">
        <w:t>Interpretar normas legais e administrativas diversas, para responder consultas das unidades interessadas do município;</w:t>
      </w: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i/>
          <w:iCs/>
          <w:color w:val="040000"/>
          <w:lang w:eastAsia="en-US"/>
        </w:rPr>
      </w:pP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110D0C"/>
          <w:lang w:eastAsia="en-US"/>
        </w:rPr>
      </w:pPr>
      <w:r w:rsidRPr="001E0648">
        <w:rPr>
          <w:rFonts w:eastAsiaTheme="minorHAnsi"/>
          <w:b/>
          <w:color w:val="040000"/>
          <w:lang w:eastAsia="en-US"/>
        </w:rPr>
        <w:t xml:space="preserve">7. </w:t>
      </w:r>
      <w:r w:rsidR="005961A8">
        <w:t>Efetuar cobrança judicial ou extrajudicial da dívida ativa;</w:t>
      </w: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110D0C"/>
          <w:lang w:eastAsia="en-US"/>
        </w:rPr>
      </w:pP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  <w:r w:rsidRPr="001E0648">
        <w:rPr>
          <w:rFonts w:eastAsiaTheme="minorHAnsi"/>
          <w:b/>
          <w:color w:val="040000"/>
          <w:lang w:eastAsia="en-US"/>
        </w:rPr>
        <w:t xml:space="preserve">8. </w:t>
      </w:r>
      <w:r w:rsidR="005961A8">
        <w:t>Promover desapropriações, de forma amigável ou judicial;</w:t>
      </w:r>
      <w:r w:rsidRPr="001E0648">
        <w:rPr>
          <w:rFonts w:eastAsiaTheme="minorHAnsi"/>
          <w:color w:val="040000"/>
          <w:lang w:eastAsia="en-US"/>
        </w:rPr>
        <w:t>.</w:t>
      </w: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  <w:r w:rsidRPr="001E0648">
        <w:rPr>
          <w:rFonts w:eastAsiaTheme="minorHAnsi"/>
          <w:b/>
          <w:color w:val="040000"/>
          <w:lang w:eastAsia="en-US"/>
        </w:rPr>
        <w:t>9.</w:t>
      </w:r>
      <w:r w:rsidRPr="001E0648">
        <w:rPr>
          <w:rFonts w:eastAsiaTheme="minorHAnsi"/>
          <w:color w:val="040000"/>
          <w:lang w:eastAsia="en-US"/>
        </w:rPr>
        <w:t xml:space="preserve"> </w:t>
      </w:r>
      <w:r w:rsidR="005961A8">
        <w:t>Assistir a prefeitura nas negociações de contratos, convênios e acordos com outras entidades públicas ou privadas;</w:t>
      </w: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  <w:r w:rsidRPr="001E0648">
        <w:rPr>
          <w:rFonts w:eastAsiaTheme="minorHAnsi"/>
          <w:b/>
          <w:color w:val="040000"/>
          <w:lang w:eastAsia="en-US"/>
        </w:rPr>
        <w:t>10.</w:t>
      </w:r>
      <w:r w:rsidR="005961A8" w:rsidRPr="005961A8">
        <w:t xml:space="preserve"> </w:t>
      </w:r>
      <w:r w:rsidR="005961A8">
        <w:t>Analisar processos referentes a aquisição, transferência, alienação, cessão, permuta, permissão e concessão de bens ou serviços, de acordo com o caso, em que for interessado o Município</w:t>
      </w:r>
      <w:r w:rsidR="005961A8">
        <w:rPr>
          <w:rFonts w:eastAsiaTheme="minorHAnsi"/>
          <w:color w:val="040000"/>
          <w:lang w:eastAsia="en-US"/>
        </w:rPr>
        <w:t>;</w:t>
      </w: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  <w:r w:rsidRPr="001E0648">
        <w:rPr>
          <w:rFonts w:eastAsiaTheme="minorHAnsi"/>
          <w:b/>
          <w:color w:val="040000"/>
          <w:lang w:eastAsia="en-US"/>
        </w:rPr>
        <w:t>11</w:t>
      </w:r>
      <w:r w:rsidRPr="001E0648">
        <w:rPr>
          <w:rFonts w:eastAsiaTheme="minorHAnsi"/>
          <w:b/>
          <w:color w:val="000001"/>
          <w:lang w:eastAsia="en-US"/>
        </w:rPr>
        <w:t>.</w:t>
      </w:r>
      <w:r w:rsidR="005961A8" w:rsidRPr="005961A8">
        <w:t xml:space="preserve"> </w:t>
      </w:r>
      <w:r w:rsidR="005961A8">
        <w:t>Assessorar juridicamente os Conselhos Municipais, fazendo análise das questões formuladas e prestar orientações quanto aos procedimentos cabíveis;</w:t>
      </w: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  <w:r w:rsidRPr="001E0648">
        <w:rPr>
          <w:rFonts w:eastAsiaTheme="minorHAnsi"/>
          <w:b/>
          <w:color w:val="040000"/>
          <w:lang w:eastAsia="en-US"/>
        </w:rPr>
        <w:t>12</w:t>
      </w:r>
      <w:r w:rsidRPr="001E0648">
        <w:rPr>
          <w:rFonts w:eastAsiaTheme="minorHAnsi"/>
          <w:b/>
          <w:color w:val="110D0C"/>
          <w:lang w:eastAsia="en-US"/>
        </w:rPr>
        <w:t>.</w:t>
      </w:r>
      <w:r w:rsidRPr="001E0648">
        <w:rPr>
          <w:rFonts w:eastAsiaTheme="minorHAnsi"/>
          <w:color w:val="110D0C"/>
          <w:lang w:eastAsia="en-US"/>
        </w:rPr>
        <w:t xml:space="preserve"> </w:t>
      </w:r>
      <w:r w:rsidR="005961A8">
        <w:t>Atender ao público, quando o assunto for pertinente à seu cargo e estiver autorizado por seu superior hierárquico;</w:t>
      </w: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  <w:r w:rsidRPr="001E0648">
        <w:rPr>
          <w:rFonts w:eastAsiaTheme="minorHAnsi"/>
          <w:b/>
          <w:color w:val="040000"/>
          <w:lang w:eastAsia="en-US"/>
        </w:rPr>
        <w:t>13</w:t>
      </w:r>
      <w:r w:rsidRPr="001E0648">
        <w:rPr>
          <w:rFonts w:eastAsiaTheme="minorHAnsi"/>
          <w:color w:val="040000"/>
          <w:lang w:eastAsia="en-US"/>
        </w:rPr>
        <w:t xml:space="preserve">. </w:t>
      </w:r>
      <w:r w:rsidR="005961A8">
        <w:t>Acompanhar as ações judiciais ordinárias, sumaríssimas, trabalhistas, mandados de segurança, recursos em geral, petições em processos e audiências;</w:t>
      </w: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  <w:r w:rsidRPr="001E0648">
        <w:rPr>
          <w:rFonts w:eastAsiaTheme="minorHAnsi"/>
          <w:b/>
          <w:color w:val="040000"/>
          <w:lang w:eastAsia="en-US"/>
        </w:rPr>
        <w:t>14</w:t>
      </w:r>
      <w:r w:rsidRPr="001E0648">
        <w:rPr>
          <w:rFonts w:eastAsiaTheme="minorHAnsi"/>
          <w:color w:val="040000"/>
          <w:lang w:eastAsia="en-US"/>
        </w:rPr>
        <w:t xml:space="preserve">. </w:t>
      </w:r>
      <w:r w:rsidR="005961A8">
        <w:t>Elaborar informações e mandados de segurança promovido contra atos da Administração Pública Municipal;</w:t>
      </w:r>
    </w:p>
    <w:p w:rsidR="00B34917" w:rsidRPr="001E0648" w:rsidRDefault="00B34917" w:rsidP="00B34917">
      <w:pPr>
        <w:autoSpaceDE w:val="0"/>
        <w:autoSpaceDN w:val="0"/>
        <w:adjustRightInd w:val="0"/>
        <w:jc w:val="both"/>
        <w:rPr>
          <w:rFonts w:eastAsiaTheme="minorHAnsi"/>
          <w:color w:val="040000"/>
          <w:lang w:eastAsia="en-US"/>
        </w:rPr>
      </w:pPr>
    </w:p>
    <w:p w:rsidR="00B34917" w:rsidRDefault="00B34917" w:rsidP="00B34917">
      <w:pPr>
        <w:jc w:val="both"/>
      </w:pPr>
      <w:r w:rsidRPr="001E0648">
        <w:rPr>
          <w:rFonts w:eastAsiaTheme="minorHAnsi"/>
          <w:b/>
          <w:color w:val="040000"/>
          <w:lang w:eastAsia="en-US"/>
        </w:rPr>
        <w:t xml:space="preserve">15. </w:t>
      </w:r>
      <w:r w:rsidR="005961A8">
        <w:t>Responsabilizar-se por equipes auxiliares, necessárias a execução das atividades próprias do cargo:</w:t>
      </w:r>
    </w:p>
    <w:p w:rsidR="005961A8" w:rsidRDefault="005961A8" w:rsidP="00B34917">
      <w:pPr>
        <w:jc w:val="both"/>
      </w:pPr>
    </w:p>
    <w:p w:rsidR="008F35A0" w:rsidRDefault="005961A8" w:rsidP="005E5338">
      <w:pPr>
        <w:jc w:val="both"/>
      </w:pPr>
      <w:r w:rsidRPr="005961A8">
        <w:rPr>
          <w:b/>
        </w:rPr>
        <w:t>16</w:t>
      </w:r>
      <w:r>
        <w:t>.Executar outras tarefas correlatas ou determinada pelo Prefeito Municipal.</w:t>
      </w:r>
    </w:p>
    <w:sectPr w:rsidR="008F35A0" w:rsidSect="005E5338">
      <w:headerReference w:type="default" r:id="rId7"/>
      <w:footerReference w:type="default" r:id="rId8"/>
      <w:pgSz w:w="12240" w:h="15840"/>
      <w:pgMar w:top="226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8D4" w:rsidRDefault="00A518D4" w:rsidP="00E32CBF">
      <w:r>
        <w:separator/>
      </w:r>
    </w:p>
  </w:endnote>
  <w:endnote w:type="continuationSeparator" w:id="0">
    <w:p w:rsidR="00A518D4" w:rsidRDefault="00A518D4" w:rsidP="00E32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0891014"/>
      <w:docPartObj>
        <w:docPartGallery w:val="Page Numbers (Bottom of Page)"/>
        <w:docPartUnique/>
      </w:docPartObj>
    </w:sdtPr>
    <w:sdtEndPr/>
    <w:sdtContent>
      <w:p w:rsidR="0044710A" w:rsidRDefault="0044710A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97114">
          <w:rPr>
            <w:noProof/>
          </w:rPr>
          <w:t>1</w:t>
        </w:r>
        <w:r>
          <w:fldChar w:fldCharType="end"/>
        </w:r>
      </w:p>
    </w:sdtContent>
  </w:sdt>
  <w:p w:rsidR="001E0648" w:rsidRDefault="001E0648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8D4" w:rsidRDefault="00A518D4" w:rsidP="00E32CBF">
      <w:r>
        <w:separator/>
      </w:r>
    </w:p>
  </w:footnote>
  <w:footnote w:type="continuationSeparator" w:id="0">
    <w:p w:rsidR="00A518D4" w:rsidRDefault="00A518D4" w:rsidP="00E32C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0648" w:rsidRDefault="001E0648">
    <w:pPr>
      <w:pStyle w:val="Cabealho"/>
    </w:pPr>
    <w:r>
      <w:rPr>
        <w:noProof/>
      </w:rPr>
      <w:drawing>
        <wp:inline distT="0" distB="0" distL="0" distR="0">
          <wp:extent cx="5600700" cy="733425"/>
          <wp:effectExtent l="0" t="0" r="0" b="9525"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07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0648" w:rsidRDefault="001E0648">
    <w:pPr>
      <w:pStyle w:val="Cabealho"/>
    </w:pPr>
  </w:p>
  <w:p w:rsidR="001E0648" w:rsidRPr="00747D99" w:rsidRDefault="001E0648" w:rsidP="00747D99">
    <w:pPr>
      <w:pStyle w:val="Cabealho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A6C98188"/>
    <w:multiLevelType w:val="multilevel"/>
    <w:tmpl w:val="93B4CA3C"/>
    <w:lvl w:ilvl="0">
      <w:start w:val="1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1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1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1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DA8A0433"/>
    <w:multiLevelType w:val="multilevel"/>
    <w:tmpl w:val="EF96FD62"/>
    <w:lvl w:ilvl="0">
      <w:start w:val="8"/>
      <w:numFmt w:val="lowerLetter"/>
      <w:lvlText w:val="%1)"/>
      <w:lvlJc w:val="left"/>
      <w:pPr>
        <w:tabs>
          <w:tab w:val="num" w:pos="0"/>
        </w:tabs>
        <w:ind w:left="480" w:hanging="480"/>
      </w:pPr>
    </w:lvl>
    <w:lvl w:ilvl="1">
      <w:start w:val="8"/>
      <w:numFmt w:val="lowerLetter"/>
      <w:lvlText w:val="%2)"/>
      <w:lvlJc w:val="left"/>
      <w:pPr>
        <w:tabs>
          <w:tab w:val="num" w:pos="720"/>
        </w:tabs>
        <w:ind w:left="1200" w:hanging="480"/>
      </w:pPr>
    </w:lvl>
    <w:lvl w:ilvl="2">
      <w:start w:val="8"/>
      <w:numFmt w:val="lowerLetter"/>
      <w:lvlText w:val="%3)"/>
      <w:lvlJc w:val="left"/>
      <w:pPr>
        <w:tabs>
          <w:tab w:val="num" w:pos="1440"/>
        </w:tabs>
        <w:ind w:left="1920" w:hanging="480"/>
      </w:pPr>
    </w:lvl>
    <w:lvl w:ilvl="3">
      <w:start w:val="8"/>
      <w:numFmt w:val="lowerLetter"/>
      <w:lvlText w:val="%4)"/>
      <w:lvlJc w:val="left"/>
      <w:pPr>
        <w:tabs>
          <w:tab w:val="num" w:pos="2160"/>
        </w:tabs>
        <w:ind w:left="2640" w:hanging="480"/>
      </w:pPr>
    </w:lvl>
    <w:lvl w:ilvl="4">
      <w:start w:val="8"/>
      <w:numFmt w:val="lowerLetter"/>
      <w:lvlText w:val="%5)"/>
      <w:lvlJc w:val="left"/>
      <w:pPr>
        <w:tabs>
          <w:tab w:val="num" w:pos="2880"/>
        </w:tabs>
        <w:ind w:left="3360" w:hanging="480"/>
      </w:pPr>
    </w:lvl>
    <w:lvl w:ilvl="5">
      <w:start w:val="8"/>
      <w:numFmt w:val="lowerLetter"/>
      <w:lvlText w:val="%6)"/>
      <w:lvlJc w:val="left"/>
      <w:pPr>
        <w:tabs>
          <w:tab w:val="num" w:pos="3600"/>
        </w:tabs>
        <w:ind w:left="4080" w:hanging="480"/>
      </w:pPr>
    </w:lvl>
    <w:lvl w:ilvl="6">
      <w:start w:val="8"/>
      <w:numFmt w:val="lowerLetter"/>
      <w:lvlText w:val="%7)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FFFFF89"/>
    <w:multiLevelType w:val="singleLevel"/>
    <w:tmpl w:val="9D5411F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4572968"/>
    <w:multiLevelType w:val="multilevel"/>
    <w:tmpl w:val="83BE8488"/>
    <w:lvl w:ilvl="0">
      <w:start w:val="18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A31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BED4169"/>
    <w:multiLevelType w:val="multilevel"/>
    <w:tmpl w:val="18CA571C"/>
    <w:lvl w:ilvl="0">
      <w:start w:val="17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3"/>
        <w:w w:val="100"/>
        <w:sz w:val="22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CE6280"/>
    <w:multiLevelType w:val="multilevel"/>
    <w:tmpl w:val="2DF2109A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9A20007"/>
    <w:multiLevelType w:val="hybridMultilevel"/>
    <w:tmpl w:val="5AC6D7C2"/>
    <w:lvl w:ilvl="0" w:tplc="BA6438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A5829"/>
    <w:multiLevelType w:val="multilevel"/>
    <w:tmpl w:val="E7AC4F44"/>
    <w:lvl w:ilvl="0">
      <w:start w:val="9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6E854DF"/>
    <w:multiLevelType w:val="hybridMultilevel"/>
    <w:tmpl w:val="CD0CD520"/>
    <w:lvl w:ilvl="0" w:tplc="E6B2EC2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9">
    <w:nsid w:val="2DA13618"/>
    <w:multiLevelType w:val="multilevel"/>
    <w:tmpl w:val="D1322A46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1293524"/>
    <w:multiLevelType w:val="multilevel"/>
    <w:tmpl w:val="EB0845C0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51A61C6"/>
    <w:multiLevelType w:val="multilevel"/>
    <w:tmpl w:val="64B4B39C"/>
    <w:lvl w:ilvl="0">
      <w:start w:val="2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E2E2F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0A40F75"/>
    <w:multiLevelType w:val="hybridMultilevel"/>
    <w:tmpl w:val="77C649D8"/>
    <w:lvl w:ilvl="0" w:tplc="5AAAC89A">
      <w:start w:val="1"/>
      <w:numFmt w:val="lowerLetter"/>
      <w:lvlText w:val="%1)"/>
      <w:lvlJc w:val="left"/>
      <w:pPr>
        <w:ind w:left="1494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435C6F67"/>
    <w:multiLevelType w:val="multilevel"/>
    <w:tmpl w:val="33501240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B2D"/>
        <w:spacing w:val="-1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5115F58"/>
    <w:multiLevelType w:val="multilevel"/>
    <w:tmpl w:val="E724FD90"/>
    <w:lvl w:ilvl="0">
      <w:start w:val="4"/>
      <w:numFmt w:val="decimal"/>
      <w:lvlText w:val="%1."/>
      <w:lvlJc w:val="left"/>
      <w:pPr>
        <w:tabs>
          <w:tab w:val="left" w:pos="216"/>
        </w:tabs>
        <w:ind w:left="720"/>
      </w:pPr>
      <w:rPr>
        <w:rFonts w:ascii="Times New Roman" w:eastAsia="Times New Roman" w:hAnsi="Times New Roman"/>
        <w:strike w:val="0"/>
        <w:color w:val="2E2E2F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B9B467C"/>
    <w:multiLevelType w:val="multilevel"/>
    <w:tmpl w:val="7AA46756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000000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B83C72"/>
    <w:multiLevelType w:val="multilevel"/>
    <w:tmpl w:val="33C4665E"/>
    <w:lvl w:ilvl="0">
      <w:start w:val="17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D2C2B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5C6261CF"/>
    <w:multiLevelType w:val="multilevel"/>
    <w:tmpl w:val="0B587816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E2E2E"/>
        <w:spacing w:val="-4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0F25F67"/>
    <w:multiLevelType w:val="multilevel"/>
    <w:tmpl w:val="9F3C2E42"/>
    <w:lvl w:ilvl="0">
      <w:start w:val="1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D2C2C"/>
        <w:spacing w:val="-2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B893CE0"/>
    <w:multiLevelType w:val="hybridMultilevel"/>
    <w:tmpl w:val="82AC921E"/>
    <w:lvl w:ilvl="0" w:tplc="23C81C32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10690E"/>
    <w:multiLevelType w:val="multilevel"/>
    <w:tmpl w:val="2B98E488"/>
    <w:lvl w:ilvl="0">
      <w:start w:val="42"/>
      <w:numFmt w:val="decimal"/>
      <w:lvlText w:val="%1."/>
      <w:lvlJc w:val="left"/>
      <w:pPr>
        <w:tabs>
          <w:tab w:val="left" w:pos="288"/>
        </w:tabs>
        <w:ind w:left="720"/>
      </w:pPr>
      <w:rPr>
        <w:rFonts w:ascii="Times New Roman" w:eastAsia="Times New Roman" w:hAnsi="Times New Roman"/>
        <w:strike w:val="0"/>
        <w:color w:val="2E2E2E"/>
        <w:spacing w:val="0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44546CF"/>
    <w:multiLevelType w:val="multilevel"/>
    <w:tmpl w:val="612687A6"/>
    <w:lvl w:ilvl="0">
      <w:start w:val="34"/>
      <w:numFmt w:val="decimal"/>
      <w:lvlText w:val="%1."/>
      <w:lvlJc w:val="left"/>
      <w:pPr>
        <w:tabs>
          <w:tab w:val="left" w:pos="360"/>
        </w:tabs>
        <w:ind w:left="720"/>
      </w:pPr>
      <w:rPr>
        <w:rFonts w:ascii="Times New Roman" w:eastAsia="Times New Roman" w:hAnsi="Times New Roman"/>
        <w:strike w:val="0"/>
        <w:color w:val="2D2B2D"/>
        <w:spacing w:val="-5"/>
        <w:w w:val="100"/>
        <w:sz w:val="23"/>
        <w:vertAlign w:val="baseline"/>
        <w:lang w:val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  <w:lvlOverride w:ilvl="0">
      <w:startOverride w:val="7"/>
    </w:lvlOverride>
    <w:lvlOverride w:ilvl="1">
      <w:startOverride w:val="8"/>
    </w:lvlOverride>
    <w:lvlOverride w:ilvl="2">
      <w:startOverride w:val="8"/>
    </w:lvlOverride>
    <w:lvlOverride w:ilvl="3">
      <w:startOverride w:val="8"/>
    </w:lvlOverride>
    <w:lvlOverride w:ilvl="4">
      <w:startOverride w:val="8"/>
    </w:lvlOverride>
    <w:lvlOverride w:ilvl="5">
      <w:startOverride w:val="8"/>
    </w:lvlOverride>
    <w:lvlOverride w:ilvl="6">
      <w:startOverride w:val="8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9">
    <w:abstractNumId w:val="15"/>
  </w:num>
  <w:num w:numId="10">
    <w:abstractNumId w:val="16"/>
  </w:num>
  <w:num w:numId="11">
    <w:abstractNumId w:val="18"/>
  </w:num>
  <w:num w:numId="12">
    <w:abstractNumId w:val="3"/>
  </w:num>
  <w:num w:numId="13">
    <w:abstractNumId w:val="21"/>
  </w:num>
  <w:num w:numId="14">
    <w:abstractNumId w:val="13"/>
  </w:num>
  <w:num w:numId="15">
    <w:abstractNumId w:val="11"/>
  </w:num>
  <w:num w:numId="16">
    <w:abstractNumId w:val="20"/>
  </w:num>
  <w:num w:numId="17">
    <w:abstractNumId w:val="17"/>
  </w:num>
  <w:num w:numId="18">
    <w:abstractNumId w:val="14"/>
  </w:num>
  <w:num w:numId="19">
    <w:abstractNumId w:val="4"/>
  </w:num>
  <w:num w:numId="20">
    <w:abstractNumId w:val="6"/>
  </w:num>
  <w:num w:numId="21">
    <w:abstractNumId w:val="5"/>
  </w:num>
  <w:num w:numId="22">
    <w:abstractNumId w:val="9"/>
  </w:num>
  <w:num w:numId="23">
    <w:abstractNumId w:val="7"/>
  </w:num>
  <w:num w:numId="24">
    <w:abstractNumId w:val="10"/>
  </w:num>
  <w:num w:numId="25">
    <w:abstractNumId w:val="8"/>
  </w:num>
  <w:num w:numId="2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96C"/>
    <w:rsid w:val="00026D9F"/>
    <w:rsid w:val="00047750"/>
    <w:rsid w:val="00091107"/>
    <w:rsid w:val="000D5114"/>
    <w:rsid w:val="000D67EE"/>
    <w:rsid w:val="0010577C"/>
    <w:rsid w:val="00126D32"/>
    <w:rsid w:val="00142C0B"/>
    <w:rsid w:val="0015070E"/>
    <w:rsid w:val="00163608"/>
    <w:rsid w:val="001B4F54"/>
    <w:rsid w:val="001D69F7"/>
    <w:rsid w:val="001E0648"/>
    <w:rsid w:val="001E2249"/>
    <w:rsid w:val="001F0223"/>
    <w:rsid w:val="001F34C4"/>
    <w:rsid w:val="0022315B"/>
    <w:rsid w:val="002366B3"/>
    <w:rsid w:val="0023721E"/>
    <w:rsid w:val="00237BF4"/>
    <w:rsid w:val="00250340"/>
    <w:rsid w:val="00254BFE"/>
    <w:rsid w:val="002746E5"/>
    <w:rsid w:val="00292E35"/>
    <w:rsid w:val="002C6EFC"/>
    <w:rsid w:val="002D0EEF"/>
    <w:rsid w:val="002D66C2"/>
    <w:rsid w:val="002E66F7"/>
    <w:rsid w:val="002F2961"/>
    <w:rsid w:val="002F29C2"/>
    <w:rsid w:val="00320A5B"/>
    <w:rsid w:val="003244EF"/>
    <w:rsid w:val="003344C9"/>
    <w:rsid w:val="00341E21"/>
    <w:rsid w:val="003520AC"/>
    <w:rsid w:val="003B6655"/>
    <w:rsid w:val="003D286F"/>
    <w:rsid w:val="003D6306"/>
    <w:rsid w:val="003D792C"/>
    <w:rsid w:val="003E1F16"/>
    <w:rsid w:val="003F1F37"/>
    <w:rsid w:val="00405CEB"/>
    <w:rsid w:val="00435BC8"/>
    <w:rsid w:val="004370D3"/>
    <w:rsid w:val="004413CD"/>
    <w:rsid w:val="0044710A"/>
    <w:rsid w:val="00466B14"/>
    <w:rsid w:val="004838CF"/>
    <w:rsid w:val="004A7F3D"/>
    <w:rsid w:val="004C27D0"/>
    <w:rsid w:val="004C27D5"/>
    <w:rsid w:val="004D1C39"/>
    <w:rsid w:val="004D63DD"/>
    <w:rsid w:val="004F5317"/>
    <w:rsid w:val="00510D62"/>
    <w:rsid w:val="0051110C"/>
    <w:rsid w:val="00514D8D"/>
    <w:rsid w:val="00522632"/>
    <w:rsid w:val="00546B06"/>
    <w:rsid w:val="00571E05"/>
    <w:rsid w:val="0059506B"/>
    <w:rsid w:val="005959F0"/>
    <w:rsid w:val="005961A8"/>
    <w:rsid w:val="005A783A"/>
    <w:rsid w:val="005C23AA"/>
    <w:rsid w:val="005C67E5"/>
    <w:rsid w:val="005C7A4D"/>
    <w:rsid w:val="005D6DFC"/>
    <w:rsid w:val="005E5338"/>
    <w:rsid w:val="006031EC"/>
    <w:rsid w:val="00617620"/>
    <w:rsid w:val="0062484E"/>
    <w:rsid w:val="00626294"/>
    <w:rsid w:val="00645206"/>
    <w:rsid w:val="006A6736"/>
    <w:rsid w:val="006F2D44"/>
    <w:rsid w:val="0070009F"/>
    <w:rsid w:val="00704ED5"/>
    <w:rsid w:val="00722D6E"/>
    <w:rsid w:val="007264C2"/>
    <w:rsid w:val="00747D99"/>
    <w:rsid w:val="00750331"/>
    <w:rsid w:val="00750D45"/>
    <w:rsid w:val="00767A65"/>
    <w:rsid w:val="007856FF"/>
    <w:rsid w:val="007A50B2"/>
    <w:rsid w:val="007B1700"/>
    <w:rsid w:val="007B3E28"/>
    <w:rsid w:val="007F3878"/>
    <w:rsid w:val="007F70E4"/>
    <w:rsid w:val="00805B8C"/>
    <w:rsid w:val="00812502"/>
    <w:rsid w:val="00815D24"/>
    <w:rsid w:val="00830EAF"/>
    <w:rsid w:val="00832F6A"/>
    <w:rsid w:val="008335F2"/>
    <w:rsid w:val="00841AB7"/>
    <w:rsid w:val="008526AB"/>
    <w:rsid w:val="00862260"/>
    <w:rsid w:val="0088565D"/>
    <w:rsid w:val="008C7BD7"/>
    <w:rsid w:val="008D305D"/>
    <w:rsid w:val="008F35A0"/>
    <w:rsid w:val="008F470C"/>
    <w:rsid w:val="00912E4C"/>
    <w:rsid w:val="00914524"/>
    <w:rsid w:val="00916EBF"/>
    <w:rsid w:val="009326B0"/>
    <w:rsid w:val="009439F6"/>
    <w:rsid w:val="009441BB"/>
    <w:rsid w:val="00950B42"/>
    <w:rsid w:val="00953926"/>
    <w:rsid w:val="00967DEA"/>
    <w:rsid w:val="00995980"/>
    <w:rsid w:val="009E0626"/>
    <w:rsid w:val="009E7BE4"/>
    <w:rsid w:val="009F4CD2"/>
    <w:rsid w:val="00A15969"/>
    <w:rsid w:val="00A15F20"/>
    <w:rsid w:val="00A1785A"/>
    <w:rsid w:val="00A21302"/>
    <w:rsid w:val="00A33F32"/>
    <w:rsid w:val="00A452A9"/>
    <w:rsid w:val="00A5102B"/>
    <w:rsid w:val="00A518D4"/>
    <w:rsid w:val="00A602DF"/>
    <w:rsid w:val="00A716F8"/>
    <w:rsid w:val="00A83166"/>
    <w:rsid w:val="00A909D1"/>
    <w:rsid w:val="00AC120A"/>
    <w:rsid w:val="00AD0BF6"/>
    <w:rsid w:val="00AE6937"/>
    <w:rsid w:val="00AF7FBB"/>
    <w:rsid w:val="00B23D7D"/>
    <w:rsid w:val="00B30601"/>
    <w:rsid w:val="00B34917"/>
    <w:rsid w:val="00B44581"/>
    <w:rsid w:val="00B50503"/>
    <w:rsid w:val="00B53082"/>
    <w:rsid w:val="00B7230F"/>
    <w:rsid w:val="00B960F7"/>
    <w:rsid w:val="00BA4EA2"/>
    <w:rsid w:val="00BB514A"/>
    <w:rsid w:val="00BC7F83"/>
    <w:rsid w:val="00C169BC"/>
    <w:rsid w:val="00C22166"/>
    <w:rsid w:val="00C24241"/>
    <w:rsid w:val="00C252A6"/>
    <w:rsid w:val="00C31549"/>
    <w:rsid w:val="00C33355"/>
    <w:rsid w:val="00C43450"/>
    <w:rsid w:val="00C544F0"/>
    <w:rsid w:val="00C70190"/>
    <w:rsid w:val="00C9666D"/>
    <w:rsid w:val="00CB6B6F"/>
    <w:rsid w:val="00CD15FA"/>
    <w:rsid w:val="00CE4F92"/>
    <w:rsid w:val="00CE6FDA"/>
    <w:rsid w:val="00CE710F"/>
    <w:rsid w:val="00D1650D"/>
    <w:rsid w:val="00D168A0"/>
    <w:rsid w:val="00D2337B"/>
    <w:rsid w:val="00D26B9C"/>
    <w:rsid w:val="00D76C79"/>
    <w:rsid w:val="00D82751"/>
    <w:rsid w:val="00DA7DCA"/>
    <w:rsid w:val="00DC01E2"/>
    <w:rsid w:val="00DF2E50"/>
    <w:rsid w:val="00E12951"/>
    <w:rsid w:val="00E200DB"/>
    <w:rsid w:val="00E25A19"/>
    <w:rsid w:val="00E32CBF"/>
    <w:rsid w:val="00E5796C"/>
    <w:rsid w:val="00E77151"/>
    <w:rsid w:val="00E813FD"/>
    <w:rsid w:val="00E83E3D"/>
    <w:rsid w:val="00E90296"/>
    <w:rsid w:val="00E906BA"/>
    <w:rsid w:val="00E93AA4"/>
    <w:rsid w:val="00EA5756"/>
    <w:rsid w:val="00EE49E7"/>
    <w:rsid w:val="00EF642E"/>
    <w:rsid w:val="00F21DCD"/>
    <w:rsid w:val="00F2208B"/>
    <w:rsid w:val="00F22D0C"/>
    <w:rsid w:val="00F3625A"/>
    <w:rsid w:val="00F36B0D"/>
    <w:rsid w:val="00F44E08"/>
    <w:rsid w:val="00F506CC"/>
    <w:rsid w:val="00F655A9"/>
    <w:rsid w:val="00F67A57"/>
    <w:rsid w:val="00F832F7"/>
    <w:rsid w:val="00F865AC"/>
    <w:rsid w:val="00F87CC0"/>
    <w:rsid w:val="00F97114"/>
    <w:rsid w:val="00FA37C3"/>
    <w:rsid w:val="00FB1774"/>
    <w:rsid w:val="00FE6D48"/>
    <w:rsid w:val="00FE760B"/>
    <w:rsid w:val="00FF0E24"/>
    <w:rsid w:val="00FF32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7333257-61C1-4C2D-A5B0-24EBDDD83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44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5796C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13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4413C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13C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13C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E5796C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E5796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E5796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79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796C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46B06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semiHidden/>
    <w:rsid w:val="004413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13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styleId="nfase">
    <w:name w:val="Emphasis"/>
    <w:basedOn w:val="Fontepargpadro"/>
    <w:qFormat/>
    <w:rsid w:val="004413CD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4413C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13C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Commarcadores">
    <w:name w:val="List Bullet"/>
    <w:basedOn w:val="Normal"/>
    <w:uiPriority w:val="99"/>
    <w:unhideWhenUsed/>
    <w:rsid w:val="00AE6937"/>
    <w:pPr>
      <w:numPr>
        <w:numId w:val="1"/>
      </w:numPr>
      <w:contextualSpacing/>
    </w:pPr>
  </w:style>
  <w:style w:type="paragraph" w:styleId="PargrafodaLista">
    <w:name w:val="List Paragraph"/>
    <w:basedOn w:val="Normal"/>
    <w:uiPriority w:val="34"/>
    <w:qFormat/>
    <w:rsid w:val="008D305D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1B4F5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4F54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142C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64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547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AIO</dc:creator>
  <cp:lastModifiedBy>Usuário do Windows</cp:lastModifiedBy>
  <cp:revision>4</cp:revision>
  <cp:lastPrinted>2023-08-10T15:17:00Z</cp:lastPrinted>
  <dcterms:created xsi:type="dcterms:W3CDTF">2023-08-14T11:40:00Z</dcterms:created>
  <dcterms:modified xsi:type="dcterms:W3CDTF">2023-08-16T14:02:00Z</dcterms:modified>
</cp:coreProperties>
</file>