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57CA1" w14:textId="77777777" w:rsidR="001E371C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00E20175" w14:textId="77777777" w:rsidR="00733B2C" w:rsidRDefault="00733B2C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00BA8D96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4F349A">
        <w:rPr>
          <w:rFonts w:ascii="Cambria" w:hAnsi="Cambria" w:cstheme="minorHAnsi"/>
          <w:b/>
        </w:rPr>
        <w:t>5</w:t>
      </w:r>
      <w:r w:rsidR="00EE0205">
        <w:rPr>
          <w:rFonts w:ascii="Cambria" w:hAnsi="Cambria" w:cstheme="minorHAnsi"/>
          <w:b/>
        </w:rPr>
        <w:t>7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625C7B23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4F349A">
        <w:rPr>
          <w:rFonts w:ascii="Cambria" w:hAnsi="Cambria" w:cstheme="minorHAnsi"/>
        </w:rPr>
        <w:t>71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5BAC35FB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 xml:space="preserve">Comissão de </w:t>
      </w:r>
      <w:r w:rsidR="00EE0205">
        <w:rPr>
          <w:rFonts w:ascii="Cambria" w:hAnsi="Cambria" w:cstheme="minorHAnsi"/>
        </w:rPr>
        <w:t>Finanças e Orçamento</w:t>
      </w:r>
    </w:p>
    <w:p w14:paraId="4D3C1785" w14:textId="77777777" w:rsidR="004F349A" w:rsidRDefault="004F349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33CA35B0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EE0205">
        <w:rPr>
          <w:rFonts w:ascii="Cambria" w:hAnsi="Cambria"/>
          <w:b/>
          <w:bCs/>
        </w:rPr>
        <w:t>Modificativa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4F349A">
        <w:rPr>
          <w:rFonts w:ascii="Cambria" w:hAnsi="Cambria" w:cstheme="minorHAnsi"/>
        </w:rPr>
        <w:t>71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CBE33DD" w14:textId="74D4EE41" w:rsidR="008E360B" w:rsidRDefault="00EE0205" w:rsidP="008E360B">
      <w:pPr>
        <w:jc w:val="both"/>
        <w:rPr>
          <w:rFonts w:ascii="Cambria" w:hAnsi="Cambria"/>
        </w:rPr>
      </w:pPr>
      <w:bookmarkStart w:id="1" w:name="_Hlk136867863"/>
      <w:r w:rsidRPr="00EE0205">
        <w:rPr>
          <w:rFonts w:ascii="Cambria" w:hAnsi="Cambria"/>
        </w:rPr>
        <w:t xml:space="preserve">No artigo </w:t>
      </w:r>
      <w:r>
        <w:rPr>
          <w:rFonts w:ascii="Cambria" w:hAnsi="Cambria"/>
        </w:rPr>
        <w:t>2</w:t>
      </w:r>
      <w:r w:rsidRPr="00EE0205">
        <w:rPr>
          <w:rFonts w:ascii="Cambria" w:hAnsi="Cambria"/>
        </w:rPr>
        <w:t>º,</w:t>
      </w:r>
      <w:r>
        <w:rPr>
          <w:rFonts w:ascii="Cambria" w:hAnsi="Cambria"/>
        </w:rPr>
        <w:t xml:space="preserve"> inciso IV</w:t>
      </w:r>
      <w:r w:rsidRPr="00EE0205">
        <w:rPr>
          <w:rFonts w:ascii="Cambria" w:hAnsi="Cambria"/>
        </w:rPr>
        <w:t xml:space="preserve"> onde se lê:</w:t>
      </w:r>
    </w:p>
    <w:p w14:paraId="5F6E1453" w14:textId="77777777" w:rsidR="00EE0205" w:rsidRDefault="00EE0205" w:rsidP="004F349A">
      <w:pPr>
        <w:ind w:left="2268"/>
        <w:jc w:val="both"/>
      </w:pPr>
      <w:r w:rsidRPr="00CB4EBE">
        <w:t xml:space="preserve">Art. 2º </w:t>
      </w:r>
    </w:p>
    <w:p w14:paraId="57918B0C" w14:textId="75E5C9A1" w:rsidR="00EE0205" w:rsidRDefault="00EE0205" w:rsidP="004F349A">
      <w:pPr>
        <w:ind w:left="2268"/>
        <w:jc w:val="both"/>
      </w:pPr>
      <w:r>
        <w:t>[...]</w:t>
      </w:r>
    </w:p>
    <w:p w14:paraId="263CBF9B" w14:textId="77777777" w:rsidR="00EE0205" w:rsidRDefault="00EE0205" w:rsidP="004F349A">
      <w:pPr>
        <w:ind w:left="2268"/>
        <w:jc w:val="both"/>
      </w:pPr>
    </w:p>
    <w:p w14:paraId="6D9AF20F" w14:textId="1A656E5E" w:rsidR="004F349A" w:rsidRDefault="00EE0205" w:rsidP="004F349A">
      <w:pPr>
        <w:ind w:left="2268"/>
        <w:jc w:val="both"/>
        <w:rPr>
          <w:rFonts w:ascii="Cambria" w:hAnsi="Cambria" w:cs="Arial"/>
          <w:bCs/>
        </w:rPr>
      </w:pPr>
      <w:r w:rsidRPr="00EE0205">
        <w:rPr>
          <w:rFonts w:ascii="Cambria" w:hAnsi="Cambria" w:cs="Arial"/>
          <w:bCs/>
        </w:rPr>
        <w:t>IV - conceder, justificadamente, prioridade de contratação às microempresas e empresas de pequeno porte locais ou sediadas regionalmente, nos processos licitatórios, desde que a proposta apresentada seja igual ou até 10% (dez por cento) do melhor preço válido.</w:t>
      </w:r>
    </w:p>
    <w:p w14:paraId="0A2E5E62" w14:textId="77777777" w:rsidR="00EE0205" w:rsidRDefault="00EE0205" w:rsidP="004F349A">
      <w:pPr>
        <w:ind w:left="2268"/>
        <w:jc w:val="both"/>
        <w:rPr>
          <w:rFonts w:ascii="Cambria" w:hAnsi="Cambria" w:cs="Arial"/>
          <w:bCs/>
        </w:rPr>
      </w:pPr>
    </w:p>
    <w:p w14:paraId="1EB9CA54" w14:textId="77777777" w:rsidR="00EE0205" w:rsidRDefault="00EE0205" w:rsidP="004F349A">
      <w:pPr>
        <w:ind w:left="2268"/>
        <w:jc w:val="both"/>
        <w:rPr>
          <w:rFonts w:ascii="Cambria" w:hAnsi="Cambria" w:cs="Arial"/>
          <w:bCs/>
        </w:rPr>
      </w:pPr>
    </w:p>
    <w:p w14:paraId="17FD52E6" w14:textId="0BA1B7F5" w:rsidR="00CF1F83" w:rsidRDefault="00EE0205" w:rsidP="00EE0205">
      <w:pPr>
        <w:jc w:val="both"/>
        <w:rPr>
          <w:rFonts w:ascii="Cambria" w:hAnsi="Cambria" w:cs="Arial"/>
          <w:bCs/>
        </w:rPr>
      </w:pPr>
      <w:r w:rsidRPr="00EE0205">
        <w:rPr>
          <w:rFonts w:ascii="Cambria" w:hAnsi="Cambria" w:cs="Arial"/>
          <w:bCs/>
        </w:rPr>
        <w:t>Dê-se</w:t>
      </w:r>
      <w:r>
        <w:rPr>
          <w:rFonts w:ascii="Cambria" w:hAnsi="Cambria" w:cs="Arial"/>
          <w:bCs/>
        </w:rPr>
        <w:t xml:space="preserve"> ao</w:t>
      </w:r>
      <w:r w:rsidRPr="00EE0205">
        <w:rPr>
          <w:rFonts w:ascii="Cambria" w:hAnsi="Cambria" w:cs="Arial"/>
          <w:bCs/>
        </w:rPr>
        <w:t xml:space="preserve"> artigo </w:t>
      </w:r>
      <w:r>
        <w:rPr>
          <w:rFonts w:ascii="Cambria" w:hAnsi="Cambria" w:cs="Arial"/>
          <w:bCs/>
        </w:rPr>
        <w:t>2</w:t>
      </w:r>
      <w:r w:rsidRPr="00EE0205">
        <w:rPr>
          <w:rFonts w:ascii="Cambria" w:hAnsi="Cambria" w:cs="Arial"/>
          <w:bCs/>
        </w:rPr>
        <w:t>º,</w:t>
      </w:r>
      <w:r>
        <w:rPr>
          <w:rFonts w:ascii="Cambria" w:hAnsi="Cambria" w:cs="Arial"/>
          <w:bCs/>
        </w:rPr>
        <w:t xml:space="preserve"> inciso IV</w:t>
      </w:r>
      <w:r w:rsidRPr="00EE0205">
        <w:rPr>
          <w:rFonts w:ascii="Cambria" w:hAnsi="Cambria" w:cs="Arial"/>
          <w:bCs/>
        </w:rPr>
        <w:t xml:space="preserve"> a seguinte redação:</w:t>
      </w:r>
    </w:p>
    <w:p w14:paraId="7DA4E683" w14:textId="77777777" w:rsidR="00EE0205" w:rsidRDefault="00EE0205" w:rsidP="00EE0205">
      <w:pPr>
        <w:jc w:val="both"/>
        <w:rPr>
          <w:rFonts w:ascii="Cambria" w:hAnsi="Cambria" w:cs="Arial"/>
          <w:bCs/>
        </w:rPr>
      </w:pPr>
    </w:p>
    <w:p w14:paraId="5154DE85" w14:textId="7F961ECD" w:rsidR="00EE0205" w:rsidRDefault="00EE0205" w:rsidP="00EE0205">
      <w:pPr>
        <w:ind w:left="2268"/>
        <w:jc w:val="both"/>
        <w:rPr>
          <w:rFonts w:ascii="Cambria" w:hAnsi="Cambria" w:cs="Arial"/>
          <w:bCs/>
        </w:rPr>
      </w:pPr>
      <w:r w:rsidRPr="00EE0205">
        <w:rPr>
          <w:rFonts w:ascii="Cambria" w:hAnsi="Cambria" w:cs="Arial"/>
          <w:bCs/>
        </w:rPr>
        <w:t>IV - conceder, justificadamente, prioridade de contratação às microempresas e empresas de pequeno porte locais ou sediadas regionalmente, nos processos licitatórios, desde que a proposta apresentada seja igual ou até 10% (dez por cento)</w:t>
      </w:r>
      <w:r w:rsidR="009F4F1F">
        <w:rPr>
          <w:rFonts w:ascii="Cambria" w:hAnsi="Cambria" w:cs="Arial"/>
          <w:bCs/>
        </w:rPr>
        <w:t xml:space="preserve"> superior</w:t>
      </w:r>
      <w:r>
        <w:rPr>
          <w:rFonts w:ascii="Cambria" w:hAnsi="Cambria" w:cs="Arial"/>
          <w:bCs/>
        </w:rPr>
        <w:t xml:space="preserve"> </w:t>
      </w:r>
      <w:r w:rsidR="009F4F1F">
        <w:rPr>
          <w:rFonts w:ascii="Cambria" w:hAnsi="Cambria" w:cs="Arial"/>
          <w:bCs/>
        </w:rPr>
        <w:t>a</w:t>
      </w:r>
      <w:r w:rsidRPr="00EE0205">
        <w:rPr>
          <w:rFonts w:ascii="Cambria" w:hAnsi="Cambria" w:cs="Arial"/>
          <w:bCs/>
        </w:rPr>
        <w:t>o melhor preço válido.</w:t>
      </w:r>
    </w:p>
    <w:p w14:paraId="4A524604" w14:textId="77777777" w:rsidR="00EE0205" w:rsidRDefault="00EE0205" w:rsidP="00EE0205">
      <w:pPr>
        <w:jc w:val="both"/>
        <w:rPr>
          <w:rFonts w:ascii="Cambria" w:hAnsi="Cambria" w:cstheme="minorHAnsi"/>
        </w:rPr>
      </w:pPr>
    </w:p>
    <w:p w14:paraId="1A98E0D0" w14:textId="5ECD4468" w:rsidR="00983CC6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EE0205">
        <w:rPr>
          <w:rFonts w:ascii="Cambria" w:hAnsi="Cambria" w:cstheme="minorHAnsi"/>
        </w:rPr>
        <w:t>21</w:t>
      </w:r>
      <w:r w:rsidR="004F349A">
        <w:rPr>
          <w:rFonts w:ascii="Cambria" w:hAnsi="Cambria" w:cstheme="minorHAnsi"/>
        </w:rPr>
        <w:t xml:space="preserve"> de novembro de 2011</w:t>
      </w:r>
      <w:r w:rsidRPr="00813B8A">
        <w:rPr>
          <w:rFonts w:ascii="Cambria" w:hAnsi="Cambria" w:cstheme="minorHAnsi"/>
        </w:rPr>
        <w:t>.</w:t>
      </w:r>
    </w:p>
    <w:p w14:paraId="63AF78B0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516"/>
        <w:gridCol w:w="5237"/>
      </w:tblGrid>
      <w:tr w:rsidR="00793FBA" w:rsidRPr="008320E1" w14:paraId="3039F33A" w14:textId="77777777" w:rsidTr="004F349A">
        <w:trPr>
          <w:trHeight w:val="743"/>
        </w:trPr>
        <w:tc>
          <w:tcPr>
            <w:tcW w:w="3737" w:type="dxa"/>
          </w:tcPr>
          <w:p w14:paraId="6177C8B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47406B0E" w:rsidR="00793FBA" w:rsidRPr="002B39AB" w:rsidRDefault="00EE0205" w:rsidP="00793FBA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0D28FA77" w14:textId="77777777" w:rsidR="00793FBA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18B208FD" w14:textId="77777777" w:rsidR="00EE0205" w:rsidRDefault="00EE0205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EFDD049" w14:textId="77777777" w:rsidR="00EE0205" w:rsidRDefault="00EE0205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71C490A" w14:textId="5903341D" w:rsidR="00EE0205" w:rsidRPr="008320E1" w:rsidRDefault="00EE0205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516" w:type="dxa"/>
          </w:tcPr>
          <w:p w14:paraId="032AD80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65BFC48" w14:textId="6BCD5499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5237" w:type="dxa"/>
          </w:tcPr>
          <w:p w14:paraId="51EA418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0D0FE355" w:rsidR="00793FBA" w:rsidRDefault="00EE0205" w:rsidP="00793FBA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MARCOS ZILS</w:t>
            </w:r>
          </w:p>
          <w:p w14:paraId="15FF3D97" w14:textId="77777777" w:rsidR="00EE0205" w:rsidRDefault="00EE0205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71748DE8" w14:textId="77777777" w:rsidR="00EE0205" w:rsidRDefault="00EE0205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62B7F7A0" w14:textId="77777777" w:rsidR="00EE0205" w:rsidRDefault="00EE0205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6C2DB30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1"/>
    </w:tbl>
    <w:p w14:paraId="78FC5851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2DC841A2" w14:textId="77777777" w:rsidR="009F4F1F" w:rsidRDefault="009F4F1F" w:rsidP="00F80B12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="Arial"/>
          <w:b/>
        </w:rPr>
        <w:t>GUERINO FERREIRA</w:t>
      </w:r>
      <w:r w:rsidRPr="00813B8A">
        <w:rPr>
          <w:rFonts w:ascii="Cambria" w:hAnsi="Cambria" w:cstheme="minorHAnsi"/>
          <w:b/>
        </w:rPr>
        <w:t xml:space="preserve"> </w:t>
      </w:r>
    </w:p>
    <w:p w14:paraId="41C4962F" w14:textId="77777777" w:rsidR="009F4F1F" w:rsidRDefault="009F4F1F" w:rsidP="00F80B12">
      <w:pPr>
        <w:jc w:val="center"/>
        <w:rPr>
          <w:rFonts w:ascii="Cambria" w:hAnsi="Cambria" w:cstheme="minorHAnsi"/>
          <w:b/>
        </w:rPr>
      </w:pPr>
    </w:p>
    <w:p w14:paraId="131A968C" w14:textId="77777777" w:rsidR="009F4F1F" w:rsidRDefault="009F4F1F" w:rsidP="00F80B12">
      <w:pPr>
        <w:jc w:val="center"/>
        <w:rPr>
          <w:rFonts w:ascii="Cambria" w:hAnsi="Cambria" w:cstheme="minorHAnsi"/>
          <w:b/>
        </w:rPr>
      </w:pPr>
    </w:p>
    <w:p w14:paraId="037F519F" w14:textId="77777777" w:rsidR="009F4F1F" w:rsidRDefault="009F4F1F" w:rsidP="00F80B12">
      <w:pPr>
        <w:jc w:val="center"/>
        <w:rPr>
          <w:rFonts w:ascii="Cambria" w:hAnsi="Cambria" w:cstheme="minorHAnsi"/>
          <w:b/>
        </w:rPr>
      </w:pPr>
    </w:p>
    <w:p w14:paraId="395231E8" w14:textId="7E0E3E77" w:rsidR="004B01EA" w:rsidRDefault="004B01EA" w:rsidP="00F80B12">
      <w:pPr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lastRenderedPageBreak/>
        <w:t>JUSTIFICATIVA</w:t>
      </w:r>
    </w:p>
    <w:p w14:paraId="101D1A5A" w14:textId="77777777" w:rsidR="009F4F1F" w:rsidRPr="00813B8A" w:rsidRDefault="009F4F1F" w:rsidP="00F80B12">
      <w:pPr>
        <w:jc w:val="center"/>
        <w:rPr>
          <w:rFonts w:ascii="Cambria" w:hAnsi="Cambria" w:cstheme="minorHAnsi"/>
          <w:b/>
          <w:u w:val="single"/>
        </w:rPr>
      </w:pP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18766EC4" w14:textId="0C8FB17E" w:rsidR="004F349A" w:rsidRDefault="009F4F1F" w:rsidP="001520C7">
      <w:pPr>
        <w:spacing w:line="276" w:lineRule="auto"/>
        <w:jc w:val="both"/>
        <w:rPr>
          <w:rFonts w:ascii="Cambria" w:hAnsi="Cambria" w:cstheme="minorHAnsi"/>
        </w:rPr>
      </w:pPr>
      <w:r w:rsidRPr="009F4F1F">
        <w:rPr>
          <w:rFonts w:ascii="Cambria" w:hAnsi="Cambria" w:cstheme="minorHAnsi"/>
        </w:rPr>
        <w:t>A presente Emenda Modificativa tem por finalidade alterar a redação do inciso IV do art. 2º, a fim de incluir a expressão “superior ao melhor preço válido”, ajustando o texto para garantir maior precisão técnica e conformidade com a legislação federal aplicável.</w:t>
      </w:r>
    </w:p>
    <w:p w14:paraId="26634BFA" w14:textId="77777777" w:rsidR="009F4F1F" w:rsidRDefault="009F4F1F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34A77D1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E638B47" w14:textId="054F3C7E" w:rsidR="00586BD8" w:rsidRPr="00813B8A" w:rsidRDefault="004F349A" w:rsidP="001520C7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9F4F1F">
        <w:rPr>
          <w:rFonts w:ascii="Cambria" w:hAnsi="Cambria" w:cstheme="minorHAnsi"/>
        </w:rPr>
        <w:t>21</w:t>
      </w:r>
      <w:r>
        <w:rPr>
          <w:rFonts w:ascii="Cambria" w:hAnsi="Cambria" w:cstheme="minorHAnsi"/>
        </w:rPr>
        <w:t xml:space="preserve"> de novembro de 2011</w:t>
      </w:r>
      <w:r w:rsidRPr="00813B8A">
        <w:rPr>
          <w:rFonts w:ascii="Cambria" w:hAnsi="Cambria" w:cstheme="minorHAnsi"/>
        </w:rPr>
        <w:t>.</w:t>
      </w: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374"/>
        <w:gridCol w:w="5379"/>
      </w:tblGrid>
      <w:tr w:rsidR="00793FBA" w:rsidRPr="008320E1" w14:paraId="161679F1" w14:textId="77777777" w:rsidTr="004F349A">
        <w:trPr>
          <w:trHeight w:val="743"/>
        </w:trPr>
        <w:tc>
          <w:tcPr>
            <w:tcW w:w="3737" w:type="dxa"/>
          </w:tcPr>
          <w:p w14:paraId="203B66C1" w14:textId="032C4DED" w:rsidR="00793FBA" w:rsidRPr="002B39AB" w:rsidRDefault="009F4F1F" w:rsidP="00793FBA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 w:cs="Arial"/>
                <w:b/>
              </w:rPr>
              <w:t>ADRIANO DIAS FURTADO</w:t>
            </w:r>
          </w:p>
          <w:p w14:paraId="21E1B888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74" w:type="dxa"/>
          </w:tcPr>
          <w:p w14:paraId="582E553A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5379" w:type="dxa"/>
          </w:tcPr>
          <w:p w14:paraId="04887BB9" w14:textId="2389EA50" w:rsidR="00793FBA" w:rsidRPr="008320E1" w:rsidRDefault="009F4F1F" w:rsidP="00527B4F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MARCOS ZILS</w:t>
            </w:r>
          </w:p>
          <w:p w14:paraId="107C92C0" w14:textId="77777777" w:rsidR="00793FBA" w:rsidRPr="008320E1" w:rsidRDefault="00793FBA" w:rsidP="009F4F1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21CD1C9B" w14:textId="77777777" w:rsidR="009F4F1F" w:rsidRDefault="009F4F1F" w:rsidP="009F4F1F">
      <w:pPr>
        <w:spacing w:line="276" w:lineRule="auto"/>
        <w:jc w:val="center"/>
        <w:rPr>
          <w:rFonts w:ascii="Cambria" w:hAnsi="Cambria" w:cstheme="minorHAnsi"/>
          <w:b/>
          <w:bCs/>
        </w:rPr>
      </w:pPr>
    </w:p>
    <w:p w14:paraId="1CB52039" w14:textId="71C4B127" w:rsidR="004B01EA" w:rsidRPr="009F4F1F" w:rsidRDefault="009F4F1F" w:rsidP="009F4F1F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9F4F1F">
        <w:rPr>
          <w:rFonts w:ascii="Cambria" w:hAnsi="Cambria" w:cstheme="minorHAnsi"/>
          <w:b/>
          <w:bCs/>
        </w:rPr>
        <w:t>GUERINO FERREIRA</w:t>
      </w:r>
    </w:p>
    <w:sectPr w:rsidR="004B01EA" w:rsidRPr="009F4F1F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0F55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929C4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349A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64F68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3B2C"/>
    <w:rsid w:val="00736128"/>
    <w:rsid w:val="00751D12"/>
    <w:rsid w:val="00793FB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986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83CC6"/>
    <w:rsid w:val="00996AEE"/>
    <w:rsid w:val="009C1DEF"/>
    <w:rsid w:val="009D30D1"/>
    <w:rsid w:val="009E0104"/>
    <w:rsid w:val="009E4B1B"/>
    <w:rsid w:val="009E60C0"/>
    <w:rsid w:val="009E6DC1"/>
    <w:rsid w:val="009F4F1F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B4E9E"/>
    <w:rsid w:val="00ED339C"/>
    <w:rsid w:val="00EE0205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233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1582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Juridico</cp:lastModifiedBy>
  <cp:revision>3</cp:revision>
  <cp:lastPrinted>2023-06-15T19:16:00Z</cp:lastPrinted>
  <dcterms:created xsi:type="dcterms:W3CDTF">2025-11-21T10:00:00Z</dcterms:created>
  <dcterms:modified xsi:type="dcterms:W3CDTF">2025-11-21T10:15:00Z</dcterms:modified>
</cp:coreProperties>
</file>