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775" w:rsidRDefault="002D7775" w:rsidP="002D7775">
      <w:pPr>
        <w:pStyle w:val="Cabealho"/>
        <w:tabs>
          <w:tab w:val="clear" w:pos="4320"/>
          <w:tab w:val="clear" w:pos="8640"/>
        </w:tabs>
        <w:outlineLvl w:val="0"/>
        <w:rPr>
          <w:sz w:val="24"/>
        </w:rPr>
      </w:pPr>
    </w:p>
    <w:p w:rsidR="002D7775" w:rsidRDefault="002D7775" w:rsidP="002D7775">
      <w:pPr>
        <w:ind w:firstLine="1134"/>
        <w:jc w:val="center"/>
        <w:rPr>
          <w:b/>
          <w:sz w:val="28"/>
          <w:szCs w:val="28"/>
        </w:rPr>
      </w:pPr>
      <w:r w:rsidRPr="00DA084E">
        <w:rPr>
          <w:b/>
          <w:sz w:val="28"/>
          <w:szCs w:val="28"/>
        </w:rPr>
        <w:t>Lei nº. 408</w:t>
      </w:r>
      <w:r>
        <w:rPr>
          <w:b/>
          <w:sz w:val="28"/>
          <w:szCs w:val="28"/>
        </w:rPr>
        <w:t>/1968</w:t>
      </w:r>
    </w:p>
    <w:p w:rsidR="002D7775" w:rsidRPr="00DA084E" w:rsidRDefault="002D7775" w:rsidP="002D7775">
      <w:pPr>
        <w:ind w:firstLine="1134"/>
        <w:jc w:val="center"/>
        <w:rPr>
          <w:b/>
          <w:sz w:val="28"/>
          <w:szCs w:val="28"/>
        </w:rPr>
      </w:pPr>
    </w:p>
    <w:tbl>
      <w:tblPr>
        <w:tblW w:w="4554" w:type="dxa"/>
        <w:tblInd w:w="4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54"/>
      </w:tblGrid>
      <w:tr w:rsidR="002D7775" w:rsidTr="009212EC">
        <w:trPr>
          <w:trHeight w:val="525"/>
        </w:trPr>
        <w:tc>
          <w:tcPr>
            <w:tcW w:w="4554" w:type="dxa"/>
          </w:tcPr>
          <w:p w:rsidR="002D7775" w:rsidRPr="00DA084E" w:rsidRDefault="002D7775" w:rsidP="009212EC">
            <w:pPr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Autoriza despesas para promoção dos festejos carnavalescos.</w:t>
            </w:r>
          </w:p>
          <w:p w:rsidR="002D7775" w:rsidRDefault="002D7775" w:rsidP="009212EC">
            <w:pPr>
              <w:ind w:firstLine="1134"/>
              <w:jc w:val="both"/>
              <w:rPr>
                <w:sz w:val="28"/>
                <w:szCs w:val="28"/>
              </w:rPr>
            </w:pPr>
          </w:p>
        </w:tc>
      </w:tr>
    </w:tbl>
    <w:p w:rsidR="002D7775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Pr="00DA084E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Default="002D7775" w:rsidP="002D7775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Bicas, por seus vereadores aprovou e eu, Prefeito Municipal, sanciono a seguinte lei:</w:t>
      </w:r>
    </w:p>
    <w:p w:rsidR="002D7775" w:rsidRPr="00DA084E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Default="002D7775" w:rsidP="002D7775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 xml:space="preserve">Art. 1º. Fica a Prefeitura Municipal autorizada a proceder </w:t>
      </w:r>
      <w:proofErr w:type="gramStart"/>
      <w:r w:rsidRPr="00DA084E">
        <w:rPr>
          <w:sz w:val="28"/>
          <w:szCs w:val="28"/>
        </w:rPr>
        <w:t>a</w:t>
      </w:r>
      <w:proofErr w:type="gramEnd"/>
      <w:r w:rsidRPr="00DA084E">
        <w:rPr>
          <w:sz w:val="28"/>
          <w:szCs w:val="28"/>
        </w:rPr>
        <w:t xml:space="preserve"> promoção dos festejos carnavalescos, incentivando os pequenos clubes, ornamentação de logradouros públicos e tornando outras providências que venha a influir no brilhantismo e alegria durante os folguedos de Momo.</w:t>
      </w:r>
    </w:p>
    <w:p w:rsidR="002D7775" w:rsidRPr="00DA084E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Default="002D7775" w:rsidP="002D7775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 xml:space="preserve">Art. 2º. Para o atendimento da despesa com referência </w:t>
      </w:r>
      <w:proofErr w:type="gramStart"/>
      <w:r w:rsidRPr="00DA084E">
        <w:rPr>
          <w:sz w:val="28"/>
          <w:szCs w:val="28"/>
        </w:rPr>
        <w:t>à</w:t>
      </w:r>
      <w:proofErr w:type="gramEnd"/>
      <w:r w:rsidRPr="00DA084E">
        <w:rPr>
          <w:sz w:val="28"/>
          <w:szCs w:val="28"/>
        </w:rPr>
        <w:t xml:space="preserve"> presente lei, fica o Senhor Prefeito Municipal autorizado a despender a importância de até NCR$1.000,00 (um mil cruzeiros novos).</w:t>
      </w:r>
    </w:p>
    <w:p w:rsidR="002D7775" w:rsidRPr="00DA084E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Pr="00DA084E" w:rsidRDefault="002D7775" w:rsidP="002D7775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3º. Revogadas as disposições em contrário, esta lei entrará em vigor na data de sua publicação.</w:t>
      </w:r>
    </w:p>
    <w:p w:rsidR="002D7775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Pr="00DA084E" w:rsidRDefault="002D7775" w:rsidP="002D7775">
      <w:pPr>
        <w:ind w:firstLine="1134"/>
        <w:jc w:val="both"/>
        <w:rPr>
          <w:sz w:val="28"/>
          <w:szCs w:val="28"/>
        </w:rPr>
      </w:pPr>
    </w:p>
    <w:p w:rsidR="002D7775" w:rsidRPr="00DA084E" w:rsidRDefault="002D7775" w:rsidP="002D7775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30 de janeiro de 1968.</w:t>
      </w:r>
    </w:p>
    <w:p w:rsidR="002D7775" w:rsidRPr="00DA084E" w:rsidRDefault="002D7775" w:rsidP="002D7775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2D7775" w:rsidRPr="00DA084E" w:rsidRDefault="002D7775" w:rsidP="002D7775">
      <w:pPr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D7775"/>
    <w:rsid w:val="00045EF2"/>
    <w:rsid w:val="002D7775"/>
    <w:rsid w:val="002F495D"/>
    <w:rsid w:val="00331D23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D777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D777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717</Characters>
  <Application>Microsoft Office Word</Application>
  <DocSecurity>0</DocSecurity>
  <Lines>5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2014-06-04T18:26:00Z</dcterms:created>
  <dcterms:modified xsi:type="dcterms:W3CDTF">2014-06-04T18:26:00Z</dcterms:modified>
</cp:coreProperties>
</file>