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1B1" w:rsidRPr="00DA31B1" w:rsidRDefault="00DA31B1" w:rsidP="00DA31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31B1">
        <w:rPr>
          <w:rFonts w:ascii="Times New Roman" w:hAnsi="Times New Roman" w:cs="Times New Roman"/>
          <w:b/>
          <w:sz w:val="24"/>
          <w:szCs w:val="24"/>
        </w:rPr>
        <w:t xml:space="preserve">LEI ORDINÁRIA DE Nº </w:t>
      </w:r>
      <w:r>
        <w:rPr>
          <w:rFonts w:ascii="Times New Roman" w:hAnsi="Times New Roman" w:cs="Times New Roman"/>
          <w:b/>
          <w:sz w:val="24"/>
          <w:szCs w:val="24"/>
        </w:rPr>
        <w:t>1.479</w:t>
      </w:r>
      <w:r w:rsidRPr="00DA31B1">
        <w:rPr>
          <w:rFonts w:ascii="Times New Roman" w:hAnsi="Times New Roman" w:cs="Times New Roman"/>
          <w:b/>
          <w:sz w:val="24"/>
          <w:szCs w:val="24"/>
        </w:rPr>
        <w:t>/2016</w:t>
      </w:r>
    </w:p>
    <w:p w:rsidR="00DA31B1" w:rsidRPr="00DA31B1" w:rsidRDefault="00DA31B1" w:rsidP="00DA31B1">
      <w:pPr>
        <w:ind w:left="3402"/>
        <w:jc w:val="both"/>
        <w:rPr>
          <w:rFonts w:ascii="Times New Roman" w:hAnsi="Times New Roman" w:cs="Times New Roman"/>
          <w:sz w:val="24"/>
          <w:szCs w:val="24"/>
        </w:rPr>
      </w:pPr>
      <w:r w:rsidRPr="00DA31B1">
        <w:rPr>
          <w:rFonts w:ascii="Times New Roman" w:hAnsi="Times New Roman" w:cs="Times New Roman"/>
          <w:sz w:val="24"/>
          <w:szCs w:val="24"/>
        </w:rPr>
        <w:t xml:space="preserve">Dispõe sobre a contração por tempo determinado para atender a necessidade temporária de excepcional interesse público, nos termo do inciso IX do art. 37 da Constituição Federal, e dá outras providências. </w:t>
      </w:r>
    </w:p>
    <w:p w:rsidR="00346152" w:rsidRDefault="00DA31B1" w:rsidP="00DA31B1">
      <w:pPr>
        <w:jc w:val="both"/>
        <w:rPr>
          <w:rFonts w:ascii="Times New Roman" w:hAnsi="Times New Roman" w:cs="Times New Roman"/>
          <w:sz w:val="24"/>
          <w:szCs w:val="24"/>
        </w:rPr>
      </w:pPr>
      <w:r w:rsidRPr="00DA31B1">
        <w:rPr>
          <w:rFonts w:ascii="Times New Roman" w:hAnsi="Times New Roman" w:cs="Times New Roman"/>
          <w:sz w:val="24"/>
          <w:szCs w:val="24"/>
        </w:rPr>
        <w:t>O Povo do Município de Lajinha, Estado de Minas Gerais, por seus repr</w:t>
      </w:r>
      <w:r w:rsidR="008C0F2A">
        <w:rPr>
          <w:rFonts w:ascii="Times New Roman" w:hAnsi="Times New Roman" w:cs="Times New Roman"/>
          <w:sz w:val="24"/>
          <w:szCs w:val="24"/>
        </w:rPr>
        <w:t xml:space="preserve">esentantes na Câmara Municipal </w:t>
      </w:r>
      <w:r w:rsidRPr="00DA31B1">
        <w:rPr>
          <w:rFonts w:ascii="Times New Roman" w:hAnsi="Times New Roman" w:cs="Times New Roman"/>
          <w:sz w:val="24"/>
          <w:szCs w:val="24"/>
        </w:rPr>
        <w:t>aprovou</w:t>
      </w:r>
      <w:r w:rsidR="00346152">
        <w:rPr>
          <w:rFonts w:ascii="Times New Roman" w:hAnsi="Times New Roman" w:cs="Times New Roman"/>
          <w:sz w:val="24"/>
          <w:szCs w:val="24"/>
        </w:rPr>
        <w:t xml:space="preserve">, </w:t>
      </w:r>
      <w:r w:rsidR="00346152">
        <w:rPr>
          <w:rFonts w:ascii="Times New Roman" w:hAnsi="Times New Roman" w:cs="Times New Roman"/>
          <w:iCs/>
          <w:sz w:val="24"/>
          <w:szCs w:val="24"/>
        </w:rPr>
        <w:t>e Eu em seu nome SANCIONO a seguinte Lei:</w:t>
      </w:r>
      <w:r w:rsidRPr="00DA31B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A31B1" w:rsidRPr="00DA31B1" w:rsidRDefault="00DA31B1" w:rsidP="00DA31B1">
      <w:pPr>
        <w:jc w:val="both"/>
        <w:rPr>
          <w:rFonts w:ascii="Times New Roman" w:hAnsi="Times New Roman" w:cs="Times New Roman"/>
          <w:sz w:val="24"/>
          <w:szCs w:val="24"/>
        </w:rPr>
      </w:pPr>
      <w:r w:rsidRPr="00DA31B1">
        <w:rPr>
          <w:rFonts w:ascii="Times New Roman" w:hAnsi="Times New Roman" w:cs="Times New Roman"/>
          <w:b/>
          <w:sz w:val="24"/>
          <w:szCs w:val="24"/>
        </w:rPr>
        <w:t>Art. 1º</w:t>
      </w:r>
      <w:r>
        <w:rPr>
          <w:rFonts w:ascii="Times New Roman" w:hAnsi="Times New Roman" w:cs="Times New Roman"/>
          <w:b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31B1">
        <w:rPr>
          <w:rFonts w:ascii="Times New Roman" w:hAnsi="Times New Roman" w:cs="Times New Roman"/>
          <w:sz w:val="24"/>
          <w:szCs w:val="24"/>
        </w:rPr>
        <w:t xml:space="preserve">Para atender a necessidade temporária de excepcional interesse público, os órgãos da Administração Municipal direta e as autarquias poderão efetuar contratação de pessoal por tempo determinado, nas condições e prazos previstos nesta Lei. </w:t>
      </w:r>
    </w:p>
    <w:p w:rsidR="00DA31B1" w:rsidRPr="00DA31B1" w:rsidRDefault="00DA31B1" w:rsidP="00DA31B1">
      <w:pPr>
        <w:jc w:val="both"/>
        <w:rPr>
          <w:rFonts w:ascii="Times New Roman" w:hAnsi="Times New Roman" w:cs="Times New Roman"/>
          <w:sz w:val="24"/>
          <w:szCs w:val="24"/>
        </w:rPr>
      </w:pPr>
      <w:r w:rsidRPr="00DA31B1">
        <w:rPr>
          <w:rFonts w:ascii="Times New Roman" w:hAnsi="Times New Roman" w:cs="Times New Roman"/>
          <w:b/>
          <w:sz w:val="24"/>
          <w:szCs w:val="24"/>
        </w:rPr>
        <w:t>Parágrafo único</w:t>
      </w:r>
      <w:r w:rsidRPr="00DA31B1">
        <w:rPr>
          <w:rFonts w:ascii="Times New Roman" w:hAnsi="Times New Roman" w:cs="Times New Roman"/>
          <w:sz w:val="24"/>
          <w:szCs w:val="24"/>
        </w:rPr>
        <w:t>: Fica ressalvado à presente lei, os limites impostos por decisão Judicial nos autos do processo n. 0010986-24.2014.813.0377 em trâmite perante o Juízo da Comarca de Lajinha, Estado de Minas Gerais, em que figura como Autor o Ministério Público do Estado de Minas Gerias e Réu o Município de Lajinha.</w:t>
      </w:r>
    </w:p>
    <w:p w:rsidR="00DA31B1" w:rsidRPr="00DA31B1" w:rsidRDefault="00DA31B1" w:rsidP="00DA31B1">
      <w:pPr>
        <w:jc w:val="both"/>
        <w:rPr>
          <w:rFonts w:ascii="Times New Roman" w:hAnsi="Times New Roman" w:cs="Times New Roman"/>
          <w:sz w:val="24"/>
          <w:szCs w:val="24"/>
        </w:rPr>
      </w:pPr>
      <w:r w:rsidRPr="00DA31B1">
        <w:rPr>
          <w:rFonts w:ascii="Times New Roman" w:hAnsi="Times New Roman" w:cs="Times New Roman"/>
          <w:b/>
          <w:sz w:val="24"/>
          <w:szCs w:val="24"/>
        </w:rPr>
        <w:t>Art. 2º</w:t>
      </w:r>
      <w:r w:rsidRPr="00DA31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DA31B1">
        <w:rPr>
          <w:rFonts w:ascii="Times New Roman" w:hAnsi="Times New Roman" w:cs="Times New Roman"/>
          <w:sz w:val="24"/>
          <w:szCs w:val="24"/>
        </w:rPr>
        <w:t>Considera-se necessidade temporária de excepcional interesse público:</w:t>
      </w:r>
    </w:p>
    <w:p w:rsidR="00DA31B1" w:rsidRPr="00DA31B1" w:rsidRDefault="00DA31B1" w:rsidP="00DA31B1">
      <w:pPr>
        <w:jc w:val="both"/>
        <w:rPr>
          <w:rFonts w:ascii="Times New Roman" w:hAnsi="Times New Roman" w:cs="Times New Roman"/>
          <w:sz w:val="24"/>
          <w:szCs w:val="24"/>
        </w:rPr>
      </w:pPr>
      <w:r w:rsidRPr="00DA31B1">
        <w:rPr>
          <w:rFonts w:ascii="Times New Roman" w:hAnsi="Times New Roman" w:cs="Times New Roman"/>
          <w:sz w:val="24"/>
          <w:szCs w:val="24"/>
        </w:rPr>
        <w:t>I - assistência a situações de calamidade pública;</w:t>
      </w:r>
    </w:p>
    <w:p w:rsidR="00DA31B1" w:rsidRPr="00DA31B1" w:rsidRDefault="00DA31B1" w:rsidP="00DA31B1">
      <w:pPr>
        <w:jc w:val="both"/>
        <w:rPr>
          <w:rFonts w:ascii="Times New Roman" w:hAnsi="Times New Roman" w:cs="Times New Roman"/>
          <w:sz w:val="24"/>
          <w:szCs w:val="24"/>
        </w:rPr>
      </w:pPr>
      <w:r w:rsidRPr="00DA31B1">
        <w:rPr>
          <w:rFonts w:ascii="Times New Roman" w:hAnsi="Times New Roman" w:cs="Times New Roman"/>
          <w:sz w:val="24"/>
          <w:szCs w:val="24"/>
        </w:rPr>
        <w:t xml:space="preserve">II - assistência a emergência em saúde pública; </w:t>
      </w:r>
    </w:p>
    <w:p w:rsidR="00DA31B1" w:rsidRPr="00DA31B1" w:rsidRDefault="00DA31B1" w:rsidP="00DA31B1">
      <w:pPr>
        <w:jc w:val="both"/>
        <w:rPr>
          <w:rFonts w:ascii="Times New Roman" w:hAnsi="Times New Roman" w:cs="Times New Roman"/>
          <w:sz w:val="24"/>
          <w:szCs w:val="24"/>
        </w:rPr>
      </w:pPr>
      <w:r w:rsidRPr="00DA31B1">
        <w:rPr>
          <w:rFonts w:ascii="Times New Roman" w:hAnsi="Times New Roman" w:cs="Times New Roman"/>
          <w:sz w:val="24"/>
          <w:szCs w:val="24"/>
        </w:rPr>
        <w:t xml:space="preserve">III – admissão de profissionais do quadro do magistério; </w:t>
      </w:r>
    </w:p>
    <w:p w:rsidR="00DA31B1" w:rsidRPr="00DA31B1" w:rsidRDefault="00DA31B1" w:rsidP="00DA31B1">
      <w:pPr>
        <w:jc w:val="both"/>
        <w:rPr>
          <w:rFonts w:ascii="Times New Roman" w:hAnsi="Times New Roman" w:cs="Times New Roman"/>
          <w:sz w:val="24"/>
          <w:szCs w:val="24"/>
        </w:rPr>
      </w:pPr>
      <w:r w:rsidRPr="00DA31B1">
        <w:rPr>
          <w:rFonts w:ascii="Times New Roman" w:hAnsi="Times New Roman" w:cs="Times New Roman"/>
          <w:sz w:val="24"/>
          <w:szCs w:val="24"/>
        </w:rPr>
        <w:t>IV - atividades para atendimento à programas instituídos pelo Governo Federal e Estadual;</w:t>
      </w:r>
    </w:p>
    <w:p w:rsidR="00DA31B1" w:rsidRPr="00DA31B1" w:rsidRDefault="00DA31B1" w:rsidP="00DA31B1">
      <w:pPr>
        <w:jc w:val="both"/>
        <w:rPr>
          <w:rFonts w:ascii="Times New Roman" w:hAnsi="Times New Roman" w:cs="Times New Roman"/>
          <w:sz w:val="24"/>
          <w:szCs w:val="24"/>
        </w:rPr>
      </w:pPr>
      <w:r w:rsidRPr="00DA31B1">
        <w:rPr>
          <w:rFonts w:ascii="Times New Roman" w:hAnsi="Times New Roman" w:cs="Times New Roman"/>
          <w:sz w:val="24"/>
          <w:szCs w:val="24"/>
        </w:rPr>
        <w:t>V – Evitar prejuízo ou perturbação na prestação do serviço público essenciais.</w:t>
      </w:r>
    </w:p>
    <w:p w:rsidR="00DA31B1" w:rsidRPr="00DA31B1" w:rsidRDefault="00DA31B1" w:rsidP="00DA31B1">
      <w:pPr>
        <w:jc w:val="both"/>
        <w:rPr>
          <w:rFonts w:ascii="Times New Roman" w:hAnsi="Times New Roman" w:cs="Times New Roman"/>
          <w:sz w:val="24"/>
          <w:szCs w:val="24"/>
        </w:rPr>
      </w:pPr>
      <w:r w:rsidRPr="00DA31B1">
        <w:rPr>
          <w:rFonts w:ascii="Times New Roman" w:hAnsi="Times New Roman" w:cs="Times New Roman"/>
          <w:sz w:val="24"/>
          <w:szCs w:val="24"/>
        </w:rPr>
        <w:t>§1º- A contratação de professor substituto de que trata o inciso III do caput poderá ocorrer para suprir a falta de professor efetivo em razão de:</w:t>
      </w:r>
    </w:p>
    <w:p w:rsidR="00DA31B1" w:rsidRPr="00DA31B1" w:rsidRDefault="00DA31B1" w:rsidP="00DA31B1">
      <w:pPr>
        <w:jc w:val="both"/>
        <w:rPr>
          <w:rFonts w:ascii="Times New Roman" w:hAnsi="Times New Roman" w:cs="Times New Roman"/>
          <w:sz w:val="24"/>
          <w:szCs w:val="24"/>
        </w:rPr>
      </w:pPr>
      <w:r w:rsidRPr="00DA31B1">
        <w:rPr>
          <w:rFonts w:ascii="Times New Roman" w:hAnsi="Times New Roman" w:cs="Times New Roman"/>
          <w:sz w:val="24"/>
          <w:szCs w:val="24"/>
        </w:rPr>
        <w:t>I - vacância do cargo</w:t>
      </w:r>
    </w:p>
    <w:p w:rsidR="00DA31B1" w:rsidRPr="00DA31B1" w:rsidRDefault="00DA31B1" w:rsidP="00DA31B1">
      <w:pPr>
        <w:jc w:val="both"/>
        <w:rPr>
          <w:rFonts w:ascii="Times New Roman" w:hAnsi="Times New Roman" w:cs="Times New Roman"/>
          <w:sz w:val="24"/>
          <w:szCs w:val="24"/>
        </w:rPr>
      </w:pPr>
      <w:r w:rsidRPr="00DA31B1">
        <w:rPr>
          <w:rFonts w:ascii="Times New Roman" w:hAnsi="Times New Roman" w:cs="Times New Roman"/>
          <w:sz w:val="24"/>
          <w:szCs w:val="24"/>
        </w:rPr>
        <w:t>II - afastamento ou licença, na forma da Lei ou</w:t>
      </w:r>
    </w:p>
    <w:p w:rsidR="00DA31B1" w:rsidRPr="00DA31B1" w:rsidRDefault="00DA31B1" w:rsidP="00DA31B1">
      <w:pPr>
        <w:jc w:val="both"/>
        <w:rPr>
          <w:rFonts w:ascii="Times New Roman" w:hAnsi="Times New Roman" w:cs="Times New Roman"/>
          <w:sz w:val="24"/>
          <w:szCs w:val="24"/>
        </w:rPr>
      </w:pPr>
      <w:r w:rsidRPr="00DA31B1">
        <w:rPr>
          <w:rFonts w:ascii="Times New Roman" w:hAnsi="Times New Roman" w:cs="Times New Roman"/>
          <w:sz w:val="24"/>
          <w:szCs w:val="24"/>
        </w:rPr>
        <w:t xml:space="preserve">III - nomeação para ocupar cargo de direção; </w:t>
      </w:r>
    </w:p>
    <w:p w:rsidR="00DA31B1" w:rsidRDefault="00DA31B1" w:rsidP="00DA31B1">
      <w:pPr>
        <w:jc w:val="both"/>
        <w:rPr>
          <w:rFonts w:ascii="Times New Roman" w:hAnsi="Times New Roman" w:cs="Times New Roman"/>
          <w:sz w:val="24"/>
          <w:szCs w:val="24"/>
        </w:rPr>
      </w:pPr>
      <w:r w:rsidRPr="00DA31B1">
        <w:rPr>
          <w:rFonts w:ascii="Times New Roman" w:hAnsi="Times New Roman" w:cs="Times New Roman"/>
          <w:sz w:val="24"/>
          <w:szCs w:val="24"/>
        </w:rPr>
        <w:t xml:space="preserve">§ 2º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DA31B1">
        <w:rPr>
          <w:rFonts w:ascii="Times New Roman" w:hAnsi="Times New Roman" w:cs="Times New Roman"/>
          <w:sz w:val="24"/>
          <w:szCs w:val="24"/>
        </w:rPr>
        <w:t xml:space="preserve">O número total de professores de que trata o inciso III do caput não poderá ultrapassar 25% (vinte e cinco por cento) do total de docentes efetivos em exercício nas escolas públicas municipais. </w:t>
      </w:r>
    </w:p>
    <w:p w:rsidR="00DA31B1" w:rsidRPr="00DA31B1" w:rsidRDefault="00DA31B1" w:rsidP="00DA31B1">
      <w:pPr>
        <w:jc w:val="both"/>
        <w:rPr>
          <w:rFonts w:ascii="Times New Roman" w:hAnsi="Times New Roman" w:cs="Times New Roman"/>
          <w:sz w:val="24"/>
          <w:szCs w:val="24"/>
        </w:rPr>
      </w:pPr>
      <w:r w:rsidRPr="00DA31B1">
        <w:rPr>
          <w:rFonts w:ascii="Times New Roman" w:hAnsi="Times New Roman" w:cs="Times New Roman"/>
          <w:sz w:val="24"/>
          <w:szCs w:val="24"/>
        </w:rPr>
        <w:t xml:space="preserve">§ 3º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DA31B1">
        <w:rPr>
          <w:rFonts w:ascii="Times New Roman" w:hAnsi="Times New Roman" w:cs="Times New Roman"/>
          <w:sz w:val="24"/>
          <w:szCs w:val="24"/>
        </w:rPr>
        <w:t xml:space="preserve">As contratações a que se refere os incisos I, II, IV e V do art. 2º da presente lei, serão feitas exclusivamente por projeto, vedado o aproveitamento dos contratados em qualquer área da administração pública. </w:t>
      </w:r>
    </w:p>
    <w:p w:rsidR="00DA31B1" w:rsidRPr="00DA31B1" w:rsidRDefault="00DA31B1" w:rsidP="00DA31B1">
      <w:pPr>
        <w:jc w:val="both"/>
        <w:rPr>
          <w:rFonts w:ascii="Times New Roman" w:hAnsi="Times New Roman" w:cs="Times New Roman"/>
          <w:sz w:val="24"/>
          <w:szCs w:val="24"/>
        </w:rPr>
      </w:pPr>
      <w:r w:rsidRPr="00DA31B1">
        <w:rPr>
          <w:rFonts w:ascii="Times New Roman" w:hAnsi="Times New Roman" w:cs="Times New Roman"/>
          <w:sz w:val="24"/>
          <w:szCs w:val="24"/>
        </w:rPr>
        <w:lastRenderedPageBreak/>
        <w:t>§ 4º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DA31B1">
        <w:rPr>
          <w:rFonts w:ascii="Times New Roman" w:hAnsi="Times New Roman" w:cs="Times New Roman"/>
          <w:sz w:val="24"/>
          <w:szCs w:val="24"/>
        </w:rPr>
        <w:t xml:space="preserve"> Ato do Poder Executivo disporá, para efeitos desta Lei, sobre a declaração de emergências em saúde pública. </w:t>
      </w:r>
    </w:p>
    <w:p w:rsidR="00DA31B1" w:rsidRPr="00DA31B1" w:rsidRDefault="00DA31B1" w:rsidP="00DA31B1">
      <w:pPr>
        <w:jc w:val="both"/>
        <w:rPr>
          <w:rFonts w:ascii="Times New Roman" w:hAnsi="Times New Roman" w:cs="Times New Roman"/>
          <w:sz w:val="24"/>
          <w:szCs w:val="24"/>
        </w:rPr>
      </w:pPr>
      <w:r w:rsidRPr="00DA31B1">
        <w:rPr>
          <w:rFonts w:ascii="Times New Roman" w:hAnsi="Times New Roman" w:cs="Times New Roman"/>
          <w:sz w:val="24"/>
          <w:szCs w:val="24"/>
        </w:rPr>
        <w:t xml:space="preserve">§ 5º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DA31B1">
        <w:rPr>
          <w:rFonts w:ascii="Times New Roman" w:hAnsi="Times New Roman" w:cs="Times New Roman"/>
          <w:sz w:val="24"/>
          <w:szCs w:val="24"/>
        </w:rPr>
        <w:t>A contratação de professores, de que trata o inciso III do caput, deverão:</w:t>
      </w:r>
    </w:p>
    <w:p w:rsidR="00DA31B1" w:rsidRPr="00DA31B1" w:rsidRDefault="00DA31B1" w:rsidP="00DA31B1">
      <w:pPr>
        <w:jc w:val="both"/>
        <w:rPr>
          <w:rFonts w:ascii="Times New Roman" w:hAnsi="Times New Roman" w:cs="Times New Roman"/>
          <w:sz w:val="24"/>
          <w:szCs w:val="24"/>
        </w:rPr>
      </w:pPr>
      <w:r w:rsidRPr="00DA31B1">
        <w:rPr>
          <w:rFonts w:ascii="Times New Roman" w:hAnsi="Times New Roman" w:cs="Times New Roman"/>
          <w:sz w:val="24"/>
          <w:szCs w:val="24"/>
        </w:rPr>
        <w:t xml:space="preserve">I - atender a requisitos de titulação e competência profissional;  </w:t>
      </w:r>
    </w:p>
    <w:p w:rsidR="00DA31B1" w:rsidRPr="00DA31B1" w:rsidRDefault="00DA31B1" w:rsidP="00DA31B1">
      <w:pPr>
        <w:jc w:val="both"/>
        <w:rPr>
          <w:rFonts w:ascii="Times New Roman" w:hAnsi="Times New Roman" w:cs="Times New Roman"/>
          <w:sz w:val="24"/>
          <w:szCs w:val="24"/>
        </w:rPr>
      </w:pPr>
      <w:r w:rsidRPr="00DA31B1">
        <w:rPr>
          <w:rFonts w:ascii="Times New Roman" w:hAnsi="Times New Roman" w:cs="Times New Roman"/>
          <w:sz w:val="24"/>
          <w:szCs w:val="24"/>
        </w:rPr>
        <w:t>§ 6º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DA31B1">
        <w:rPr>
          <w:rFonts w:ascii="Times New Roman" w:hAnsi="Times New Roman" w:cs="Times New Roman"/>
          <w:sz w:val="24"/>
          <w:szCs w:val="24"/>
        </w:rPr>
        <w:t xml:space="preserve"> A contratação de professores substitutos, poderá ser autorizada pelo Prefeito, condicionada à existência de recursos orçamentários e financeiros para fazer frente às despesas decorrentes da contração e ao quantitativo máximo de contratos estabelecido, bem assim aos limites da Lei de Cargos e Salários do Magistério do Município.</w:t>
      </w:r>
    </w:p>
    <w:p w:rsidR="00DA31B1" w:rsidRPr="00DA31B1" w:rsidRDefault="00DA31B1" w:rsidP="00DA31B1">
      <w:pPr>
        <w:jc w:val="both"/>
        <w:rPr>
          <w:rFonts w:ascii="Times New Roman" w:hAnsi="Times New Roman" w:cs="Times New Roman"/>
          <w:sz w:val="24"/>
          <w:szCs w:val="24"/>
        </w:rPr>
      </w:pPr>
      <w:r w:rsidRPr="00DA31B1">
        <w:rPr>
          <w:rFonts w:ascii="Times New Roman" w:hAnsi="Times New Roman" w:cs="Times New Roman"/>
          <w:sz w:val="24"/>
          <w:szCs w:val="24"/>
        </w:rPr>
        <w:t>§7º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DA31B1">
        <w:rPr>
          <w:rFonts w:ascii="Times New Roman" w:hAnsi="Times New Roman" w:cs="Times New Roman"/>
          <w:sz w:val="24"/>
          <w:szCs w:val="24"/>
        </w:rPr>
        <w:t xml:space="preserve"> A contratação dos professores substitutos fica limitada ao regime de trabalho nos termos como estabelecido na Lei de cargos e salário do Magistério do Município.</w:t>
      </w:r>
    </w:p>
    <w:p w:rsidR="00DA31B1" w:rsidRPr="00DA31B1" w:rsidRDefault="00DA31B1" w:rsidP="00DA31B1">
      <w:pPr>
        <w:jc w:val="both"/>
        <w:rPr>
          <w:rFonts w:ascii="Times New Roman" w:hAnsi="Times New Roman" w:cs="Times New Roman"/>
          <w:sz w:val="24"/>
          <w:szCs w:val="24"/>
        </w:rPr>
      </w:pPr>
      <w:r w:rsidRPr="00DA31B1">
        <w:rPr>
          <w:rFonts w:ascii="Times New Roman" w:hAnsi="Times New Roman" w:cs="Times New Roman"/>
          <w:b/>
          <w:sz w:val="24"/>
          <w:szCs w:val="24"/>
        </w:rPr>
        <w:t>Art. 3º</w:t>
      </w:r>
      <w:r w:rsidRPr="00DA31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DA31B1">
        <w:rPr>
          <w:rFonts w:ascii="Times New Roman" w:hAnsi="Times New Roman" w:cs="Times New Roman"/>
          <w:sz w:val="24"/>
          <w:szCs w:val="24"/>
        </w:rPr>
        <w:t xml:space="preserve">O recrutamento de pessoal a ser contratado, nos termos desta Lei, será feito mediante processo seletivo simplificado sujeito a ampla divulgação, inclusive com expressa comunicação à Câmara Municipal e seus vereadores, prescindirá de concurso público. </w:t>
      </w:r>
    </w:p>
    <w:p w:rsidR="00DA31B1" w:rsidRPr="00DA31B1" w:rsidRDefault="00DA31B1" w:rsidP="00DA31B1">
      <w:pPr>
        <w:jc w:val="both"/>
        <w:rPr>
          <w:rFonts w:ascii="Times New Roman" w:hAnsi="Times New Roman" w:cs="Times New Roman"/>
          <w:sz w:val="24"/>
          <w:szCs w:val="24"/>
        </w:rPr>
      </w:pPr>
      <w:r w:rsidRPr="00DA31B1">
        <w:rPr>
          <w:rFonts w:ascii="Times New Roman" w:hAnsi="Times New Roman" w:cs="Times New Roman"/>
          <w:sz w:val="24"/>
          <w:szCs w:val="24"/>
        </w:rPr>
        <w:t xml:space="preserve">§ 1º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DA31B1">
        <w:rPr>
          <w:rFonts w:ascii="Times New Roman" w:hAnsi="Times New Roman" w:cs="Times New Roman"/>
          <w:sz w:val="24"/>
          <w:szCs w:val="24"/>
        </w:rPr>
        <w:t xml:space="preserve">A contratação para atender às necessidades decorrentes de calamidade pública, de emergência ambiental e de emergência em saúde pública prescindirá de processo seletivo. </w:t>
      </w:r>
    </w:p>
    <w:p w:rsidR="00DA31B1" w:rsidRPr="00DA31B1" w:rsidRDefault="00DA31B1" w:rsidP="00DA31B1">
      <w:pPr>
        <w:jc w:val="both"/>
        <w:rPr>
          <w:rFonts w:ascii="Times New Roman" w:hAnsi="Times New Roman" w:cs="Times New Roman"/>
          <w:sz w:val="24"/>
          <w:szCs w:val="24"/>
        </w:rPr>
      </w:pPr>
      <w:r w:rsidRPr="00DA31B1">
        <w:rPr>
          <w:rFonts w:ascii="Times New Roman" w:hAnsi="Times New Roman" w:cs="Times New Roman"/>
          <w:b/>
          <w:sz w:val="24"/>
          <w:szCs w:val="24"/>
        </w:rPr>
        <w:t>Art. 4º</w:t>
      </w:r>
      <w:r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DA31B1">
        <w:rPr>
          <w:rFonts w:ascii="Times New Roman" w:hAnsi="Times New Roman" w:cs="Times New Roman"/>
          <w:sz w:val="24"/>
          <w:szCs w:val="24"/>
        </w:rPr>
        <w:t xml:space="preserve"> As contratações serão feitas por tempo determinado, observados os seguintes prazos máximos:</w:t>
      </w:r>
    </w:p>
    <w:p w:rsidR="00DA31B1" w:rsidRPr="00DA31B1" w:rsidRDefault="00DA31B1" w:rsidP="00DA31B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-</w:t>
      </w:r>
      <w:r w:rsidRPr="00DA31B1">
        <w:rPr>
          <w:rFonts w:ascii="Times New Roman" w:hAnsi="Times New Roman" w:cs="Times New Roman"/>
          <w:sz w:val="24"/>
          <w:szCs w:val="24"/>
        </w:rPr>
        <w:t xml:space="preserve"> 6 (seis) meses, nos casos dos incisos I, II do caput do art. 2º desta Lei;</w:t>
      </w:r>
    </w:p>
    <w:p w:rsidR="00DA31B1" w:rsidRPr="00DA31B1" w:rsidRDefault="00DA31B1" w:rsidP="00DA31B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II - </w:t>
      </w:r>
      <w:r w:rsidRPr="00DA31B1">
        <w:rPr>
          <w:rFonts w:ascii="Times New Roman" w:hAnsi="Times New Roman" w:cs="Times New Roman"/>
          <w:sz w:val="24"/>
          <w:szCs w:val="24"/>
        </w:rPr>
        <w:t>1 (um) ano, nos casos dos incisos III, IV e V;</w:t>
      </w:r>
    </w:p>
    <w:p w:rsidR="00DA31B1" w:rsidRPr="00DA31B1" w:rsidRDefault="00DA31B1" w:rsidP="00DA31B1">
      <w:pPr>
        <w:jc w:val="both"/>
        <w:rPr>
          <w:rFonts w:ascii="Times New Roman" w:hAnsi="Times New Roman" w:cs="Times New Roman"/>
          <w:sz w:val="24"/>
          <w:szCs w:val="24"/>
        </w:rPr>
      </w:pPr>
      <w:r w:rsidRPr="00DA31B1">
        <w:rPr>
          <w:rFonts w:ascii="Times New Roman" w:hAnsi="Times New Roman" w:cs="Times New Roman"/>
          <w:b/>
          <w:sz w:val="24"/>
          <w:szCs w:val="24"/>
        </w:rPr>
        <w:t>Art. 5º</w:t>
      </w:r>
      <w:r w:rsidRPr="00DA31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DA31B1">
        <w:rPr>
          <w:rFonts w:ascii="Times New Roman" w:hAnsi="Times New Roman" w:cs="Times New Roman"/>
          <w:sz w:val="24"/>
          <w:szCs w:val="24"/>
        </w:rPr>
        <w:t xml:space="preserve">As contratações somente poderão ser feitas com observância da dotação orçamentária específica e mediante prévia autorização do Prefeito, e nos limites de vagas existentes no quadro de servidores instituídos por Lei, conforme plano de cargo e salários correspondentes a cada secretaria do Município. </w:t>
      </w:r>
    </w:p>
    <w:p w:rsidR="00DA31B1" w:rsidRPr="00DA31B1" w:rsidRDefault="00DA31B1" w:rsidP="00DA31B1">
      <w:pPr>
        <w:jc w:val="both"/>
        <w:rPr>
          <w:rFonts w:ascii="Times New Roman" w:hAnsi="Times New Roman" w:cs="Times New Roman"/>
          <w:sz w:val="24"/>
          <w:szCs w:val="24"/>
        </w:rPr>
      </w:pPr>
      <w:r w:rsidRPr="00DA31B1">
        <w:rPr>
          <w:rFonts w:ascii="Times New Roman" w:hAnsi="Times New Roman" w:cs="Times New Roman"/>
          <w:b/>
          <w:sz w:val="24"/>
          <w:szCs w:val="24"/>
        </w:rPr>
        <w:t>Parágrafo único</w:t>
      </w:r>
      <w:r w:rsidRPr="00DA31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DA31B1">
        <w:rPr>
          <w:rFonts w:ascii="Times New Roman" w:hAnsi="Times New Roman" w:cs="Times New Roman"/>
          <w:sz w:val="24"/>
          <w:szCs w:val="24"/>
        </w:rPr>
        <w:t xml:space="preserve">Sem prejuízo da nulidade do contrato, a infração do disposto neste artigo importará responsabilidade administrativa da autoridade contratante e do contratado, inclusive, se for o caso, solidariedade quanto à devolução dos valores pagos ao contratado. </w:t>
      </w:r>
    </w:p>
    <w:p w:rsidR="00DA31B1" w:rsidRPr="00DA31B1" w:rsidRDefault="00DA31B1" w:rsidP="00DA31B1">
      <w:pPr>
        <w:jc w:val="both"/>
        <w:rPr>
          <w:rFonts w:ascii="Times New Roman" w:hAnsi="Times New Roman" w:cs="Times New Roman"/>
          <w:sz w:val="24"/>
          <w:szCs w:val="24"/>
        </w:rPr>
      </w:pPr>
      <w:r w:rsidRPr="00DA31B1">
        <w:rPr>
          <w:rFonts w:ascii="Times New Roman" w:hAnsi="Times New Roman" w:cs="Times New Roman"/>
          <w:b/>
          <w:sz w:val="24"/>
          <w:szCs w:val="24"/>
        </w:rPr>
        <w:t>Art. 7º</w:t>
      </w:r>
      <w:r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DA31B1">
        <w:rPr>
          <w:rFonts w:ascii="Times New Roman" w:hAnsi="Times New Roman" w:cs="Times New Roman"/>
          <w:sz w:val="24"/>
          <w:szCs w:val="24"/>
        </w:rPr>
        <w:t xml:space="preserve"> A remuneração do pessoal contratado nos termos desta lei será aquela fixada na lei de Cargo e Salários respectiva do Município de Lajinha/MG.</w:t>
      </w:r>
    </w:p>
    <w:p w:rsidR="00DA31B1" w:rsidRPr="00DA31B1" w:rsidRDefault="00DA31B1" w:rsidP="00DA31B1">
      <w:pPr>
        <w:jc w:val="both"/>
        <w:rPr>
          <w:rFonts w:ascii="Times New Roman" w:hAnsi="Times New Roman" w:cs="Times New Roman"/>
          <w:sz w:val="24"/>
          <w:szCs w:val="24"/>
        </w:rPr>
      </w:pPr>
      <w:r w:rsidRPr="00DA31B1">
        <w:rPr>
          <w:rFonts w:ascii="Times New Roman" w:hAnsi="Times New Roman" w:cs="Times New Roman"/>
          <w:b/>
          <w:sz w:val="24"/>
          <w:szCs w:val="24"/>
        </w:rPr>
        <w:t>Art. 8º</w:t>
      </w:r>
      <w:r w:rsidRPr="00DA31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DA31B1">
        <w:rPr>
          <w:rFonts w:ascii="Times New Roman" w:hAnsi="Times New Roman" w:cs="Times New Roman"/>
          <w:sz w:val="24"/>
          <w:szCs w:val="24"/>
        </w:rPr>
        <w:t xml:space="preserve">Ao pessoal contratado nos termos desta Lei aplica-se o dispositivo nas Leis de Cargo e Salários e Estatuto do Servidor Público Municipal. </w:t>
      </w:r>
    </w:p>
    <w:p w:rsidR="00DA31B1" w:rsidRPr="00DA31B1" w:rsidRDefault="00DA31B1" w:rsidP="00DA31B1">
      <w:pPr>
        <w:jc w:val="both"/>
        <w:rPr>
          <w:rFonts w:ascii="Times New Roman" w:hAnsi="Times New Roman" w:cs="Times New Roman"/>
          <w:sz w:val="24"/>
          <w:szCs w:val="24"/>
        </w:rPr>
      </w:pPr>
      <w:r w:rsidRPr="00DA31B1">
        <w:rPr>
          <w:rFonts w:ascii="Times New Roman" w:hAnsi="Times New Roman" w:cs="Times New Roman"/>
          <w:b/>
          <w:sz w:val="24"/>
          <w:szCs w:val="24"/>
        </w:rPr>
        <w:t>Art. 9º</w:t>
      </w:r>
      <w:r w:rsidRPr="00DA31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DA31B1">
        <w:rPr>
          <w:rFonts w:ascii="Times New Roman" w:hAnsi="Times New Roman" w:cs="Times New Roman"/>
          <w:sz w:val="24"/>
          <w:szCs w:val="24"/>
        </w:rPr>
        <w:t>O pessoal contratado nos termos desta Lei não poderá:</w:t>
      </w:r>
    </w:p>
    <w:p w:rsidR="00DA31B1" w:rsidRPr="00DA31B1" w:rsidRDefault="00DA31B1" w:rsidP="00DA31B1">
      <w:pPr>
        <w:jc w:val="both"/>
        <w:rPr>
          <w:rFonts w:ascii="Times New Roman" w:hAnsi="Times New Roman" w:cs="Times New Roman"/>
          <w:sz w:val="24"/>
          <w:szCs w:val="24"/>
        </w:rPr>
      </w:pPr>
      <w:r w:rsidRPr="00DA31B1">
        <w:rPr>
          <w:rFonts w:ascii="Times New Roman" w:hAnsi="Times New Roman" w:cs="Times New Roman"/>
          <w:sz w:val="24"/>
          <w:szCs w:val="24"/>
        </w:rPr>
        <w:t>I – receber atribuições, funções ou encargos não previstos em Lei;</w:t>
      </w:r>
    </w:p>
    <w:p w:rsidR="00DA31B1" w:rsidRPr="00DA31B1" w:rsidRDefault="00DA31B1" w:rsidP="00DA31B1">
      <w:pPr>
        <w:jc w:val="both"/>
        <w:rPr>
          <w:rFonts w:ascii="Times New Roman" w:hAnsi="Times New Roman" w:cs="Times New Roman"/>
          <w:sz w:val="24"/>
          <w:szCs w:val="24"/>
        </w:rPr>
      </w:pPr>
      <w:r w:rsidRPr="00DA31B1">
        <w:rPr>
          <w:rFonts w:ascii="Times New Roman" w:hAnsi="Times New Roman" w:cs="Times New Roman"/>
          <w:sz w:val="24"/>
          <w:szCs w:val="24"/>
        </w:rPr>
        <w:t>II – ser nomeado ou designado, ainda que a título precário ou em substituição, para o exercício de cargo em comissão ou função de confiança;</w:t>
      </w:r>
    </w:p>
    <w:p w:rsidR="00DA31B1" w:rsidRPr="00DA31B1" w:rsidRDefault="00DA31B1" w:rsidP="00DA31B1">
      <w:pPr>
        <w:jc w:val="both"/>
        <w:rPr>
          <w:rFonts w:ascii="Times New Roman" w:hAnsi="Times New Roman" w:cs="Times New Roman"/>
          <w:sz w:val="24"/>
          <w:szCs w:val="24"/>
        </w:rPr>
      </w:pPr>
      <w:r w:rsidRPr="00DA31B1">
        <w:rPr>
          <w:rFonts w:ascii="Times New Roman" w:hAnsi="Times New Roman" w:cs="Times New Roman"/>
          <w:b/>
          <w:sz w:val="24"/>
          <w:szCs w:val="24"/>
        </w:rPr>
        <w:t>Art. 10</w:t>
      </w:r>
      <w:r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DA31B1">
        <w:rPr>
          <w:rFonts w:ascii="Times New Roman" w:hAnsi="Times New Roman" w:cs="Times New Roman"/>
          <w:sz w:val="24"/>
          <w:szCs w:val="24"/>
        </w:rPr>
        <w:t xml:space="preserve"> As infrações disciplinares atribuídas ao pessoal contratado nos termo desta Lei serão apuradas mediantes sindicância, concluída no prazo de trinta dias e assegurada ampla defesa.</w:t>
      </w:r>
    </w:p>
    <w:p w:rsidR="00DA31B1" w:rsidRPr="00DA31B1" w:rsidRDefault="00DA31B1" w:rsidP="00DA31B1">
      <w:pPr>
        <w:jc w:val="both"/>
        <w:rPr>
          <w:rFonts w:ascii="Times New Roman" w:hAnsi="Times New Roman" w:cs="Times New Roman"/>
          <w:sz w:val="24"/>
          <w:szCs w:val="24"/>
        </w:rPr>
      </w:pPr>
      <w:r w:rsidRPr="00DA31B1">
        <w:rPr>
          <w:rFonts w:ascii="Times New Roman" w:hAnsi="Times New Roman" w:cs="Times New Roman"/>
          <w:b/>
          <w:sz w:val="24"/>
          <w:szCs w:val="24"/>
        </w:rPr>
        <w:t>Art.11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DA31B1">
        <w:rPr>
          <w:rFonts w:ascii="Times New Roman" w:hAnsi="Times New Roman" w:cs="Times New Roman"/>
          <w:sz w:val="24"/>
          <w:szCs w:val="24"/>
        </w:rPr>
        <w:t>O contrato firmado de acordo com esta Lei extinguir-se-á, sem direito a indenizações:</w:t>
      </w:r>
    </w:p>
    <w:p w:rsidR="00DA31B1" w:rsidRPr="00DA31B1" w:rsidRDefault="00DA31B1" w:rsidP="00DA31B1">
      <w:pPr>
        <w:jc w:val="both"/>
        <w:rPr>
          <w:rFonts w:ascii="Times New Roman" w:hAnsi="Times New Roman" w:cs="Times New Roman"/>
          <w:sz w:val="24"/>
          <w:szCs w:val="24"/>
        </w:rPr>
      </w:pPr>
      <w:r w:rsidRPr="00DA31B1">
        <w:rPr>
          <w:rFonts w:ascii="Times New Roman" w:hAnsi="Times New Roman" w:cs="Times New Roman"/>
          <w:sz w:val="24"/>
          <w:szCs w:val="24"/>
        </w:rPr>
        <w:t xml:space="preserve">I – pelo término do prazo contratual </w:t>
      </w:r>
    </w:p>
    <w:p w:rsidR="00DA31B1" w:rsidRPr="00DA31B1" w:rsidRDefault="00DA31B1" w:rsidP="00DA31B1">
      <w:pPr>
        <w:jc w:val="both"/>
        <w:rPr>
          <w:rFonts w:ascii="Times New Roman" w:hAnsi="Times New Roman" w:cs="Times New Roman"/>
          <w:sz w:val="24"/>
          <w:szCs w:val="24"/>
        </w:rPr>
      </w:pPr>
      <w:r w:rsidRPr="00DA31B1">
        <w:rPr>
          <w:rFonts w:ascii="Times New Roman" w:hAnsi="Times New Roman" w:cs="Times New Roman"/>
          <w:sz w:val="24"/>
          <w:szCs w:val="24"/>
        </w:rPr>
        <w:t>II – por iniciativa do contratado.</w:t>
      </w:r>
    </w:p>
    <w:p w:rsidR="00DA31B1" w:rsidRPr="00DA31B1" w:rsidRDefault="00DA31B1" w:rsidP="00DA31B1">
      <w:pPr>
        <w:jc w:val="both"/>
        <w:rPr>
          <w:rFonts w:ascii="Times New Roman" w:hAnsi="Times New Roman" w:cs="Times New Roman"/>
          <w:sz w:val="24"/>
          <w:szCs w:val="24"/>
        </w:rPr>
      </w:pPr>
      <w:r w:rsidRPr="00DA31B1">
        <w:rPr>
          <w:rFonts w:ascii="Times New Roman" w:hAnsi="Times New Roman" w:cs="Times New Roman"/>
          <w:sz w:val="24"/>
          <w:szCs w:val="24"/>
        </w:rPr>
        <w:t>III – pela extinção ou conclusão do projeto, definidos pelo contratante.</w:t>
      </w:r>
    </w:p>
    <w:p w:rsidR="00DA31B1" w:rsidRPr="00DA31B1" w:rsidRDefault="00DA31B1" w:rsidP="00DA31B1">
      <w:pPr>
        <w:jc w:val="both"/>
        <w:rPr>
          <w:rFonts w:ascii="Times New Roman" w:hAnsi="Times New Roman" w:cs="Times New Roman"/>
          <w:sz w:val="24"/>
          <w:szCs w:val="24"/>
        </w:rPr>
      </w:pPr>
      <w:r w:rsidRPr="00DA31B1">
        <w:rPr>
          <w:rFonts w:ascii="Times New Roman" w:hAnsi="Times New Roman" w:cs="Times New Roman"/>
          <w:sz w:val="24"/>
          <w:szCs w:val="24"/>
        </w:rPr>
        <w:t>§ 1º A extinção do contrato, por casos dos incisos II e III, será comunicada com a antecedência mínima de trinta dias.</w:t>
      </w:r>
    </w:p>
    <w:p w:rsidR="00DA31B1" w:rsidRPr="00DA31B1" w:rsidRDefault="00DA31B1" w:rsidP="00DA31B1">
      <w:pPr>
        <w:jc w:val="both"/>
        <w:rPr>
          <w:rFonts w:ascii="Times New Roman" w:hAnsi="Times New Roman" w:cs="Times New Roman"/>
          <w:sz w:val="24"/>
          <w:szCs w:val="24"/>
        </w:rPr>
      </w:pPr>
      <w:r w:rsidRPr="00DA31B1">
        <w:rPr>
          <w:rFonts w:ascii="Times New Roman" w:hAnsi="Times New Roman" w:cs="Times New Roman"/>
          <w:sz w:val="24"/>
          <w:szCs w:val="24"/>
        </w:rPr>
        <w:t>§2 A extinção do contrato, por iniciativa do órgão ou entidade contratante, decorrente de conveniência administrativa, importará no pagamento ao contratado de indenização corresponde à metade do que lhe caberia referente ao restante do contrato.</w:t>
      </w:r>
    </w:p>
    <w:p w:rsidR="00DA31B1" w:rsidRPr="00DA31B1" w:rsidRDefault="00DA31B1" w:rsidP="00DA31B1">
      <w:pPr>
        <w:jc w:val="both"/>
        <w:rPr>
          <w:rFonts w:ascii="Times New Roman" w:hAnsi="Times New Roman" w:cs="Times New Roman"/>
          <w:sz w:val="24"/>
          <w:szCs w:val="24"/>
        </w:rPr>
      </w:pPr>
      <w:r w:rsidRPr="00DA31B1">
        <w:rPr>
          <w:rFonts w:ascii="Times New Roman" w:hAnsi="Times New Roman" w:cs="Times New Roman"/>
          <w:b/>
          <w:sz w:val="24"/>
          <w:szCs w:val="24"/>
        </w:rPr>
        <w:t>Art. 12</w:t>
      </w:r>
      <w:r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DA31B1">
        <w:rPr>
          <w:rFonts w:ascii="Times New Roman" w:hAnsi="Times New Roman" w:cs="Times New Roman"/>
          <w:sz w:val="24"/>
          <w:szCs w:val="24"/>
        </w:rPr>
        <w:t xml:space="preserve"> O termo de serviço prestado em virtude de contratação nos termos desta Lei será contado para todos os efeitos.</w:t>
      </w:r>
    </w:p>
    <w:p w:rsidR="00DA31B1" w:rsidRDefault="00DA31B1" w:rsidP="00DA31B1">
      <w:pPr>
        <w:jc w:val="both"/>
        <w:rPr>
          <w:rFonts w:ascii="Times New Roman" w:hAnsi="Times New Roman" w:cs="Times New Roman"/>
          <w:sz w:val="24"/>
          <w:szCs w:val="24"/>
        </w:rPr>
      </w:pPr>
      <w:r w:rsidRPr="00DA31B1">
        <w:rPr>
          <w:rFonts w:ascii="Times New Roman" w:hAnsi="Times New Roman" w:cs="Times New Roman"/>
          <w:b/>
          <w:sz w:val="24"/>
          <w:szCs w:val="24"/>
        </w:rPr>
        <w:t>Art. 13</w:t>
      </w:r>
      <w:r w:rsidRPr="00DA31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DA31B1">
        <w:rPr>
          <w:rFonts w:ascii="Times New Roman" w:hAnsi="Times New Roman" w:cs="Times New Roman"/>
          <w:sz w:val="24"/>
          <w:szCs w:val="24"/>
        </w:rPr>
        <w:t>Esta Lei entra em vigor na data de sua publicação, revogadas as disposições em contrário.</w:t>
      </w:r>
    </w:p>
    <w:p w:rsidR="00DA31B1" w:rsidRPr="00DA31B1" w:rsidRDefault="00DA31B1" w:rsidP="00DA31B1">
      <w:pPr>
        <w:jc w:val="both"/>
        <w:rPr>
          <w:rFonts w:ascii="Times New Roman" w:hAnsi="Times New Roman" w:cs="Times New Roman"/>
          <w:sz w:val="24"/>
          <w:szCs w:val="24"/>
        </w:rPr>
      </w:pPr>
      <w:r w:rsidRPr="00DA31B1">
        <w:rPr>
          <w:rFonts w:ascii="Times New Roman" w:hAnsi="Times New Roman" w:cs="Times New Roman"/>
          <w:sz w:val="24"/>
          <w:szCs w:val="24"/>
        </w:rPr>
        <w:t>GABINETE DA PRESIDÊNCIA DA CÂMARA MUNICIPAL DE LAJINHA, ESTADO DE MINAS GERAIS, AOS VINTE E OITO DIAS DO MÊS DE JANEIRO DO ANO DE DOIS MIL E DEZESSEIS (28.01.2016)</w:t>
      </w:r>
    </w:p>
    <w:p w:rsidR="00DA31B1" w:rsidRDefault="00DA31B1" w:rsidP="00DA31B1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:rsidR="00DA31B1" w:rsidRPr="00DA31B1" w:rsidRDefault="00DA31B1" w:rsidP="00DA31B1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31B1">
        <w:rPr>
          <w:rFonts w:ascii="Times New Roman" w:hAnsi="Times New Roman" w:cs="Times New Roman"/>
          <w:b/>
          <w:sz w:val="24"/>
          <w:szCs w:val="24"/>
        </w:rPr>
        <w:t>VER. FLÁVIO ELIAS DA SILVA</w:t>
      </w:r>
    </w:p>
    <w:p w:rsidR="00DA31B1" w:rsidRPr="00DA31B1" w:rsidRDefault="00DA31B1" w:rsidP="00DA31B1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DA31B1">
        <w:rPr>
          <w:rFonts w:ascii="Times New Roman" w:hAnsi="Times New Roman" w:cs="Times New Roman"/>
          <w:sz w:val="24"/>
          <w:szCs w:val="24"/>
        </w:rPr>
        <w:t>Presidente da Câmara</w:t>
      </w:r>
    </w:p>
    <w:p w:rsidR="00DA31B1" w:rsidRDefault="00DA31B1" w:rsidP="00DA31B1">
      <w:pPr>
        <w:jc w:val="both"/>
        <w:rPr>
          <w:rFonts w:ascii="Times New Roman" w:hAnsi="Times New Roman" w:cs="Times New Roman"/>
          <w:sz w:val="24"/>
          <w:szCs w:val="24"/>
        </w:rPr>
      </w:pPr>
      <w:r w:rsidRPr="00DA31B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A31B1" w:rsidRPr="00DA31B1" w:rsidRDefault="00DA31B1" w:rsidP="00DA31B1">
      <w:pPr>
        <w:jc w:val="both"/>
        <w:rPr>
          <w:rFonts w:ascii="Times New Roman" w:hAnsi="Times New Roman" w:cs="Times New Roman"/>
          <w:sz w:val="24"/>
          <w:szCs w:val="24"/>
        </w:rPr>
      </w:pPr>
      <w:r w:rsidRPr="00DA31B1">
        <w:rPr>
          <w:rFonts w:ascii="Times New Roman" w:hAnsi="Times New Roman" w:cs="Times New Roman"/>
          <w:sz w:val="24"/>
          <w:szCs w:val="24"/>
        </w:rPr>
        <w:t>Sancionada em 0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A31B1">
        <w:rPr>
          <w:rFonts w:ascii="Times New Roman" w:hAnsi="Times New Roman" w:cs="Times New Roman"/>
          <w:sz w:val="24"/>
          <w:szCs w:val="24"/>
        </w:rPr>
        <w:t>/0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DA31B1">
        <w:rPr>
          <w:rFonts w:ascii="Times New Roman" w:hAnsi="Times New Roman" w:cs="Times New Roman"/>
          <w:sz w:val="24"/>
          <w:szCs w:val="24"/>
        </w:rPr>
        <w:t>/201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A31B1">
        <w:rPr>
          <w:rFonts w:ascii="Times New Roman" w:hAnsi="Times New Roman" w:cs="Times New Roman"/>
          <w:sz w:val="24"/>
          <w:szCs w:val="24"/>
        </w:rPr>
        <w:t>, conforme cópia arquivada em pasta própria.</w:t>
      </w:r>
    </w:p>
    <w:p w:rsidR="00DA31B1" w:rsidRPr="00DA31B1" w:rsidRDefault="00DA31B1" w:rsidP="00DA31B1">
      <w:pPr>
        <w:pStyle w:val="SemEspaamento"/>
        <w:rPr>
          <w:rFonts w:ascii="Times New Roman" w:hAnsi="Times New Roman" w:cs="Times New Roman"/>
          <w:b/>
          <w:sz w:val="24"/>
        </w:rPr>
      </w:pPr>
      <w:r w:rsidRPr="00DA31B1">
        <w:rPr>
          <w:rFonts w:ascii="Times New Roman" w:hAnsi="Times New Roman" w:cs="Times New Roman"/>
          <w:b/>
          <w:sz w:val="24"/>
        </w:rPr>
        <w:t xml:space="preserve">LÚCIA MARIA MIGUEL MORAIS </w:t>
      </w:r>
    </w:p>
    <w:p w:rsidR="00DA31B1" w:rsidRPr="00DA31B1" w:rsidRDefault="00DA31B1" w:rsidP="00DA31B1">
      <w:pPr>
        <w:pStyle w:val="SemEspaamento"/>
        <w:rPr>
          <w:rFonts w:ascii="Times New Roman" w:hAnsi="Times New Roman" w:cs="Times New Roman"/>
          <w:sz w:val="24"/>
        </w:rPr>
      </w:pPr>
      <w:r w:rsidRPr="00DA31B1">
        <w:rPr>
          <w:rFonts w:ascii="Times New Roman" w:hAnsi="Times New Roman" w:cs="Times New Roman"/>
          <w:sz w:val="24"/>
        </w:rPr>
        <w:t xml:space="preserve">        At. Legislativo</w:t>
      </w:r>
    </w:p>
    <w:p w:rsidR="00DA31B1" w:rsidRPr="00DA31B1" w:rsidRDefault="00DA31B1" w:rsidP="00DA31B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A31B1" w:rsidRPr="00DA31B1" w:rsidRDefault="00DA31B1" w:rsidP="00DA31B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A31B1" w:rsidRPr="00DA31B1" w:rsidRDefault="00DA31B1" w:rsidP="00DA31B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90314" w:rsidRPr="00DA31B1" w:rsidRDefault="00290314" w:rsidP="00DA31B1">
      <w:pPr>
        <w:rPr>
          <w:rFonts w:ascii="Times New Roman" w:hAnsi="Times New Roman" w:cs="Times New Roman"/>
          <w:sz w:val="24"/>
          <w:szCs w:val="24"/>
        </w:rPr>
      </w:pPr>
    </w:p>
    <w:sectPr w:rsidR="00290314" w:rsidRPr="00DA31B1" w:rsidSect="00E9291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savePreviewPicture/>
  <w:compat>
    <w:useFELayout/>
  </w:compat>
  <w:rsids>
    <w:rsidRoot w:val="00DA31B1"/>
    <w:rsid w:val="00290314"/>
    <w:rsid w:val="00346152"/>
    <w:rsid w:val="008C0F2A"/>
    <w:rsid w:val="00C22A20"/>
    <w:rsid w:val="00DA31B1"/>
    <w:rsid w:val="00E929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291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DA31B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49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936</Words>
  <Characters>5058</Characters>
  <Application>Microsoft Office Word</Application>
  <DocSecurity>0</DocSecurity>
  <Lines>42</Lines>
  <Paragraphs>11</Paragraphs>
  <ScaleCrop>false</ScaleCrop>
  <Company>Home</Company>
  <LinksUpToDate>false</LinksUpToDate>
  <CharactersWithSpaces>5983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Leis</dc:creator>
  <cp:keywords/>
  <dc:description/>
  <cp:lastModifiedBy>Leis</cp:lastModifiedBy>
  <cp:revision>7</cp:revision>
  <dcterms:created xsi:type="dcterms:W3CDTF">2016-04-27T18:56:00Z</dcterms:created>
  <dcterms:modified xsi:type="dcterms:W3CDTF">2016-06-21T17:16:00Z</dcterms:modified>
</cp:coreProperties>
</file>