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FA0E" w14:textId="2841F589" w:rsidR="00456B82" w:rsidRPr="00B4776D" w:rsidRDefault="00456B82" w:rsidP="00456B82">
      <w:pPr>
        <w:ind w:firstLine="2835"/>
        <w:rPr>
          <w:rFonts w:ascii="Garamond" w:hAnsi="Garamond"/>
          <w:b w:val="0"/>
          <w:bCs/>
          <w:sz w:val="26"/>
          <w:szCs w:val="26"/>
        </w:rPr>
      </w:pPr>
      <w:r w:rsidRPr="00B4776D">
        <w:rPr>
          <w:rFonts w:ascii="Garamond" w:hAnsi="Garamond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1E4B95" wp14:editId="6746597C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13435" w14:textId="77777777" w:rsidR="00456B82" w:rsidRPr="008C6A8F" w:rsidRDefault="00456B82" w:rsidP="00456B8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9ECACC6" w14:textId="6197461B" w:rsidR="00456B82" w:rsidRPr="00B4776D" w:rsidRDefault="00456B82" w:rsidP="00456B8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57ACECDD" w14:textId="616C9BB9" w:rsidR="00456B82" w:rsidRPr="00B4776D" w:rsidRDefault="00456B82" w:rsidP="00456B8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1E4B95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8713435" w14:textId="77777777" w:rsidR="00456B82" w:rsidRPr="008C6A8F" w:rsidRDefault="00456B82" w:rsidP="00456B8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9ECACC6" w14:textId="6197461B" w:rsidR="00456B82" w:rsidRPr="00B4776D" w:rsidRDefault="00456B82" w:rsidP="00456B8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</w:rPr>
                        <w:t>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57ACECDD" w14:textId="616C9BB9" w:rsidR="00456B82" w:rsidRPr="00B4776D" w:rsidRDefault="00456B82" w:rsidP="00456B8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13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Cs/>
          <w:sz w:val="26"/>
          <w:szCs w:val="26"/>
        </w:rPr>
        <w:t xml:space="preserve"> 4 9 </w:t>
      </w:r>
      <w:r>
        <w:rPr>
          <w:rFonts w:ascii="Garamond" w:hAnsi="Garamond"/>
          <w:bCs/>
          <w:sz w:val="26"/>
          <w:szCs w:val="26"/>
        </w:rPr>
        <w:t>3</w:t>
      </w:r>
      <w:r w:rsidRPr="00B4776D">
        <w:rPr>
          <w:rFonts w:ascii="Garamond" w:hAnsi="Garamond"/>
          <w:bCs/>
          <w:sz w:val="26"/>
          <w:szCs w:val="26"/>
        </w:rPr>
        <w:t xml:space="preserve"> </w:t>
      </w:r>
      <w:r>
        <w:rPr>
          <w:rFonts w:ascii="Garamond" w:hAnsi="Garamond"/>
          <w:bCs/>
          <w:sz w:val="26"/>
          <w:szCs w:val="26"/>
        </w:rPr>
        <w:t>0</w:t>
      </w:r>
    </w:p>
    <w:p w14:paraId="4F23C3E0" w14:textId="1F1D7051" w:rsidR="00456B82" w:rsidRPr="00420C75" w:rsidRDefault="00456B82" w:rsidP="00456B82">
      <w:pPr>
        <w:ind w:left="2835" w:right="-1"/>
        <w:rPr>
          <w:rFonts w:cs="Arial"/>
          <w:b w:val="0"/>
          <w:szCs w:val="24"/>
        </w:rPr>
      </w:pPr>
      <w:r w:rsidRPr="00456B82">
        <w:rPr>
          <w:rFonts w:cs="Arial"/>
          <w:b w:val="0"/>
          <w:bCs/>
          <w:szCs w:val="24"/>
        </w:rPr>
        <w:t xml:space="preserve">De </w:t>
      </w:r>
      <w:r>
        <w:rPr>
          <w:rFonts w:cs="Arial"/>
          <w:b w:val="0"/>
          <w:bCs/>
          <w:szCs w:val="24"/>
        </w:rPr>
        <w:t>13</w:t>
      </w:r>
      <w:r w:rsidRPr="00456B82">
        <w:rPr>
          <w:rFonts w:cs="Arial"/>
          <w:b w:val="0"/>
          <w:bCs/>
          <w:szCs w:val="24"/>
        </w:rPr>
        <w:t xml:space="preserve"> de novembro de 2025</w:t>
      </w:r>
      <w:r w:rsidRPr="00420C75">
        <w:rPr>
          <w:rFonts w:cs="Arial"/>
          <w:szCs w:val="24"/>
        </w:rPr>
        <w:t>.</w:t>
      </w:r>
    </w:p>
    <w:p w14:paraId="68C2EF18" w14:textId="77777777" w:rsidR="00632790" w:rsidRDefault="00632790" w:rsidP="004809B5">
      <w:pPr>
        <w:jc w:val="both"/>
        <w:rPr>
          <w:color w:val="000000" w:themeColor="text1"/>
          <w:sz w:val="20"/>
        </w:rPr>
      </w:pPr>
    </w:p>
    <w:p w14:paraId="4457DF42" w14:textId="6BF54CFD" w:rsidR="00632790" w:rsidRPr="00632790" w:rsidRDefault="004809B5" w:rsidP="00456B82">
      <w:pPr>
        <w:ind w:left="2835"/>
        <w:jc w:val="both"/>
        <w:rPr>
          <w:b w:val="0"/>
          <w:bCs/>
          <w:color w:val="000000" w:themeColor="text1"/>
          <w:szCs w:val="24"/>
        </w:rPr>
      </w:pPr>
      <w:r>
        <w:rPr>
          <w:b w:val="0"/>
          <w:bCs/>
          <w:color w:val="000000" w:themeColor="text1"/>
          <w:szCs w:val="24"/>
        </w:rPr>
        <w:t>Institui</w:t>
      </w:r>
      <w:r w:rsidR="00632790" w:rsidRPr="00632790">
        <w:rPr>
          <w:b w:val="0"/>
          <w:bCs/>
          <w:color w:val="000000" w:themeColor="text1"/>
          <w:szCs w:val="24"/>
        </w:rPr>
        <w:t xml:space="preserve"> o mês de agosto como o </w:t>
      </w:r>
      <w:r>
        <w:rPr>
          <w:b w:val="0"/>
          <w:bCs/>
          <w:color w:val="000000" w:themeColor="text1"/>
          <w:szCs w:val="24"/>
        </w:rPr>
        <w:t>“</w:t>
      </w:r>
      <w:r w:rsidR="00632790" w:rsidRPr="00632790">
        <w:rPr>
          <w:b w:val="0"/>
          <w:bCs/>
          <w:color w:val="000000" w:themeColor="text1"/>
          <w:szCs w:val="24"/>
        </w:rPr>
        <w:t>Mês da Primeira Infância</w:t>
      </w:r>
      <w:r>
        <w:rPr>
          <w:b w:val="0"/>
          <w:bCs/>
          <w:color w:val="000000" w:themeColor="text1"/>
          <w:szCs w:val="24"/>
        </w:rPr>
        <w:t>”</w:t>
      </w:r>
      <w:r w:rsidR="00632790">
        <w:rPr>
          <w:b w:val="0"/>
          <w:bCs/>
          <w:color w:val="000000" w:themeColor="text1"/>
          <w:szCs w:val="24"/>
        </w:rPr>
        <w:t xml:space="preserve">, </w:t>
      </w:r>
      <w:r w:rsidR="00632790" w:rsidRPr="00632790">
        <w:rPr>
          <w:b w:val="0"/>
          <w:bCs/>
          <w:color w:val="000000" w:themeColor="text1"/>
          <w:szCs w:val="24"/>
        </w:rPr>
        <w:t xml:space="preserve">e dá outras providências. </w:t>
      </w:r>
    </w:p>
    <w:p w14:paraId="7A1CD172" w14:textId="77777777" w:rsidR="00632790" w:rsidRPr="0040553F" w:rsidRDefault="00632790" w:rsidP="004809B5">
      <w:pPr>
        <w:ind w:left="1418" w:firstLine="3"/>
        <w:jc w:val="both"/>
        <w:rPr>
          <w:b w:val="0"/>
          <w:bCs/>
          <w:color w:val="000000" w:themeColor="text1"/>
          <w:szCs w:val="24"/>
        </w:rPr>
      </w:pPr>
    </w:p>
    <w:p w14:paraId="08B004D8" w14:textId="26339628" w:rsidR="004809B5" w:rsidRPr="004809B5" w:rsidRDefault="004809B5" w:rsidP="004809B5">
      <w:pPr>
        <w:ind w:firstLine="1418"/>
        <w:jc w:val="both"/>
        <w:rPr>
          <w:rFonts w:cs="Arial"/>
          <w:b w:val="0"/>
          <w:bCs/>
          <w:szCs w:val="24"/>
        </w:rPr>
      </w:pPr>
      <w:r w:rsidRPr="004809B5">
        <w:rPr>
          <w:rFonts w:cs="Arial"/>
          <w:b w:val="0"/>
        </w:rPr>
        <w:t>O</w:t>
      </w:r>
      <w:r w:rsidRPr="000E627D">
        <w:rPr>
          <w:rFonts w:cs="Arial"/>
          <w:bCs/>
        </w:rPr>
        <w:t xml:space="preserve"> </w:t>
      </w:r>
      <w:r w:rsidRPr="007C22A9">
        <w:rPr>
          <w:rFonts w:cs="Arial"/>
          <w:szCs w:val="24"/>
        </w:rPr>
        <w:t>PODER LEGISLATIVO DE CAMPO MOURÃO</w:t>
      </w:r>
      <w:r w:rsidRPr="004809B5">
        <w:rPr>
          <w:rFonts w:cs="Arial"/>
          <w:b w:val="0"/>
          <w:bCs/>
          <w:szCs w:val="24"/>
        </w:rPr>
        <w:t>, Estado do Paraná, aprova e eu, Prefeito Municipal, sanciono a seguinte</w:t>
      </w:r>
    </w:p>
    <w:p w14:paraId="235EE8B5" w14:textId="77777777" w:rsidR="00463800" w:rsidRDefault="00463800" w:rsidP="004809B5">
      <w:pPr>
        <w:jc w:val="center"/>
        <w:rPr>
          <w:rFonts w:ascii="Garamond" w:hAnsi="Garamond" w:cs="Arial"/>
          <w:bCs/>
          <w:sz w:val="26"/>
          <w:szCs w:val="26"/>
        </w:rPr>
      </w:pPr>
    </w:p>
    <w:p w14:paraId="6D965710" w14:textId="4A61C211" w:rsidR="004809B5" w:rsidRPr="00854A6F" w:rsidRDefault="004809B5" w:rsidP="004809B5">
      <w:pPr>
        <w:jc w:val="center"/>
        <w:rPr>
          <w:rFonts w:ascii="Garamond" w:hAnsi="Garamond" w:cs="Arial"/>
          <w:b w:val="0"/>
          <w:bCs/>
          <w:sz w:val="26"/>
          <w:szCs w:val="26"/>
        </w:rPr>
      </w:pPr>
      <w:r w:rsidRPr="00854A6F">
        <w:rPr>
          <w:rFonts w:ascii="Garamond" w:hAnsi="Garamond" w:cs="Arial"/>
          <w:bCs/>
          <w:sz w:val="26"/>
          <w:szCs w:val="26"/>
        </w:rPr>
        <w:t>L E I:</w:t>
      </w:r>
    </w:p>
    <w:p w14:paraId="6993138C" w14:textId="77777777" w:rsidR="00463800" w:rsidRDefault="00463800" w:rsidP="004809B5">
      <w:pPr>
        <w:ind w:firstLine="1418"/>
        <w:jc w:val="both"/>
        <w:rPr>
          <w:color w:val="000000" w:themeColor="text1"/>
          <w:szCs w:val="24"/>
        </w:rPr>
      </w:pPr>
    </w:p>
    <w:p w14:paraId="5C3B74DA" w14:textId="13241054" w:rsidR="004809B5" w:rsidRDefault="00632790" w:rsidP="004809B5">
      <w:pPr>
        <w:ind w:firstLine="1418"/>
        <w:jc w:val="both"/>
        <w:rPr>
          <w:b w:val="0"/>
          <w:color w:val="000000" w:themeColor="text1"/>
          <w:szCs w:val="24"/>
        </w:rPr>
      </w:pPr>
      <w:r w:rsidRPr="00FF78F9">
        <w:rPr>
          <w:color w:val="000000" w:themeColor="text1"/>
          <w:szCs w:val="24"/>
        </w:rPr>
        <w:t>Art. 1º</w:t>
      </w:r>
      <w:r>
        <w:rPr>
          <w:b w:val="0"/>
          <w:bCs/>
          <w:color w:val="000000" w:themeColor="text1"/>
          <w:szCs w:val="24"/>
        </w:rPr>
        <w:t xml:space="preserve"> </w:t>
      </w:r>
      <w:r w:rsidRPr="00E30116">
        <w:rPr>
          <w:b w:val="0"/>
          <w:color w:val="000000" w:themeColor="text1"/>
          <w:szCs w:val="24"/>
        </w:rPr>
        <w:t xml:space="preserve">Fica instituído o “Mês da Primeira Infância”, a ser celebrado anualmente durante o mês de agosto em todo o Município de Campo Mourão </w:t>
      </w:r>
      <w:r w:rsidR="004809B5">
        <w:rPr>
          <w:b w:val="0"/>
          <w:color w:val="000000" w:themeColor="text1"/>
          <w:szCs w:val="24"/>
        </w:rPr>
        <w:t>-</w:t>
      </w:r>
      <w:r w:rsidRPr="00E30116">
        <w:rPr>
          <w:b w:val="0"/>
          <w:color w:val="000000" w:themeColor="text1"/>
          <w:szCs w:val="24"/>
        </w:rPr>
        <w:t xml:space="preserve"> PR.</w:t>
      </w:r>
    </w:p>
    <w:p w14:paraId="772C8487" w14:textId="77777777" w:rsidR="00463800" w:rsidRDefault="00463800" w:rsidP="004809B5">
      <w:pPr>
        <w:ind w:firstLine="1418"/>
        <w:jc w:val="both"/>
        <w:rPr>
          <w:rFonts w:cs="Arial"/>
          <w:color w:val="000000" w:themeColor="text1"/>
          <w:szCs w:val="24"/>
        </w:rPr>
      </w:pPr>
    </w:p>
    <w:p w14:paraId="4E36E8B6" w14:textId="30D1AED2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2º</w:t>
      </w:r>
      <w:r>
        <w:rPr>
          <w:rFonts w:cs="Arial"/>
          <w:color w:val="000000" w:themeColor="text1"/>
          <w:szCs w:val="24"/>
        </w:rPr>
        <w:t xml:space="preserve"> </w:t>
      </w:r>
      <w:r w:rsidRPr="00E30116">
        <w:rPr>
          <w:rFonts w:cs="Arial"/>
          <w:b w:val="0"/>
          <w:bCs/>
          <w:color w:val="000000" w:themeColor="text1"/>
          <w:szCs w:val="24"/>
        </w:rPr>
        <w:t>O “Mês da Primeira Infância” tem como objetivos:</w:t>
      </w:r>
    </w:p>
    <w:p w14:paraId="7797D59D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369C2306" w14:textId="12D99AF4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4809B5">
        <w:rPr>
          <w:rFonts w:cs="Arial"/>
          <w:color w:val="000000" w:themeColor="text1"/>
          <w:szCs w:val="24"/>
        </w:rPr>
        <w:t xml:space="preserve">I </w:t>
      </w:r>
      <w:r w:rsidR="004809B5" w:rsidRPr="004809B5">
        <w:rPr>
          <w:rFonts w:cs="Arial"/>
          <w:color w:val="000000" w:themeColor="text1"/>
          <w:szCs w:val="24"/>
        </w:rPr>
        <w:t>-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 w:rsidRPr="00E30116">
        <w:rPr>
          <w:rFonts w:cs="Arial"/>
          <w:b w:val="0"/>
          <w:bCs/>
          <w:color w:val="000000" w:themeColor="text1"/>
          <w:szCs w:val="24"/>
        </w:rPr>
        <w:t>sensibilizar e mobilizar</w:t>
      </w:r>
      <w:proofErr w:type="gramEnd"/>
      <w:r w:rsidRPr="00E30116">
        <w:rPr>
          <w:rFonts w:cs="Arial"/>
          <w:b w:val="0"/>
          <w:bCs/>
          <w:color w:val="000000" w:themeColor="text1"/>
          <w:szCs w:val="24"/>
        </w:rPr>
        <w:t xml:space="preserve"> a população e o Poder Público sobre a relevância do período da primeira infância (0 a 6 anos);</w:t>
      </w:r>
    </w:p>
    <w:p w14:paraId="3C3FF4E5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2DE06A33" w14:textId="27AEB6A6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4809B5">
        <w:rPr>
          <w:rFonts w:cs="Arial"/>
          <w:color w:val="000000" w:themeColor="text1"/>
          <w:szCs w:val="24"/>
        </w:rPr>
        <w:t xml:space="preserve">II </w:t>
      </w:r>
      <w:r w:rsidR="004809B5" w:rsidRPr="004809B5">
        <w:rPr>
          <w:rFonts w:cs="Arial"/>
          <w:color w:val="000000" w:themeColor="text1"/>
          <w:szCs w:val="24"/>
        </w:rPr>
        <w:t>-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 w:rsidRPr="00E30116">
        <w:rPr>
          <w:rFonts w:cs="Arial"/>
          <w:b w:val="0"/>
          <w:bCs/>
          <w:color w:val="000000" w:themeColor="text1"/>
          <w:szCs w:val="24"/>
        </w:rPr>
        <w:t>promover</w:t>
      </w:r>
      <w:proofErr w:type="gramEnd"/>
      <w:r w:rsidRPr="00E30116">
        <w:rPr>
          <w:rFonts w:cs="Arial"/>
          <w:b w:val="0"/>
          <w:bCs/>
          <w:color w:val="000000" w:themeColor="text1"/>
          <w:szCs w:val="24"/>
        </w:rPr>
        <w:t xml:space="preserve"> ações intersetoriais que envolvam saúde, educação, assistência social, cultura, esporte e demais áreas correlatas;</w:t>
      </w:r>
    </w:p>
    <w:p w14:paraId="462602C7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53D82119" w14:textId="7AD7AFB2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4809B5">
        <w:rPr>
          <w:rFonts w:cs="Arial"/>
          <w:color w:val="000000" w:themeColor="text1"/>
          <w:szCs w:val="24"/>
        </w:rPr>
        <w:t xml:space="preserve">III </w:t>
      </w:r>
      <w:r w:rsidR="004809B5" w:rsidRPr="004809B5">
        <w:rPr>
          <w:rFonts w:cs="Arial"/>
          <w:color w:val="000000" w:themeColor="text1"/>
          <w:szCs w:val="24"/>
        </w:rPr>
        <w:t>-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 fortalecer as políticas públicas voltadas ao desenvolvimento integral de crianças;</w:t>
      </w:r>
    </w:p>
    <w:p w14:paraId="6E48DFB4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1C27DCD0" w14:textId="1AAB506B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4809B5">
        <w:rPr>
          <w:rFonts w:cs="Arial"/>
          <w:color w:val="000000" w:themeColor="text1"/>
          <w:szCs w:val="24"/>
        </w:rPr>
        <w:t xml:space="preserve">IV </w:t>
      </w:r>
      <w:r w:rsidR="004809B5" w:rsidRPr="004809B5">
        <w:rPr>
          <w:rFonts w:cs="Arial"/>
          <w:color w:val="000000" w:themeColor="text1"/>
          <w:szCs w:val="24"/>
        </w:rPr>
        <w:t>-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 w:rsidRPr="00E30116">
        <w:rPr>
          <w:rFonts w:cs="Arial"/>
          <w:b w:val="0"/>
          <w:bCs/>
          <w:color w:val="000000" w:themeColor="text1"/>
          <w:szCs w:val="24"/>
        </w:rPr>
        <w:t>apoiar e incentivar</w:t>
      </w:r>
      <w:proofErr w:type="gramEnd"/>
      <w:r w:rsidRPr="00E30116">
        <w:rPr>
          <w:rFonts w:cs="Arial"/>
          <w:b w:val="0"/>
          <w:bCs/>
          <w:color w:val="000000" w:themeColor="text1"/>
          <w:szCs w:val="24"/>
        </w:rPr>
        <w:t xml:space="preserve"> iniciativas da sociedade civil, associações, instituições e empresas que promovam atividades em benefício da primeira</w:t>
      </w:r>
      <w:r w:rsidRPr="00E30116">
        <w:rPr>
          <w:rFonts w:cs="Arial"/>
          <w:color w:val="000000" w:themeColor="text1"/>
          <w:szCs w:val="24"/>
        </w:rPr>
        <w:t xml:space="preserve"> </w:t>
      </w:r>
      <w:r w:rsidRPr="00E30116">
        <w:rPr>
          <w:rFonts w:cs="Arial"/>
          <w:b w:val="0"/>
          <w:bCs/>
          <w:color w:val="000000" w:themeColor="text1"/>
          <w:szCs w:val="24"/>
        </w:rPr>
        <w:t>infância;</w:t>
      </w:r>
    </w:p>
    <w:p w14:paraId="2ADE4426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42322B82" w14:textId="54B090BC" w:rsidR="004809B5" w:rsidRDefault="00632790" w:rsidP="004809B5">
      <w:pPr>
        <w:ind w:firstLine="1418"/>
        <w:jc w:val="both"/>
        <w:rPr>
          <w:rFonts w:cs="Arial"/>
          <w:color w:val="000000" w:themeColor="text1"/>
          <w:szCs w:val="24"/>
        </w:rPr>
      </w:pPr>
      <w:r w:rsidRPr="004809B5">
        <w:rPr>
          <w:rFonts w:cs="Arial"/>
          <w:color w:val="000000" w:themeColor="text1"/>
          <w:szCs w:val="24"/>
        </w:rPr>
        <w:t xml:space="preserve">V </w:t>
      </w:r>
      <w:r w:rsidR="004809B5" w:rsidRPr="004809B5">
        <w:rPr>
          <w:rFonts w:cs="Arial"/>
          <w:color w:val="000000" w:themeColor="text1"/>
          <w:szCs w:val="24"/>
        </w:rPr>
        <w:t>-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 w:rsidRPr="00E30116">
        <w:rPr>
          <w:rFonts w:cs="Arial"/>
          <w:b w:val="0"/>
          <w:bCs/>
          <w:color w:val="000000" w:themeColor="text1"/>
          <w:szCs w:val="24"/>
        </w:rPr>
        <w:t>estimular</w:t>
      </w:r>
      <w:proofErr w:type="gramEnd"/>
      <w:r w:rsidRPr="00E30116">
        <w:rPr>
          <w:rFonts w:cs="Arial"/>
          <w:b w:val="0"/>
          <w:bCs/>
          <w:color w:val="000000" w:themeColor="text1"/>
          <w:szCs w:val="24"/>
        </w:rPr>
        <w:t xml:space="preserve"> a participação das famílias nos processos de cuidado, educação e bem-estar infantil</w:t>
      </w:r>
      <w:r w:rsidRPr="00E30116">
        <w:rPr>
          <w:rFonts w:cs="Arial"/>
          <w:color w:val="000000" w:themeColor="text1"/>
          <w:szCs w:val="24"/>
        </w:rPr>
        <w:t>.</w:t>
      </w:r>
    </w:p>
    <w:p w14:paraId="583EDC7D" w14:textId="77777777" w:rsidR="004809B5" w:rsidRDefault="004809B5" w:rsidP="004809B5">
      <w:pPr>
        <w:ind w:firstLine="1418"/>
        <w:jc w:val="both"/>
        <w:rPr>
          <w:rFonts w:cs="Arial"/>
          <w:color w:val="000000" w:themeColor="text1"/>
          <w:szCs w:val="24"/>
        </w:rPr>
      </w:pPr>
    </w:p>
    <w:p w14:paraId="55636674" w14:textId="77777777" w:rsidR="004809B5" w:rsidRDefault="00632790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741F66">
        <w:rPr>
          <w:rFonts w:cs="Arial"/>
          <w:bCs/>
          <w:color w:val="000000" w:themeColor="text1"/>
          <w:szCs w:val="24"/>
        </w:rPr>
        <w:t>Art. 3º</w:t>
      </w:r>
      <w:r>
        <w:rPr>
          <w:rFonts w:cs="Arial"/>
          <w:bCs/>
          <w:color w:val="000000" w:themeColor="text1"/>
          <w:szCs w:val="24"/>
        </w:rPr>
        <w:t xml:space="preserve"> </w:t>
      </w:r>
      <w:r w:rsidRPr="00E30116">
        <w:rPr>
          <w:rFonts w:cs="Arial"/>
          <w:b w:val="0"/>
          <w:color w:val="000000" w:themeColor="text1"/>
          <w:szCs w:val="24"/>
        </w:rPr>
        <w:t>Durante o mês de agosto, o Município poderá desenvolver:</w:t>
      </w:r>
    </w:p>
    <w:p w14:paraId="78070256" w14:textId="77777777" w:rsidR="004809B5" w:rsidRDefault="004809B5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401D7078" w14:textId="58B46F8D" w:rsidR="004809B5" w:rsidRDefault="00632790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4809B5">
        <w:rPr>
          <w:rFonts w:cs="Arial"/>
          <w:bCs/>
          <w:color w:val="000000" w:themeColor="text1"/>
          <w:szCs w:val="24"/>
        </w:rPr>
        <w:t xml:space="preserve">I </w:t>
      </w:r>
      <w:r w:rsidR="004809B5" w:rsidRPr="004809B5">
        <w:rPr>
          <w:rFonts w:cs="Arial"/>
          <w:bCs/>
          <w:color w:val="000000" w:themeColor="text1"/>
          <w:szCs w:val="24"/>
        </w:rPr>
        <w:t>-</w:t>
      </w:r>
      <w:r w:rsidRPr="00E30116">
        <w:rPr>
          <w:rFonts w:cs="Arial"/>
          <w:b w:val="0"/>
          <w:color w:val="000000" w:themeColor="text1"/>
          <w:szCs w:val="24"/>
        </w:rPr>
        <w:t xml:space="preserve"> </w:t>
      </w:r>
      <w:proofErr w:type="gramStart"/>
      <w:r w:rsidRPr="00E30116">
        <w:rPr>
          <w:rFonts w:cs="Arial"/>
          <w:b w:val="0"/>
          <w:color w:val="000000" w:themeColor="text1"/>
          <w:szCs w:val="24"/>
        </w:rPr>
        <w:t>campanhas</w:t>
      </w:r>
      <w:proofErr w:type="gramEnd"/>
      <w:r w:rsidRPr="00E30116">
        <w:rPr>
          <w:rFonts w:cs="Arial"/>
          <w:b w:val="0"/>
          <w:color w:val="000000" w:themeColor="text1"/>
          <w:szCs w:val="24"/>
        </w:rPr>
        <w:t xml:space="preserve"> de conscientização, palestras, fóruns, seminários, rodas de conversa e oficinas sobre temas relacionados à primeira infância;</w:t>
      </w:r>
    </w:p>
    <w:p w14:paraId="2DA74EE2" w14:textId="77777777" w:rsidR="004809B5" w:rsidRDefault="004809B5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03205B1E" w14:textId="2E057076" w:rsidR="004809B5" w:rsidRDefault="00632790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4809B5">
        <w:rPr>
          <w:rFonts w:cs="Arial"/>
          <w:bCs/>
          <w:color w:val="000000" w:themeColor="text1"/>
          <w:szCs w:val="24"/>
        </w:rPr>
        <w:t xml:space="preserve">II </w:t>
      </w:r>
      <w:r w:rsidR="004809B5" w:rsidRPr="004809B5">
        <w:rPr>
          <w:rFonts w:cs="Arial"/>
          <w:bCs/>
          <w:color w:val="000000" w:themeColor="text1"/>
          <w:szCs w:val="24"/>
        </w:rPr>
        <w:t>-</w:t>
      </w:r>
      <w:r w:rsidRPr="00E30116">
        <w:rPr>
          <w:rFonts w:cs="Arial"/>
          <w:b w:val="0"/>
          <w:color w:val="000000" w:themeColor="text1"/>
          <w:szCs w:val="24"/>
        </w:rPr>
        <w:t xml:space="preserve"> </w:t>
      </w:r>
      <w:proofErr w:type="gramStart"/>
      <w:r w:rsidRPr="00E30116">
        <w:rPr>
          <w:rFonts w:cs="Arial"/>
          <w:b w:val="0"/>
          <w:color w:val="000000" w:themeColor="text1"/>
          <w:szCs w:val="24"/>
        </w:rPr>
        <w:t>atividades</w:t>
      </w:r>
      <w:proofErr w:type="gramEnd"/>
      <w:r w:rsidRPr="00E30116">
        <w:rPr>
          <w:rFonts w:cs="Arial"/>
          <w:b w:val="0"/>
          <w:color w:val="000000" w:themeColor="text1"/>
          <w:szCs w:val="24"/>
        </w:rPr>
        <w:t xml:space="preserve"> culturais, recreativas, esportivas e de integração comunitária voltadas para crianças e familiares;</w:t>
      </w:r>
    </w:p>
    <w:p w14:paraId="3751E018" w14:textId="77777777" w:rsidR="004809B5" w:rsidRDefault="004809B5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6EED6983" w14:textId="30480D40" w:rsidR="004809B5" w:rsidRDefault="00632790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4809B5">
        <w:rPr>
          <w:rFonts w:cs="Arial"/>
          <w:bCs/>
          <w:color w:val="000000" w:themeColor="text1"/>
          <w:szCs w:val="24"/>
        </w:rPr>
        <w:t xml:space="preserve">III </w:t>
      </w:r>
      <w:r w:rsidR="004809B5" w:rsidRPr="004809B5">
        <w:rPr>
          <w:rFonts w:cs="Arial"/>
          <w:bCs/>
          <w:color w:val="000000" w:themeColor="text1"/>
          <w:szCs w:val="24"/>
        </w:rPr>
        <w:t>-</w:t>
      </w:r>
      <w:r w:rsidRPr="00E30116">
        <w:rPr>
          <w:rFonts w:cs="Arial"/>
          <w:b w:val="0"/>
          <w:color w:val="000000" w:themeColor="text1"/>
          <w:szCs w:val="24"/>
        </w:rPr>
        <w:t xml:space="preserve"> encaminhamento de propostas para fomento de projetos e parcerias, incluindo apoio a instituições e organizações com atuação na área.</w:t>
      </w:r>
    </w:p>
    <w:p w14:paraId="2FCE09CC" w14:textId="77777777" w:rsidR="00456B82" w:rsidRDefault="00456B82" w:rsidP="004809B5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5B0F66C6" w14:textId="45075132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</w:t>
      </w:r>
      <w:r w:rsidRPr="00FF78F9">
        <w:rPr>
          <w:rFonts w:cs="Arial"/>
          <w:color w:val="000000" w:themeColor="text1"/>
          <w:szCs w:val="24"/>
        </w:rPr>
        <w:t>4º</w:t>
      </w:r>
      <w:r w:rsidR="00456B82">
        <w:rPr>
          <w:rFonts w:cs="Arial"/>
          <w:color w:val="000000" w:themeColor="text1"/>
          <w:szCs w:val="24"/>
        </w:rPr>
        <w:t> 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O Poder Executivo, por meio das </w:t>
      </w:r>
      <w:r w:rsidR="00D30E0F">
        <w:rPr>
          <w:rFonts w:cs="Arial"/>
          <w:b w:val="0"/>
          <w:bCs/>
          <w:color w:val="000000" w:themeColor="text1"/>
          <w:szCs w:val="24"/>
        </w:rPr>
        <w:t>S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ecretarias municipais competentes especialmente Educação, Saúde e Assistência Social, poderá firmar convênios e parcerias, bem como mobilizar agentes sociais, entidades, </w:t>
      </w:r>
      <w:r w:rsidRPr="00E30116">
        <w:rPr>
          <w:rFonts w:cs="Arial"/>
          <w:b w:val="0"/>
          <w:bCs/>
          <w:color w:val="000000" w:themeColor="text1"/>
          <w:szCs w:val="24"/>
        </w:rPr>
        <w:lastRenderedPageBreak/>
        <w:t>organizações não governamentais e setor privado, visando à execução das ações previstas nest</w:t>
      </w:r>
      <w:r w:rsidR="00D30E0F">
        <w:rPr>
          <w:rFonts w:cs="Arial"/>
          <w:b w:val="0"/>
          <w:bCs/>
          <w:color w:val="000000" w:themeColor="text1"/>
          <w:szCs w:val="24"/>
        </w:rPr>
        <w:t>a</w:t>
      </w:r>
      <w:r w:rsidRPr="00E30116">
        <w:rPr>
          <w:rFonts w:cs="Arial"/>
          <w:b w:val="0"/>
          <w:bCs/>
          <w:color w:val="000000" w:themeColor="text1"/>
          <w:szCs w:val="24"/>
        </w:rPr>
        <w:t xml:space="preserve"> </w:t>
      </w:r>
      <w:r w:rsidR="00D30E0F">
        <w:rPr>
          <w:rFonts w:cs="Arial"/>
          <w:b w:val="0"/>
          <w:bCs/>
          <w:color w:val="000000" w:themeColor="text1"/>
          <w:szCs w:val="24"/>
        </w:rPr>
        <w:t>Lei</w:t>
      </w:r>
      <w:r w:rsidRPr="00E30116">
        <w:rPr>
          <w:rFonts w:cs="Arial"/>
          <w:b w:val="0"/>
          <w:bCs/>
          <w:color w:val="000000" w:themeColor="text1"/>
          <w:szCs w:val="24"/>
        </w:rPr>
        <w:t>.</w:t>
      </w:r>
    </w:p>
    <w:p w14:paraId="4343A145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532A57D2" w14:textId="77777777" w:rsidR="004809B5" w:rsidRDefault="00632790" w:rsidP="004809B5">
      <w:pPr>
        <w:ind w:firstLine="1418"/>
        <w:jc w:val="both"/>
        <w:rPr>
          <w:rFonts w:cs="Arial"/>
          <w:b w:val="0"/>
          <w:bCs/>
          <w:color w:val="000000" w:themeColor="text1"/>
        </w:rPr>
      </w:pPr>
      <w:r w:rsidRPr="00EA05FF">
        <w:rPr>
          <w:rFonts w:cs="Arial"/>
          <w:bCs/>
          <w:color w:val="000000" w:themeColor="text1"/>
        </w:rPr>
        <w:t>Art. 5º</w:t>
      </w:r>
      <w:r w:rsidRPr="00EA05FF">
        <w:rPr>
          <w:rFonts w:cs="Arial"/>
          <w:b w:val="0"/>
          <w:color w:val="000000" w:themeColor="text1"/>
        </w:rPr>
        <w:t xml:space="preserve"> </w:t>
      </w:r>
      <w:r w:rsidRPr="00E30116">
        <w:rPr>
          <w:rFonts w:cs="Arial"/>
          <w:b w:val="0"/>
          <w:bCs/>
          <w:color w:val="000000" w:themeColor="text1"/>
        </w:rPr>
        <w:t>As despesas decorrentes da aplicação desta Lei correrão por conta de dotações orçamentárias próprias do Município e suplementações se necessário.</w:t>
      </w:r>
    </w:p>
    <w:p w14:paraId="05AE5E37" w14:textId="77777777" w:rsidR="004809B5" w:rsidRDefault="004809B5" w:rsidP="004809B5">
      <w:pPr>
        <w:ind w:firstLine="1418"/>
        <w:jc w:val="both"/>
        <w:rPr>
          <w:rFonts w:cs="Arial"/>
          <w:b w:val="0"/>
          <w:bCs/>
          <w:color w:val="000000" w:themeColor="text1"/>
        </w:rPr>
      </w:pPr>
    </w:p>
    <w:p w14:paraId="04CD64C3" w14:textId="1A77EC3B" w:rsidR="00632790" w:rsidRDefault="00632790" w:rsidP="004809B5">
      <w:pPr>
        <w:ind w:firstLine="1418"/>
        <w:jc w:val="both"/>
        <w:rPr>
          <w:rFonts w:cs="Arial"/>
          <w:b w:val="0"/>
          <w:color w:val="000000" w:themeColor="text1"/>
        </w:rPr>
      </w:pPr>
      <w:r w:rsidRPr="00682F99">
        <w:rPr>
          <w:rFonts w:cs="Arial"/>
          <w:color w:val="000000" w:themeColor="text1"/>
        </w:rPr>
        <w:t>Art. 6º</w:t>
      </w:r>
      <w:r w:rsidRPr="00682F99">
        <w:rPr>
          <w:rFonts w:cs="Arial"/>
          <w:bCs/>
          <w:color w:val="000000" w:themeColor="text1"/>
        </w:rPr>
        <w:t xml:space="preserve"> </w:t>
      </w:r>
      <w:r w:rsidRPr="00682F99">
        <w:rPr>
          <w:rFonts w:cs="Arial"/>
          <w:b w:val="0"/>
          <w:color w:val="000000" w:themeColor="text1"/>
        </w:rPr>
        <w:t>Esta Lei entra em vigor na data de sua publicação.</w:t>
      </w:r>
    </w:p>
    <w:p w14:paraId="59514F2E" w14:textId="77777777" w:rsidR="00D30E0F" w:rsidRDefault="00D30E0F" w:rsidP="004809B5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45FD5EA5" w14:textId="77777777" w:rsidR="00456B82" w:rsidRPr="00E40BA4" w:rsidRDefault="00456B82" w:rsidP="00456B82">
      <w:pPr>
        <w:pStyle w:val="Ttulo6"/>
        <w:keepNext w:val="0"/>
        <w:keepLines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E40BA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424AD1F" w14:textId="4ED4EFCF" w:rsidR="00456B82" w:rsidRPr="00456B82" w:rsidRDefault="00456B82" w:rsidP="00456B82">
      <w:pPr>
        <w:jc w:val="center"/>
        <w:rPr>
          <w:rFonts w:cs="Arial"/>
          <w:b w:val="0"/>
          <w:szCs w:val="24"/>
        </w:rPr>
      </w:pPr>
      <w:r w:rsidRPr="00456B82">
        <w:rPr>
          <w:rFonts w:cs="Arial"/>
          <w:b w:val="0"/>
          <w:szCs w:val="24"/>
        </w:rPr>
        <w:t xml:space="preserve">Campo Mourão, </w:t>
      </w:r>
      <w:r>
        <w:rPr>
          <w:rFonts w:cs="Arial"/>
          <w:b w:val="0"/>
          <w:szCs w:val="24"/>
        </w:rPr>
        <w:t>13</w:t>
      </w:r>
      <w:r w:rsidRPr="00456B82">
        <w:rPr>
          <w:rFonts w:cs="Arial"/>
          <w:b w:val="0"/>
          <w:szCs w:val="24"/>
        </w:rPr>
        <w:t xml:space="preserve"> de novembro de 2025</w:t>
      </w:r>
    </w:p>
    <w:p w14:paraId="2E1242D3" w14:textId="77777777" w:rsidR="00456B82" w:rsidRPr="00456B82" w:rsidRDefault="00456B82" w:rsidP="00456B82">
      <w:pPr>
        <w:widowControl w:val="0"/>
        <w:jc w:val="center"/>
        <w:rPr>
          <w:rFonts w:cs="Arial"/>
          <w:b w:val="0"/>
          <w:szCs w:val="24"/>
        </w:rPr>
      </w:pPr>
    </w:p>
    <w:p w14:paraId="0D9A53D9" w14:textId="77777777" w:rsidR="00456B82" w:rsidRPr="00456B82" w:rsidRDefault="00456B82" w:rsidP="00456B82">
      <w:pPr>
        <w:widowControl w:val="0"/>
        <w:jc w:val="center"/>
        <w:rPr>
          <w:rFonts w:cs="Arial"/>
          <w:b w:val="0"/>
          <w:szCs w:val="24"/>
        </w:rPr>
      </w:pPr>
    </w:p>
    <w:p w14:paraId="748F7256" w14:textId="77777777" w:rsidR="00456B82" w:rsidRPr="00456B82" w:rsidRDefault="00456B82" w:rsidP="00456B82">
      <w:pPr>
        <w:widowControl w:val="0"/>
        <w:jc w:val="center"/>
        <w:rPr>
          <w:rFonts w:cs="Arial"/>
          <w:b w:val="0"/>
          <w:szCs w:val="24"/>
        </w:rPr>
      </w:pPr>
    </w:p>
    <w:p w14:paraId="3E224A86" w14:textId="77777777" w:rsidR="00456B82" w:rsidRPr="00456B82" w:rsidRDefault="00456B82" w:rsidP="00456B82">
      <w:pPr>
        <w:widowControl w:val="0"/>
        <w:jc w:val="center"/>
        <w:rPr>
          <w:rFonts w:cs="Arial"/>
          <w:b w:val="0"/>
          <w:szCs w:val="24"/>
        </w:rPr>
      </w:pPr>
    </w:p>
    <w:p w14:paraId="4491C521" w14:textId="77777777" w:rsidR="00456B82" w:rsidRPr="00456B82" w:rsidRDefault="00456B82" w:rsidP="00456B82">
      <w:pPr>
        <w:widowControl w:val="0"/>
        <w:jc w:val="center"/>
        <w:rPr>
          <w:rFonts w:cs="Arial"/>
          <w:b w:val="0"/>
          <w:szCs w:val="24"/>
        </w:rPr>
      </w:pPr>
      <w:r w:rsidRPr="00456B82">
        <w:rPr>
          <w:rFonts w:cs="Arial"/>
          <w:b w:val="0"/>
          <w:szCs w:val="24"/>
        </w:rPr>
        <w:t>João Douglas Fabrício</w:t>
      </w:r>
    </w:p>
    <w:p w14:paraId="274463A6" w14:textId="77777777" w:rsidR="00456B82" w:rsidRPr="00456B82" w:rsidRDefault="00456B82" w:rsidP="00456B82">
      <w:pPr>
        <w:widowControl w:val="0"/>
        <w:jc w:val="center"/>
        <w:rPr>
          <w:rFonts w:cs="Arial"/>
          <w:bCs/>
          <w:szCs w:val="24"/>
        </w:rPr>
      </w:pPr>
      <w:r w:rsidRPr="00456B82">
        <w:rPr>
          <w:rFonts w:cs="Arial"/>
          <w:bCs/>
          <w:szCs w:val="24"/>
        </w:rPr>
        <w:t>Prefeito Municipal</w:t>
      </w:r>
    </w:p>
    <w:sectPr w:rsidR="00456B82" w:rsidRPr="00456B82" w:rsidSect="00463800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296DA" w14:textId="77777777" w:rsidR="005737B9" w:rsidRDefault="005737B9" w:rsidP="00632790">
      <w:r>
        <w:separator/>
      </w:r>
    </w:p>
  </w:endnote>
  <w:endnote w:type="continuationSeparator" w:id="0">
    <w:p w14:paraId="408C1557" w14:textId="77777777" w:rsidR="005737B9" w:rsidRDefault="005737B9" w:rsidP="0063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27CFC" w14:textId="77777777" w:rsidR="005737B9" w:rsidRDefault="005737B9" w:rsidP="00632790">
      <w:r>
        <w:separator/>
      </w:r>
    </w:p>
  </w:footnote>
  <w:footnote w:type="continuationSeparator" w:id="0">
    <w:p w14:paraId="23076503" w14:textId="77777777" w:rsidR="005737B9" w:rsidRDefault="005737B9" w:rsidP="00632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5F38" w14:textId="77777777" w:rsidR="00463800" w:rsidRDefault="00463800" w:rsidP="00463800">
    <w:pPr>
      <w:pStyle w:val="Cabealho"/>
      <w:widowControl w:val="0"/>
      <w:rPr>
        <w:rFonts w:cs="Arial"/>
        <w:bCs/>
        <w:sz w:val="16"/>
        <w:szCs w:val="16"/>
      </w:rPr>
    </w:pPr>
  </w:p>
  <w:p w14:paraId="5C8C6489" w14:textId="77777777" w:rsidR="00463800" w:rsidRDefault="00463800" w:rsidP="00463800">
    <w:pPr>
      <w:pStyle w:val="Cabealho"/>
      <w:widowControl w:val="0"/>
      <w:rPr>
        <w:rFonts w:cs="Arial"/>
        <w:bCs/>
        <w:sz w:val="16"/>
        <w:szCs w:val="16"/>
      </w:rPr>
    </w:pPr>
  </w:p>
  <w:p w14:paraId="58E0DA83" w14:textId="77777777" w:rsidR="00463800" w:rsidRDefault="00463800" w:rsidP="00463800">
    <w:pPr>
      <w:pStyle w:val="Cabealho"/>
      <w:widowControl w:val="0"/>
      <w:rPr>
        <w:rFonts w:cs="Arial"/>
        <w:bCs/>
        <w:sz w:val="16"/>
        <w:szCs w:val="16"/>
      </w:rPr>
    </w:pPr>
  </w:p>
  <w:p w14:paraId="39BFCE94" w14:textId="77777777" w:rsidR="00463800" w:rsidRDefault="00463800" w:rsidP="00463800">
    <w:pPr>
      <w:pStyle w:val="Cabealho"/>
      <w:widowControl w:val="0"/>
      <w:rPr>
        <w:rFonts w:cs="Arial"/>
        <w:bCs/>
        <w:sz w:val="16"/>
        <w:szCs w:val="16"/>
      </w:rPr>
    </w:pPr>
  </w:p>
  <w:p w14:paraId="4EA1D476" w14:textId="77777777" w:rsidR="00463800" w:rsidRDefault="00463800" w:rsidP="00463800">
    <w:pPr>
      <w:pStyle w:val="Cabealho"/>
      <w:widowControl w:val="0"/>
      <w:rPr>
        <w:rFonts w:cs="Arial"/>
        <w:bCs/>
        <w:sz w:val="16"/>
        <w:szCs w:val="16"/>
      </w:rPr>
    </w:pPr>
  </w:p>
  <w:p w14:paraId="6338E870" w14:textId="77777777" w:rsidR="00463800" w:rsidRDefault="00463800" w:rsidP="00463800">
    <w:pPr>
      <w:pStyle w:val="Cabealho"/>
      <w:widowControl w:val="0"/>
      <w:rPr>
        <w:rFonts w:cs="Arial"/>
        <w:bCs/>
        <w:sz w:val="16"/>
        <w:szCs w:val="16"/>
      </w:rPr>
    </w:pPr>
  </w:p>
  <w:p w14:paraId="0FAF3D49" w14:textId="7FEE9008" w:rsidR="00632790" w:rsidRDefault="00463800" w:rsidP="00463800">
    <w:pPr>
      <w:pStyle w:val="Cabealho"/>
      <w:widowControl w:val="0"/>
      <w:rPr>
        <w:rFonts w:cs="Arial"/>
        <w:b w:val="0"/>
        <w:bCs/>
        <w:sz w:val="16"/>
        <w:szCs w:val="16"/>
      </w:rPr>
    </w:pPr>
    <w:r w:rsidRPr="00CA2C65">
      <w:rPr>
        <w:rFonts w:cs="Arial"/>
        <w:bCs/>
        <w:sz w:val="16"/>
        <w:szCs w:val="16"/>
      </w:rPr>
      <w:t>Lei n° 49</w:t>
    </w:r>
    <w:r>
      <w:rPr>
        <w:rFonts w:cs="Arial"/>
        <w:bCs/>
        <w:sz w:val="16"/>
        <w:szCs w:val="16"/>
      </w:rPr>
      <w:t>30</w:t>
    </w:r>
    <w:r w:rsidRPr="00CA2C65">
      <w:rPr>
        <w:rFonts w:cs="Arial"/>
        <w:bCs/>
        <w:sz w:val="16"/>
        <w:szCs w:val="16"/>
      </w:rPr>
      <w:t>/2025</w:t>
    </w:r>
    <w:r w:rsidRPr="00CA2C65">
      <w:rPr>
        <w:rFonts w:cs="Arial"/>
        <w:bCs/>
        <w:sz w:val="16"/>
        <w:szCs w:val="16"/>
      </w:rPr>
      <w:tab/>
      <w:t xml:space="preserve">fls. n° </w:t>
    </w:r>
    <w:r w:rsidRPr="00CA2C65">
      <w:rPr>
        <w:rFonts w:cs="Arial"/>
        <w:b w:val="0"/>
        <w:bCs/>
        <w:sz w:val="16"/>
        <w:szCs w:val="16"/>
      </w:rPr>
      <w:fldChar w:fldCharType="begin"/>
    </w:r>
    <w:r w:rsidRPr="00CA2C65">
      <w:rPr>
        <w:rFonts w:cs="Arial"/>
        <w:bCs/>
        <w:sz w:val="16"/>
        <w:szCs w:val="16"/>
      </w:rPr>
      <w:instrText xml:space="preserve"> PAGE   \* MERGEFORMAT </w:instrText>
    </w:r>
    <w:r w:rsidRPr="00CA2C65">
      <w:rPr>
        <w:rFonts w:cs="Arial"/>
        <w:b w:val="0"/>
        <w:bCs/>
        <w:sz w:val="16"/>
        <w:szCs w:val="16"/>
      </w:rPr>
      <w:fldChar w:fldCharType="separate"/>
    </w:r>
    <w:r>
      <w:rPr>
        <w:rFonts w:cs="Arial"/>
        <w:b w:val="0"/>
        <w:bCs/>
        <w:sz w:val="16"/>
        <w:szCs w:val="16"/>
      </w:rPr>
      <w:t>2</w:t>
    </w:r>
    <w:r w:rsidRPr="00CA2C65">
      <w:rPr>
        <w:rFonts w:cs="Arial"/>
        <w:b w:val="0"/>
        <w:bCs/>
        <w:sz w:val="16"/>
        <w:szCs w:val="16"/>
      </w:rPr>
      <w:fldChar w:fldCharType="end"/>
    </w:r>
  </w:p>
  <w:p w14:paraId="47CB8219" w14:textId="77777777" w:rsidR="00463800" w:rsidRPr="00463800" w:rsidRDefault="00463800" w:rsidP="00463800">
    <w:pPr>
      <w:pStyle w:val="Cabealho"/>
      <w:widowControl w:val="0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790"/>
    <w:rsid w:val="000D54F7"/>
    <w:rsid w:val="0027091F"/>
    <w:rsid w:val="00456B82"/>
    <w:rsid w:val="00463800"/>
    <w:rsid w:val="004809B5"/>
    <w:rsid w:val="00555CEA"/>
    <w:rsid w:val="005737B9"/>
    <w:rsid w:val="00632790"/>
    <w:rsid w:val="006C11E5"/>
    <w:rsid w:val="006D5C28"/>
    <w:rsid w:val="00863EE6"/>
    <w:rsid w:val="00B2276A"/>
    <w:rsid w:val="00BA66A3"/>
    <w:rsid w:val="00D30E0F"/>
    <w:rsid w:val="00E9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099A"/>
  <w15:chartTrackingRefBased/>
  <w15:docId w15:val="{19470742-494D-49B8-8BBD-A80D58E2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790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3279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279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279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279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279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279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279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279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279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27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27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27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3279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279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27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27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27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27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32790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327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279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327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279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327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27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3279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27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279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279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327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32790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327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2790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32790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56B82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2025-10-15T13:30:00Z</dcterms:created>
  <dcterms:modified xsi:type="dcterms:W3CDTF">2025-11-13T14:20:00Z</dcterms:modified>
</cp:coreProperties>
</file>