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0"/>
        <w:jc w:val="center"/>
        <w:rPr>
          <w:rFonts w:ascii="Times New Roman" w:hAnsi="Times New Roman"/>
          <w:sz w:val="24"/>
          <w:szCs w:val="24"/>
        </w:rPr>
      </w:pPr>
      <w:r>
        <w:rPr>
          <w:rFonts w:ascii="Times New Roman" w:hAnsi="Times New Roman"/>
          <w:b/>
          <w:i w:val="false"/>
          <w:iCs w:val="false"/>
          <w:color w:val="000000"/>
          <w:sz w:val="24"/>
          <w:szCs w:val="24"/>
          <w:u w:val="single"/>
        </w:rPr>
        <w:t>35ª SESSÃO ORDINÁRIA DA CÂMARA MUNICIPAL DE BOM DESPACHO</w:t>
      </w:r>
    </w:p>
    <w:p>
      <w:pPr>
        <w:pStyle w:val="Normal"/>
        <w:spacing w:lineRule="auto" w:line="276" w:before="0" w:after="0"/>
        <w:jc w:val="center"/>
        <w:rPr>
          <w:rFonts w:ascii="Times New Roman" w:hAnsi="Times New Roman"/>
          <w:sz w:val="24"/>
          <w:szCs w:val="24"/>
        </w:rPr>
      </w:pPr>
      <w:r>
        <w:rPr>
          <w:rFonts w:ascii="Times New Roman" w:hAnsi="Times New Roman"/>
          <w:i w:val="false"/>
          <w:iCs w:val="false"/>
          <w:color w:val="000000"/>
          <w:sz w:val="24"/>
          <w:szCs w:val="24"/>
        </w:rPr>
        <w:t>24 de novembro de 2025</w:t>
      </w:r>
    </w:p>
    <w:p>
      <w:pPr>
        <w:pStyle w:val="Normal"/>
        <w:spacing w:lineRule="auto" w:line="276" w:before="0" w:after="0"/>
        <w:jc w:val="both"/>
        <w:rPr>
          <w:sz w:val="24"/>
          <w:szCs w:val="24"/>
        </w:rPr>
      </w:pPr>
      <w:r>
        <w:rPr>
          <w:rFonts w:ascii="Times New Roman" w:hAnsi="Times New Roman"/>
          <w:b/>
          <w:i w:val="false"/>
          <w:iCs w:val="false"/>
          <w:color w:val="000000"/>
          <w:sz w:val="24"/>
          <w:szCs w:val="24"/>
        </w:rPr>
        <w:t>Ordem do dia:</w:t>
      </w:r>
    </w:p>
    <w:p>
      <w:pPr>
        <w:pStyle w:val="ListParagraph"/>
        <w:numPr>
          <w:ilvl w:val="0"/>
          <w:numId w:val="7"/>
        </w:numPr>
        <w:spacing w:lineRule="auto" w:line="276" w:before="0" w:after="0"/>
        <w:ind w:left="0" w:firstLine="284"/>
        <w:contextualSpacing/>
        <w:jc w:val="both"/>
        <w:rPr>
          <w:sz w:val="24"/>
          <w:szCs w:val="24"/>
        </w:rPr>
      </w:pPr>
      <w:r>
        <w:rPr>
          <w:rFonts w:ascii="Times New Roman" w:hAnsi="Times New Roman"/>
          <w:i w:val="false"/>
          <w:iCs w:val="false"/>
          <w:color w:val="000000"/>
          <w:sz w:val="24"/>
          <w:szCs w:val="24"/>
        </w:rPr>
        <w:t>“</w:t>
      </w:r>
      <w:r>
        <w:rPr>
          <w:rFonts w:ascii="Times New Roman" w:hAnsi="Times New Roman"/>
          <w:i w:val="false"/>
          <w:iCs w:val="false"/>
          <w:color w:val="000000"/>
          <w:sz w:val="24"/>
          <w:szCs w:val="24"/>
        </w:rPr>
        <w:t xml:space="preserve">Sob a proteção de Deus e havendo número regimental, declaro aberta a reunião”. </w:t>
      </w:r>
    </w:p>
    <w:p>
      <w:pPr>
        <w:pStyle w:val="ListParagraph"/>
        <w:numPr>
          <w:ilvl w:val="0"/>
          <w:numId w:val="8"/>
        </w:numPr>
        <w:spacing w:lineRule="auto" w:line="276" w:before="0" w:after="0"/>
        <w:ind w:left="0" w:firstLine="284"/>
        <w:contextualSpacing/>
        <w:jc w:val="both"/>
        <w:rPr>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 xml:space="preserve">Convido a todos para em posição de respeito ouvirmos a execução do Hino Nacional Brasileiro. </w:t>
      </w:r>
    </w:p>
    <w:p>
      <w:pPr>
        <w:pStyle w:val="ListParagraph"/>
        <w:numPr>
          <w:ilvl w:val="0"/>
          <w:numId w:val="9"/>
        </w:numPr>
        <w:spacing w:lineRule="auto" w:line="276" w:before="0" w:after="0"/>
        <w:ind w:left="0" w:firstLine="284"/>
        <w:contextualSpacing/>
        <w:jc w:val="both"/>
        <w:rPr>
          <w:sz w:val="24"/>
          <w:szCs w:val="24"/>
        </w:rPr>
      </w:pPr>
      <w:r>
        <w:rPr>
          <w:rFonts w:ascii="Times New Roman" w:hAnsi="Times New Roman"/>
          <w:i w:val="false"/>
          <w:iCs w:val="false"/>
          <w:color w:val="000000"/>
          <w:sz w:val="24"/>
          <w:szCs w:val="24"/>
        </w:rPr>
        <w:t xml:space="preserve"> </w:t>
      </w:r>
      <w:r>
        <w:rPr>
          <w:rFonts w:ascii="Times New Roman" w:hAnsi="Times New Roman"/>
          <w:i w:val="false"/>
          <w:iCs w:val="false"/>
          <w:color w:val="000000"/>
          <w:sz w:val="24"/>
          <w:szCs w:val="24"/>
        </w:rPr>
        <w:t>Convido o secretário, vereador Eltinho, para fazer a chamada dos vereadores.</w:t>
      </w:r>
    </w:p>
    <w:p>
      <w:pPr>
        <w:pStyle w:val="ListParagraph"/>
        <w:numPr>
          <w:ilvl w:val="0"/>
          <w:numId w:val="10"/>
        </w:numPr>
        <w:spacing w:lineRule="auto" w:line="276" w:before="0" w:after="0"/>
        <w:ind w:left="0" w:firstLine="284"/>
        <w:contextualSpacing/>
        <w:jc w:val="both"/>
        <w:rPr>
          <w:sz w:val="24"/>
          <w:szCs w:val="24"/>
        </w:rPr>
      </w:pPr>
      <w:r>
        <w:rPr>
          <w:rFonts w:ascii="Times New Roman" w:hAnsi="Times New Roman"/>
          <w:i w:val="false"/>
          <w:iCs w:val="false"/>
          <w:color w:val="000000"/>
          <w:sz w:val="24"/>
          <w:szCs w:val="24"/>
        </w:rPr>
        <w:t>Coloco em discussão a ata da 34ª sessão ordinária encaminhada aos gabinetes dos vereadores. ATA APROVADA.</w:t>
      </w:r>
    </w:p>
    <w:p>
      <w:pPr>
        <w:pStyle w:val="ListParagraph"/>
        <w:numPr>
          <w:ilvl w:val="0"/>
          <w:numId w:val="11"/>
        </w:numPr>
        <w:spacing w:lineRule="auto" w:line="276" w:before="0" w:after="0"/>
        <w:ind w:left="0" w:firstLine="284"/>
        <w:contextualSpacing/>
        <w:jc w:val="both"/>
        <w:rPr>
          <w:sz w:val="24"/>
          <w:szCs w:val="24"/>
        </w:rPr>
      </w:pPr>
      <w:r>
        <w:rPr>
          <w:rFonts w:ascii="Times New Roman" w:hAnsi="Times New Roman"/>
          <w:i w:val="false"/>
          <w:iCs w:val="false"/>
          <w:color w:val="000000"/>
          <w:sz w:val="24"/>
          <w:szCs w:val="24"/>
        </w:rPr>
        <w:t xml:space="preserve">Solicito o secretário, vereador Eltinho, que faça leitura das correspondências </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FF0000"/>
          <w:sz w:val="24"/>
          <w:szCs w:val="24"/>
          <w:u w:val="single"/>
          <w:shd w:fill="FFFF00" w:val="clear"/>
        </w:rPr>
        <w:t xml:space="preserve">INDICAÇÕES </w:t>
      </w:r>
    </w:p>
    <w:p>
      <w:pPr>
        <w:pStyle w:val="Normal"/>
        <w:spacing w:lineRule="auto" w:line="276" w:before="0" w:after="0"/>
        <w:jc w:val="both"/>
        <w:rPr>
          <w:rFonts w:ascii="Times New Roman" w:hAnsi="Times New Roman"/>
          <w:sz w:val="24"/>
          <w:szCs w:val="24"/>
        </w:rPr>
      </w:pPr>
      <w:r>
        <w:rPr>
          <w:rFonts w:ascii="Times New Roman" w:hAnsi="Times New Roman"/>
          <w:b/>
          <w:bCs/>
          <w:color w:val="000000"/>
          <w:sz w:val="24"/>
          <w:szCs w:val="24"/>
          <w:u w:val="single"/>
        </w:rPr>
        <w:t>VEREADOR BRENO ORLEANS</w:t>
      </w:r>
    </w:p>
    <w:p>
      <w:pPr>
        <w:pStyle w:val="Normal"/>
        <w:spacing w:lineRule="auto" w:line="276"/>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474 -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Indica-se ao Prefeito Municipal que, por meio da Secretaria competente, seja realizada a recuperação urgente do muro localizado na Rua do Cemitério, no Bairro Novo São José, incluindo reparos estruturais, retirada da vegetação invasora, limpeza geral e demais intervenções necessárias para garantir a segurança e a conservação do local (conforme imagem anexa).</w:t>
      </w:r>
    </w:p>
    <w:p>
      <w:pPr>
        <w:pStyle w:val="Normal"/>
        <w:spacing w:lineRule="auto" w:line="276"/>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475 - Indica-se ao Prefeito Municipal que, por meio da Secretaria competente, seja realizada a limpeza e o desentupimento da boca de lobo existente na Avenida Orlando Rodrigues Primo, nº 240, Bairro Esmeralda, no Distrito do Engenho do Ribeiro (conforme imagem anexa)</w:t>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ELTINHO</w:t>
      </w:r>
    </w:p>
    <w:p>
      <w:pPr>
        <w:pStyle w:val="Normal"/>
        <w:spacing w:lineRule="auto" w:line="276"/>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476 - Indico ao prefeito municipal e secretaria competente a realização de estudo técnico visando à melhoria do escoamento de águas pluviais na Rua Sergipe, nas proximidades do nº 369, bairro Ana Rosa, tendo em vista que, em períodos de chuva, a água acumulada acaba invadindo as residências, causando transtornos e prejuízos aos moradores.</w:t>
      </w:r>
    </w:p>
    <w:p>
      <w:pPr>
        <w:pStyle w:val="Normal"/>
        <w:spacing w:lineRule="auto" w:line="276"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IGOR SOARES</w:t>
      </w:r>
    </w:p>
    <w:p>
      <w:pPr>
        <w:pStyle w:val="Normal"/>
        <w:spacing w:lineRule="auto" w:line="276"/>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477 - Indica-se ao Prefeito e à Secretaria competente a elaboração e execução de um projeto de arborização adequado para a praça localizada no bairro Geraldo Cesário II, contemplando o plantio de espécies arbóreas compatíveis com o ambiente urbano e a implementação de um plano de manutenção que inclua sistema de irrigação</w:t>
      </w:r>
    </w:p>
    <w:p>
      <w:pPr>
        <w:pStyle w:val="Normal"/>
        <w:spacing w:lineRule="auto" w:line="276"/>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478 - Indica-se ao Prefeito e à Secretaria competente a instalação de placas indicativas nas vias públicas em que o uso do cartão de estacionamento rotativo é obrigatório, bem como a devida sinalização dos pontos de venda desses cartões, de forma clara e visível aos usuários. Indica-se, ainda, a realização de estudo técnico visando à implantação de um sistema rotativo digital, que permita maior controle, praticidade e transparência na utilização das vagas de estacionamento regulamentado no município.</w:t>
      </w:r>
    </w:p>
    <w:p>
      <w:pPr>
        <w:pStyle w:val="Normal"/>
        <w:spacing w:before="0" w:after="0"/>
        <w:jc w:val="both"/>
        <w:rPr/>
      </w:pPr>
      <w:r>
        <w:rPr>
          <w:rStyle w:val="Strong"/>
          <w:rFonts w:eastAsia="DejaVu Sans"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 xml:space="preserve">VEREADOR </w:t>
      </w:r>
      <w:r>
        <w:rPr>
          <w:rFonts w:ascii="Times New Roman" w:hAnsi="Times New Roman"/>
          <w:b/>
          <w:bCs/>
          <w:color w:val="000000"/>
          <w:sz w:val="24"/>
          <w:szCs w:val="24"/>
          <w:u w:val="single"/>
        </w:rPr>
        <w:t>JOÃO DA LOTAÇÃO</w:t>
      </w:r>
    </w:p>
    <w:p>
      <w:pPr>
        <w:pStyle w:val="Normal"/>
        <w:spacing w:before="0" w:after="0"/>
        <w:jc w:val="both"/>
        <w:rPr/>
      </w:pP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479 - indico ao Excelentíssimo Senhor Prefeito Municipal que determine ao setor competente a realização de operação tapa-buracos na Avenida Piraquara, localizada no bairro Babilônia, com o objetivo de restaurar as condições de trafegabilidade e garantir mais segurança aos motoristas e pedestres que utilizam a via</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eastAsia="Microsoft JhengHei" w:ascii="Times New Roman" w:hAnsi="Times New Roman"/>
          <w:b/>
          <w:bCs w:val="false"/>
          <w:i w:val="false"/>
          <w:iCs w:val="false"/>
          <w:caps w:val="false"/>
          <w:smallCaps w:val="false"/>
          <w:color w:val="FF0000"/>
          <w:spacing w:val="0"/>
          <w:sz w:val="24"/>
          <w:szCs w:val="24"/>
          <w:u w:val="single"/>
          <w:shd w:fill="FFFF00" w:val="clear"/>
        </w:rPr>
        <w:t>REQUERIMENTOS</w:t>
      </w:r>
    </w:p>
    <w:p>
      <w:pPr>
        <w:pStyle w:val="Normal"/>
        <w:spacing w:lineRule="auto" w:line="276" w:before="0" w:after="0"/>
        <w:jc w:val="both"/>
        <w:rPr/>
      </w:pP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RODRIGO CHAPOLA, coautores: Breno Orleans, Eltinho, Igor Soares, João da Lotação, Eduardo Estruturas, João Eduardo, Chibil, Maique</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127 - Requer que seja concedida uma moção de congratulação ao 2º Pelotão de Bombeiros Militar de Bom Despacho, representado pelo Capitão BM Márcio Túlio de Oliveira Silva (Comandante da 3ª Companhia, que abrange o 2º Pelotão de Bom Despacho e o 1º Pelotão de Nova Serrana), pela 2º Tenente BM Carolina Lúcia Simões Ramos (Comandante do 2º Pelotão de Bom Despacho) e pelos demais Bombeiros Militares que integram o referido Pelotão. Justificativa: O 2º Pelotão de Bombeiros Militar de Bom Despacho presta serviços indispensáveis à segurança de aproximadamente 170 mil habitantes de onze municípios, atuando em salvamentos, combate a incêndios, atendimento pré-hospitalar e vistorias técnicas. Seu efetivo, formado majoritariamente por profissionais da própria comunidade, mantém alto volume de atendimentos e indicadores de desempenho positivos. Além das ações operacionais, destaca-se o forte engajamento em projetos sociais, educativos e de prevenção, em parceria com a Prefeitura e diversos órgãos públicos. A recente integração com a Secretaria de Meio Ambiente, com vistorias sistemáticas em lotes com vegetação alta, reduziu significativamente incêndios em áreas urbanas, beneficiando o meio ambiente e a saúde pública. Por sua relevância, profissionalismo e impacto direto no bem-estar da população, justifica-se plenamente esta homenagem</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Rodrigo Chapola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VEREADOR BRENO ORLEANS, coautores: Rodrigo Chapola, Eltinho, Igor Soares, João da Lotação, Eduardo Estruturas, Chibil, João Eduardo</w:t>
      </w:r>
    </w:p>
    <w:p>
      <w:pPr>
        <w:pStyle w:val="Normal"/>
        <w:spacing w:lineRule="auto" w:line="276" w:before="0" w:after="0"/>
        <w:jc w:val="both"/>
        <w:rPr/>
      </w:pPr>
      <w:r>
        <w:rPr>
          <w:rFonts w:ascii="Times New Roman" w:hAnsi="Times New Roman"/>
          <w:b w:val="false"/>
          <w:bCs w:val="false"/>
          <w:i w:val="false"/>
          <w:caps w:val="false"/>
          <w:smallCaps w:val="false"/>
          <w:color w:val="000000"/>
          <w:spacing w:val="0"/>
          <w:sz w:val="24"/>
          <w:szCs w:val="24"/>
        </w:rPr>
        <w:t xml:space="preserve">128 –  requer que seja concedida Moção de Congratulação ao jovem </w:t>
      </w:r>
      <w:r>
        <w:rPr>
          <w:rStyle w:val="Strong"/>
          <w:rFonts w:ascii="Times New Roman" w:hAnsi="Times New Roman"/>
          <w:b w:val="false"/>
          <w:bCs w:val="false"/>
          <w:i w:val="false"/>
          <w:caps w:val="false"/>
          <w:smallCaps w:val="false"/>
          <w:color w:val="000000"/>
          <w:spacing w:val="0"/>
          <w:sz w:val="24"/>
          <w:szCs w:val="24"/>
        </w:rPr>
        <w:t>Liverson Felipe de Carvalho – Lipe</w:t>
      </w:r>
      <w:r>
        <w:rPr>
          <w:rFonts w:ascii="Times New Roman" w:hAnsi="Times New Roman"/>
          <w:b w:val="false"/>
          <w:bCs w:val="false"/>
          <w:i w:val="false"/>
          <w:caps w:val="false"/>
          <w:smallCaps w:val="false"/>
          <w:color w:val="000000"/>
          <w:spacing w:val="0"/>
          <w:sz w:val="24"/>
          <w:szCs w:val="24"/>
        </w:rPr>
        <w:t xml:space="preserve">, pelo relevante trabalho social desenvolvido em Bom Despacho. Lipe tem se destacado pelo espírito solidário e pelo compromisso com a comunidade, promovendo ações como </w:t>
      </w:r>
      <w:r>
        <w:rPr>
          <w:rStyle w:val="Strong"/>
          <w:rFonts w:ascii="Times New Roman" w:hAnsi="Times New Roman"/>
          <w:b w:val="false"/>
          <w:bCs w:val="false"/>
          <w:i w:val="false"/>
          <w:caps w:val="false"/>
          <w:smallCaps w:val="false"/>
          <w:color w:val="000000"/>
          <w:spacing w:val="0"/>
          <w:sz w:val="24"/>
          <w:szCs w:val="24"/>
        </w:rPr>
        <w:t>3 anos consecutivos de Dia das Crianças</w:t>
      </w:r>
      <w:r>
        <w:rPr>
          <w:rFonts w:ascii="Times New Roman" w:hAnsi="Times New Roman"/>
          <w:b w:val="false"/>
          <w:bCs w:val="false"/>
          <w:i w:val="false"/>
          <w:caps w:val="false"/>
          <w:smallCaps w:val="false"/>
          <w:color w:val="000000"/>
          <w:spacing w:val="0"/>
          <w:sz w:val="24"/>
          <w:szCs w:val="24"/>
        </w:rPr>
        <w:t xml:space="preserve">, </w:t>
      </w:r>
      <w:r>
        <w:rPr>
          <w:rStyle w:val="Strong"/>
          <w:rFonts w:ascii="Times New Roman" w:hAnsi="Times New Roman"/>
          <w:b w:val="false"/>
          <w:bCs w:val="false"/>
          <w:i w:val="false"/>
          <w:caps w:val="false"/>
          <w:smallCaps w:val="false"/>
          <w:color w:val="000000"/>
          <w:spacing w:val="0"/>
          <w:sz w:val="24"/>
          <w:szCs w:val="24"/>
        </w:rPr>
        <w:t>2 anos de Futebol Beneficente</w:t>
      </w:r>
      <w:r>
        <w:rPr>
          <w:rFonts w:ascii="Times New Roman" w:hAnsi="Times New Roman"/>
          <w:b w:val="false"/>
          <w:bCs w:val="false"/>
          <w:i w:val="false"/>
          <w:caps w:val="false"/>
          <w:smallCaps w:val="false"/>
          <w:color w:val="000000"/>
          <w:spacing w:val="0"/>
          <w:sz w:val="24"/>
          <w:szCs w:val="24"/>
        </w:rPr>
        <w:t xml:space="preserve"> (com nova edição prevista para dezembro), </w:t>
      </w:r>
      <w:r>
        <w:rPr>
          <w:rStyle w:val="Strong"/>
          <w:rFonts w:ascii="Times New Roman" w:hAnsi="Times New Roman"/>
          <w:b w:val="false"/>
          <w:bCs w:val="false"/>
          <w:i w:val="false"/>
          <w:caps w:val="false"/>
          <w:smallCaps w:val="false"/>
          <w:color w:val="000000"/>
          <w:spacing w:val="0"/>
          <w:sz w:val="24"/>
          <w:szCs w:val="24"/>
        </w:rPr>
        <w:t>distribuição de mais de 500 ovos de Páscoa em parceria com a BF Imports</w:t>
      </w:r>
      <w:r>
        <w:rPr>
          <w:rFonts w:ascii="Times New Roman" w:hAnsi="Times New Roman"/>
          <w:b w:val="false"/>
          <w:bCs w:val="false"/>
          <w:i w:val="false"/>
          <w:caps w:val="false"/>
          <w:smallCaps w:val="false"/>
          <w:color w:val="000000"/>
          <w:spacing w:val="0"/>
          <w:sz w:val="24"/>
          <w:szCs w:val="24"/>
        </w:rPr>
        <w:t xml:space="preserve">, </w:t>
      </w:r>
      <w:r>
        <w:rPr>
          <w:rStyle w:val="Strong"/>
          <w:rFonts w:ascii="Times New Roman" w:hAnsi="Times New Roman"/>
          <w:b w:val="false"/>
          <w:bCs w:val="false"/>
          <w:i w:val="false"/>
          <w:caps w:val="false"/>
          <w:smallCaps w:val="false"/>
          <w:color w:val="000000"/>
          <w:spacing w:val="0"/>
          <w:sz w:val="24"/>
          <w:szCs w:val="24"/>
        </w:rPr>
        <w:t>entrega de brinquedos no Natal</w:t>
      </w:r>
      <w:r>
        <w:rPr>
          <w:rFonts w:ascii="Times New Roman" w:hAnsi="Times New Roman"/>
          <w:b w:val="false"/>
          <w:bCs w:val="false"/>
          <w:i w:val="false"/>
          <w:caps w:val="false"/>
          <w:smallCaps w:val="false"/>
          <w:color w:val="000000"/>
          <w:spacing w:val="0"/>
          <w:sz w:val="24"/>
          <w:szCs w:val="24"/>
        </w:rPr>
        <w:t xml:space="preserve">, </w:t>
      </w:r>
      <w:r>
        <w:rPr>
          <w:rStyle w:val="Strong"/>
          <w:rFonts w:ascii="Times New Roman" w:hAnsi="Times New Roman"/>
          <w:b w:val="false"/>
          <w:bCs w:val="false"/>
          <w:i w:val="false"/>
          <w:caps w:val="false"/>
          <w:smallCaps w:val="false"/>
          <w:color w:val="000000"/>
          <w:spacing w:val="0"/>
          <w:sz w:val="24"/>
          <w:szCs w:val="24"/>
        </w:rPr>
        <w:t>doação de cestas básicas</w:t>
      </w:r>
      <w:r>
        <w:rPr>
          <w:rFonts w:ascii="Times New Roman" w:hAnsi="Times New Roman"/>
          <w:b w:val="false"/>
          <w:bCs w:val="false"/>
          <w:i w:val="false"/>
          <w:caps w:val="false"/>
          <w:smallCaps w:val="false"/>
          <w:color w:val="000000"/>
          <w:spacing w:val="0"/>
          <w:sz w:val="24"/>
          <w:szCs w:val="24"/>
        </w:rPr>
        <w:t xml:space="preserve">, </w:t>
      </w:r>
      <w:r>
        <w:rPr>
          <w:rStyle w:val="Strong"/>
          <w:rFonts w:ascii="Times New Roman" w:hAnsi="Times New Roman"/>
          <w:b w:val="false"/>
          <w:bCs w:val="false"/>
          <w:i w:val="false"/>
          <w:caps w:val="false"/>
          <w:smallCaps w:val="false"/>
          <w:color w:val="000000"/>
          <w:spacing w:val="0"/>
          <w:sz w:val="24"/>
          <w:szCs w:val="24"/>
        </w:rPr>
        <w:t>realização da Copa Ouro</w:t>
      </w:r>
      <w:r>
        <w:rPr>
          <w:rFonts w:ascii="Times New Roman" w:hAnsi="Times New Roman"/>
          <w:b w:val="false"/>
          <w:bCs w:val="false"/>
          <w:i w:val="false"/>
          <w:caps w:val="false"/>
          <w:smallCaps w:val="false"/>
          <w:color w:val="000000"/>
          <w:spacing w:val="0"/>
          <w:sz w:val="24"/>
          <w:szCs w:val="24"/>
        </w:rPr>
        <w:t xml:space="preserve"> nas categorias masculino adulto, feminino adulto, juvenil e mirim, além de </w:t>
      </w:r>
      <w:r>
        <w:rPr>
          <w:rStyle w:val="Strong"/>
          <w:rFonts w:ascii="Times New Roman" w:hAnsi="Times New Roman"/>
          <w:b w:val="false"/>
          <w:bCs w:val="false"/>
          <w:i w:val="false"/>
          <w:caps w:val="false"/>
          <w:smallCaps w:val="false"/>
          <w:color w:val="000000"/>
          <w:spacing w:val="0"/>
          <w:sz w:val="24"/>
          <w:szCs w:val="24"/>
        </w:rPr>
        <w:t>2 anos distribuindo pipas</w:t>
      </w:r>
      <w:r>
        <w:rPr>
          <w:rFonts w:ascii="Times New Roman" w:hAnsi="Times New Roman"/>
          <w:b w:val="false"/>
          <w:bCs w:val="false"/>
          <w:i w:val="false"/>
          <w:caps w:val="false"/>
          <w:smallCaps w:val="false"/>
          <w:color w:val="000000"/>
          <w:spacing w:val="0"/>
          <w:sz w:val="24"/>
          <w:szCs w:val="24"/>
        </w:rPr>
        <w:t>. Suas iniciativas demonstram dedicação, liderança e impacto social positivo, motivo pelo qual esta Casa manifesta seus votos de reconhecimento e gratidão pelos serviços prestados</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Breno Orleans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IGOR SOARES, coautores: </w:t>
      </w: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Rodrigo Chapola, Breno Orleans, Eltinho, João da Lotação,  Eduardo Estruturas, João Eduardo, Chibil, Maique</w:t>
      </w:r>
    </w:p>
    <w:p>
      <w:pPr>
        <w:pStyle w:val="Normal"/>
        <w:tabs>
          <w:tab w:val="clear" w:pos="708"/>
          <w:tab w:val="left" w:pos="23" w:leader="none"/>
          <w:tab w:val="left" w:pos="874" w:leader="none"/>
          <w:tab w:val="left" w:pos="1725" w:leader="none"/>
          <w:tab w:val="left" w:pos="2575" w:leader="none"/>
          <w:tab w:val="left" w:pos="3426" w:leader="none"/>
          <w:tab w:val="left" w:pos="4277" w:leader="none"/>
          <w:tab w:val="left" w:pos="5128" w:leader="none"/>
          <w:tab w:val="left" w:pos="5979" w:leader="none"/>
          <w:tab w:val="left" w:pos="6829" w:leader="none"/>
          <w:tab w:val="left" w:pos="7680" w:leader="none"/>
          <w:tab w:val="left" w:pos="8531" w:leader="none"/>
          <w:tab w:val="left" w:pos="9382" w:leader="none"/>
        </w:tabs>
        <w:spacing w:lineRule="auto" w:line="276" w:before="57" w:after="57"/>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129 -  requer que seja concedida Moção de Congratulação ao senhor Luciano Marcelo de Oliveira, Policial Militar e atual Comandante do Colégio Tiradentes de Bom Despacho, pela destacada trajetória profissional e compromisso com a segurança pública e a educação. Ingressou na PMMG em 1993, concluindo com êxito os cursos de formação e aperfeiçoamento de sargentos, bem como o Curso de Habilitação de Oficiais. Atuou em diversas funções operacionais e administrativas, incluindo comando de pelotão e companhia na 7ª Companhia Independente de Meio Ambiente e Trânsito. Detentor das medalhas Alferes Tiradentes e Mérito Profissional Militar, possui formação em Letras e especializações na área ambiental, tendo integrado conselhos e entidades de proteção ambiental. Sua atuação firme, dedicada e tecnicamente qualificada contribuiu de forma expressiva para o fortalecimento institucional e para o desenvolvimento da nossa cidade </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2"/>
          <w:szCs w:val="22"/>
        </w:rPr>
        <w:t>Coloco o requerimento de autoria do vereador Igor Soares em discussão...</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 xml:space="preserve">Coloco o requerimento em votação </w:t>
      </w:r>
    </w:p>
    <w:p>
      <w:pPr>
        <w:pStyle w:val="Normal"/>
        <w:spacing w:lineRule="auto" w:line="276" w:before="0" w:after="0"/>
        <w:jc w:val="both"/>
        <w:rPr>
          <w:sz w:val="22"/>
          <w:szCs w:val="22"/>
        </w:rPr>
      </w:pPr>
      <w:r>
        <w:rPr>
          <w:rFonts w:ascii="Times New Roman" w:hAnsi="Times New Roman"/>
          <w:b/>
          <w:i w:val="false"/>
          <w:iCs w:val="false"/>
          <w:color w:val="000000"/>
          <w:sz w:val="22"/>
          <w:szCs w:val="22"/>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r>
    </w:p>
    <w:p>
      <w:pPr>
        <w:pStyle w:val="Normal"/>
        <w:spacing w:lineRule="auto" w:line="276" w:before="0" w:after="0"/>
        <w:jc w:val="both"/>
        <w:rPr>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r>
    </w:p>
    <w:p>
      <w:pPr>
        <w:pStyle w:val="Normal"/>
        <w:spacing w:lineRule="auto" w:line="276" w:before="0" w:after="0"/>
        <w:jc w:val="both"/>
        <w:rPr>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r>
    </w:p>
    <w:p>
      <w:pPr>
        <w:pStyle w:val="Normal"/>
        <w:spacing w:lineRule="auto" w:line="276" w:before="0" w:after="0"/>
        <w:jc w:val="both"/>
        <w:rPr>
          <w:rFonts w:ascii="Times New Roman" w:hAnsi="Times New Roman" w:eastAsia="Microsoft JhengHei" w:cs="FreeSans"/>
          <w:b/>
          <w:bCs w:val="false"/>
          <w:i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pPr>
      <w:r>
        <w:rPr>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2"/>
          <w:szCs w:val="22"/>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ELTINHO, coautores: </w:t>
      </w:r>
      <w:r>
        <w:rPr>
          <w:rStyle w:val="Strong"/>
          <w:rFonts w:eastAsia="Microsoft JhengHei" w:cs="FreeSans" w:ascii="Times New Roman" w:hAnsi="Times New Roman"/>
          <w:b/>
          <w:bCs/>
          <w:i w:val="false"/>
          <w:iCs w:val="false"/>
          <w:caps w:val="false"/>
          <w:smallCaps w:val="false"/>
          <w:strike w:val="false"/>
          <w:dstrike w:val="false"/>
          <w:outline w:val="false"/>
          <w:shadow w:val="false"/>
          <w:color w:val="000000"/>
          <w:spacing w:val="-3"/>
          <w:kern w:val="2"/>
          <w:sz w:val="24"/>
          <w:szCs w:val="24"/>
          <w:u w:val="single"/>
          <w:shd w:fill="FFFFFF" w:val="clear"/>
          <w:em w:val="none"/>
          <w:lang w:val="pt-BR" w:eastAsia="zh-CN" w:bidi="hi-IN"/>
        </w:rPr>
        <w:t>Rodrigo Chapola, Breno Orleans, Igor Soares, João da Lotação, Eduardo Estruturas, Chibil, Maique</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130 -  requer que seja concedida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Moção de Congra</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tulação à Sra. Carolina Morais de Araújo é mestre em Educação Física pela Universidade Federal do Triângulo Mineiro (UFTM) e licenciada em Educação Física pela Universidade Federal dos Vales do Jequitinhonha e Mucuri (UFVJM). Atuou como membro do Núcleo de Estudos e Pesquisas em Corporeidade e Pedagogia do Movimento (NUCORPO/UFTM). Exerce atualmente a docência nos cursos de Pedagogia e Educação Física do Centro Universitário UNA, a função de Gerente de Desenvolvimento da Educação Infantil na Secretaria Municipal de Educação de Bom Despacho e integra o Conselho Municipal de Esportes. Possui ampla experiência profissional, tendo atuado em diversas instituições, entre elas a UFVJM, o PROJOVEM Trabalhador, a APAE de Diamantina, as Secretarias Municipais de Esportes e de Educação de Bom Despacho. Coordenou projetos de extensão universitária em parceria com o Centro Universitário UNA, a Secretaria Municipal de Educação e a Secretaria de Esportes de Bom Despacho. Foi agraciada com a Medalha Honra ao Mérito Professor Majela, em reconhecimento à sua relevante contribuição à formação dos alunos da Escola Municipal Flávio Cançado Filho.Carolina conta com publicações em revistas científicas, além de apresentações em seminários, fóruns e congressos. Ministra cursos, minicursos e palestras nas áreas de Educação, Educação Física Escolar e Infância, com destaque para a formação de professores da Educação Infantil e do Ensino Fundamental</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1"/>
          <w:szCs w:val="21"/>
        </w:rPr>
        <w:t>Coloco o requerimento de autoria do vereador Eltinho em discussão...</w:t>
      </w:r>
    </w:p>
    <w:p>
      <w:pPr>
        <w:pStyle w:val="Normal"/>
        <w:spacing w:lineRule="auto" w:line="276" w:before="0" w:after="0"/>
        <w:jc w:val="both"/>
        <w:rPr>
          <w:sz w:val="21"/>
          <w:szCs w:val="21"/>
        </w:rPr>
      </w:pPr>
      <w:r>
        <w:rPr>
          <w:rFonts w:ascii="Times New Roman" w:hAnsi="Times New Roman"/>
          <w:b/>
          <w:i w:val="false"/>
          <w:iCs w:val="false"/>
          <w:color w:val="000000"/>
          <w:sz w:val="21"/>
          <w:szCs w:val="21"/>
        </w:rPr>
        <w:tab/>
        <w:t xml:space="preserve">Coloco o requerimento em votação </w:t>
      </w:r>
    </w:p>
    <w:p>
      <w:pPr>
        <w:pStyle w:val="Normal"/>
        <w:spacing w:lineRule="auto" w:line="276" w:before="0" w:after="0"/>
        <w:jc w:val="both"/>
        <w:rPr>
          <w:sz w:val="21"/>
          <w:szCs w:val="21"/>
        </w:rPr>
      </w:pPr>
      <w:r>
        <w:rPr>
          <w:rFonts w:ascii="Times New Roman" w:hAnsi="Times New Roman"/>
          <w:b/>
          <w:i w:val="false"/>
          <w:iCs w:val="false"/>
          <w:color w:val="000000"/>
          <w:sz w:val="21"/>
          <w:szCs w:val="21"/>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1"/>
          <w:szCs w:val="21"/>
          <w:u w:val="none"/>
          <w:shd w:fill="FFFFFF" w:val="clear"/>
          <w:em w:val="none"/>
          <w:lang w:val="pt-BR" w:eastAsia="zh-CN" w:bidi="hi-IN"/>
        </w:rPr>
        <w:tab/>
        <w:t>Requerimento aprovado</w:t>
      </w:r>
    </w:p>
    <w:p>
      <w:pPr>
        <w:pStyle w:val="Normal"/>
        <w:spacing w:lineRule="auto" w:line="276" w:before="0" w:after="0"/>
        <w:jc w:val="both"/>
        <w:rPr>
          <w:rFonts w:ascii="Times New Roman" w:hAnsi="Times New Roman" w:eastAsia="DejaVu Sans" w:cs="FreeSans"/>
          <w:b w:val="false"/>
          <w:bCs w:val="false"/>
          <w:i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pPr>
      <w:r>
        <w:rPr>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VEREADOR ELTINHO, coautores: João Eduardo, Chibil, Maique, Eduardo Estruturas</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131 -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Requer prefeito municipal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que sejam prestadas informações referentes à quadra esportiva localizada no Bairro de Fátima: 1-</w:t>
      </w:r>
      <w:r>
        <w:rPr>
          <w:rFonts w:ascii="Times New Roman" w:hAnsi="Times New Roman"/>
          <w:sz w:val="24"/>
          <w:szCs w:val="24"/>
        </w:rPr>
        <w:t>Houve repasse de verba nos últimos 5</w:t>
      </w:r>
      <w:r>
        <w:rPr>
          <w:rFonts w:ascii="Times New Roman" w:hAnsi="Times New Roman"/>
          <w:b w:val="false"/>
          <w:bCs w:val="false"/>
          <w:sz w:val="24"/>
          <w:szCs w:val="24"/>
        </w:rPr>
        <w:t xml:space="preserve"> anos, especialmente por meio de </w:t>
      </w:r>
      <w:r>
        <w:rPr>
          <w:rStyle w:val="Strong"/>
          <w:rFonts w:ascii="Times New Roman" w:hAnsi="Times New Roman"/>
          <w:b w:val="false"/>
          <w:bCs w:val="false"/>
          <w:sz w:val="24"/>
          <w:szCs w:val="24"/>
        </w:rPr>
        <w:t>emenda parlamentar</w:t>
      </w:r>
      <w:r>
        <w:rPr>
          <w:rFonts w:ascii="Times New Roman" w:hAnsi="Times New Roman"/>
          <w:b w:val="false"/>
          <w:bCs w:val="false"/>
          <w:sz w:val="24"/>
          <w:szCs w:val="24"/>
        </w:rPr>
        <w:t xml:space="preserve">, destinada à reforma da referida quadra esportiva. </w:t>
      </w:r>
      <w:r>
        <w:rPr>
          <w:rFonts w:eastAsia="DejaVu Sans" w:cs="FreeSans" w:ascii="Times New Roman" w:hAnsi="Times New Roman"/>
          <w:b w:val="false"/>
          <w:bCs w:val="false"/>
          <w:kern w:val="2"/>
          <w:sz w:val="24"/>
          <w:szCs w:val="24"/>
          <w:lang w:val="pt-BR" w:eastAsia="zh-CN" w:bidi="hi-IN"/>
        </w:rPr>
        <w:t xml:space="preserve">a)Em caso positivo, esclarecer: 1-Qual foi o </w:t>
      </w:r>
      <w:r>
        <w:rPr>
          <w:rStyle w:val="Strong"/>
          <w:rFonts w:eastAsia="DejaVu Sans" w:cs="FreeSans" w:ascii="Times New Roman" w:hAnsi="Times New Roman"/>
          <w:b w:val="false"/>
          <w:bCs w:val="false"/>
          <w:kern w:val="2"/>
          <w:sz w:val="24"/>
          <w:szCs w:val="24"/>
          <w:lang w:val="pt-BR" w:eastAsia="zh-CN" w:bidi="hi-IN"/>
        </w:rPr>
        <w:t>valor total</w:t>
      </w:r>
      <w:r>
        <w:rPr>
          <w:rFonts w:eastAsia="DejaVu Sans" w:cs="FreeSans" w:ascii="Times New Roman" w:hAnsi="Times New Roman"/>
          <w:b w:val="false"/>
          <w:bCs w:val="false"/>
          <w:kern w:val="2"/>
          <w:sz w:val="24"/>
          <w:szCs w:val="24"/>
          <w:lang w:val="pt-BR" w:eastAsia="zh-CN" w:bidi="hi-IN"/>
        </w:rPr>
        <w:t xml:space="preserve"> repassado; Se existe </w:t>
      </w:r>
      <w:r>
        <w:rPr>
          <w:rStyle w:val="Strong"/>
          <w:rFonts w:eastAsia="DejaVu Sans" w:cs="FreeSans" w:ascii="Times New Roman" w:hAnsi="Times New Roman"/>
          <w:b w:val="false"/>
          <w:bCs w:val="false"/>
          <w:kern w:val="2"/>
          <w:sz w:val="24"/>
          <w:szCs w:val="24"/>
          <w:lang w:val="pt-BR" w:eastAsia="zh-CN" w:bidi="hi-IN"/>
        </w:rPr>
        <w:t>previsão de início das obras</w:t>
      </w:r>
      <w:r>
        <w:rPr>
          <w:rFonts w:eastAsia="DejaVu Sans" w:cs="FreeSans" w:ascii="Times New Roman" w:hAnsi="Times New Roman"/>
          <w:b w:val="false"/>
          <w:bCs w:val="false"/>
          <w:kern w:val="2"/>
          <w:sz w:val="24"/>
          <w:szCs w:val="24"/>
          <w:lang w:val="pt-BR" w:eastAsia="zh-CN" w:bidi="hi-IN"/>
        </w:rPr>
        <w:t xml:space="preserve">; Qual a </w:t>
      </w:r>
      <w:r>
        <w:rPr>
          <w:rStyle w:val="Strong"/>
          <w:rFonts w:eastAsia="DejaVu Sans" w:cs="FreeSans" w:ascii="Times New Roman" w:hAnsi="Times New Roman"/>
          <w:b w:val="false"/>
          <w:bCs w:val="false"/>
          <w:kern w:val="2"/>
          <w:sz w:val="24"/>
          <w:szCs w:val="24"/>
          <w:lang w:val="pt-BR" w:eastAsia="zh-CN" w:bidi="hi-IN"/>
        </w:rPr>
        <w:t>destinação atual</w:t>
      </w:r>
      <w:r>
        <w:rPr>
          <w:rFonts w:eastAsia="DejaVu Sans" w:cs="FreeSans" w:ascii="Times New Roman" w:hAnsi="Times New Roman"/>
          <w:b w:val="false"/>
          <w:bCs w:val="false"/>
          <w:kern w:val="2"/>
          <w:sz w:val="24"/>
          <w:szCs w:val="24"/>
          <w:lang w:val="pt-BR" w:eastAsia="zh-CN" w:bidi="hi-IN"/>
        </w:rPr>
        <w:t xml:space="preserve"> dos recursos recebidos; Se há </w:t>
      </w:r>
      <w:r>
        <w:rPr>
          <w:rStyle w:val="Strong"/>
          <w:rFonts w:eastAsia="DejaVu Sans" w:cs="FreeSans" w:ascii="Times New Roman" w:hAnsi="Times New Roman"/>
          <w:b w:val="false"/>
          <w:bCs w:val="false"/>
          <w:kern w:val="2"/>
          <w:sz w:val="24"/>
          <w:szCs w:val="24"/>
          <w:lang w:val="pt-BR" w:eastAsia="zh-CN" w:bidi="hi-IN"/>
        </w:rPr>
        <w:t>projeto ou planejamento</w:t>
      </w:r>
      <w:r>
        <w:rPr>
          <w:rFonts w:eastAsia="DejaVu Sans" w:cs="FreeSans" w:ascii="Times New Roman" w:hAnsi="Times New Roman"/>
          <w:b w:val="false"/>
          <w:bCs w:val="false"/>
          <w:kern w:val="2"/>
          <w:sz w:val="24"/>
          <w:szCs w:val="24"/>
          <w:lang w:val="pt-BR" w:eastAsia="zh-CN" w:bidi="hi-IN"/>
        </w:rPr>
        <w:t xml:space="preserve"> já formula</w:t>
      </w:r>
      <w:r>
        <w:rPr>
          <w:rFonts w:eastAsia="DejaVu Sans" w:cs="FreeSans" w:ascii="Times New Roman" w:hAnsi="Times New Roman"/>
          <w:kern w:val="2"/>
          <w:sz w:val="24"/>
          <w:szCs w:val="24"/>
          <w:lang w:val="pt-BR" w:eastAsia="zh-CN" w:bidi="hi-IN"/>
        </w:rPr>
        <w:t>do para a execução da reforma. Em caso negativo, informar: Mesmo sem</w:t>
      </w:r>
      <w:r>
        <w:rPr>
          <w:rFonts w:eastAsia="DejaVu Sans" w:cs="FreeSans" w:ascii="Times New Roman" w:hAnsi="Times New Roman"/>
          <w:b w:val="false"/>
          <w:bCs w:val="false"/>
          <w:kern w:val="2"/>
          <w:sz w:val="24"/>
          <w:szCs w:val="24"/>
          <w:lang w:val="pt-BR" w:eastAsia="zh-CN" w:bidi="hi-IN"/>
        </w:rPr>
        <w:t xml:space="preserve"> emenda parlamentar específica, existe </w:t>
      </w:r>
      <w:r>
        <w:rPr>
          <w:rStyle w:val="Strong"/>
          <w:rFonts w:eastAsia="DejaVu Sans" w:cs="FreeSans" w:ascii="Times New Roman" w:hAnsi="Times New Roman"/>
          <w:b w:val="false"/>
          <w:bCs w:val="false"/>
          <w:kern w:val="2"/>
          <w:sz w:val="24"/>
          <w:szCs w:val="24"/>
          <w:lang w:val="pt-BR" w:eastAsia="zh-CN" w:bidi="hi-IN"/>
        </w:rPr>
        <w:t>previsão por parte do Município</w:t>
      </w:r>
      <w:r>
        <w:rPr>
          <w:rFonts w:eastAsia="DejaVu Sans" w:cs="FreeSans" w:ascii="Times New Roman" w:hAnsi="Times New Roman"/>
          <w:b w:val="false"/>
          <w:bCs w:val="false"/>
          <w:kern w:val="2"/>
          <w:sz w:val="24"/>
          <w:szCs w:val="24"/>
          <w:lang w:val="pt-BR" w:eastAsia="zh-CN" w:bidi="hi-IN"/>
        </w:rPr>
        <w:t xml:space="preserve"> para realização da reforma da quadra? Havendo previsão, indicar o </w:t>
      </w:r>
      <w:r>
        <w:rPr>
          <w:rStyle w:val="Strong"/>
          <w:rFonts w:eastAsia="DejaVu Sans" w:cs="FreeSans" w:ascii="Times New Roman" w:hAnsi="Times New Roman"/>
          <w:b w:val="false"/>
          <w:bCs w:val="false"/>
          <w:kern w:val="2"/>
          <w:sz w:val="24"/>
          <w:szCs w:val="24"/>
          <w:lang w:val="pt-BR" w:eastAsia="zh-CN" w:bidi="hi-IN"/>
        </w:rPr>
        <w:t>prazo estimado</w:t>
      </w:r>
      <w:r>
        <w:rPr>
          <w:rFonts w:eastAsia="DejaVu Sans" w:cs="FreeSans" w:ascii="Times New Roman" w:hAnsi="Times New Roman"/>
          <w:b w:val="false"/>
          <w:bCs w:val="false"/>
          <w:kern w:val="2"/>
          <w:sz w:val="24"/>
          <w:szCs w:val="24"/>
          <w:lang w:val="pt-BR" w:eastAsia="zh-CN" w:bidi="hi-IN"/>
        </w:rPr>
        <w:t xml:space="preserve"> para iníc</w:t>
      </w:r>
      <w:r>
        <w:rPr>
          <w:rFonts w:eastAsia="DejaVu Sans" w:cs="FreeSans" w:ascii="Times New Roman" w:hAnsi="Times New Roman"/>
          <w:kern w:val="2"/>
          <w:sz w:val="24"/>
          <w:szCs w:val="24"/>
          <w:lang w:val="pt-BR" w:eastAsia="zh-CN" w:bidi="hi-IN"/>
        </w:rPr>
        <w:t xml:space="preserve">io das intervenções. </w:t>
      </w:r>
      <w:r>
        <w:rPr>
          <w:rFonts w:ascii="Times New Roman" w:hAnsi="Times New Roman"/>
          <w:b/>
          <w:bCs/>
          <w:i w:val="false"/>
          <w:iCs w:val="false"/>
          <w:spacing w:val="-3"/>
          <w:sz w:val="24"/>
          <w:szCs w:val="24"/>
        </w:rPr>
        <w:t>JUSTIFICATIVA:</w:t>
      </w:r>
      <w:r>
        <w:rPr>
          <w:rFonts w:ascii="Times New Roman" w:hAnsi="Times New Roman"/>
          <w:b w:val="false"/>
          <w:bCs w:val="false"/>
          <w:i w:val="false"/>
          <w:iCs w:val="false"/>
          <w:spacing w:val="-3"/>
          <w:sz w:val="24"/>
          <w:szCs w:val="24"/>
        </w:rPr>
        <w:t xml:space="preserve">  </w:t>
      </w: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Este vereador foi procurado por cidadãos que frequentam o local. A quadra esportiva do Bairro de Fátima é um importante espaço público de convivência, lazer e promoção de práticas esportivas para crianças, jovens e demais moradores. Diante de sua evidente necessidade de melhorias estruturais, torna-se essencial obter informações oficiais sobre eventuais repasses de recursos e sobre o planejamento municipal para sua revitalização.</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4"/>
          <w:szCs w:val="24"/>
        </w:rPr>
        <w:tab/>
      </w:r>
      <w:r>
        <w:rPr>
          <w:rFonts w:ascii="Times New Roman" w:hAnsi="Times New Roman"/>
          <w:b/>
          <w:i w:val="false"/>
          <w:iCs w:val="false"/>
          <w:color w:val="000000"/>
          <w:sz w:val="21"/>
          <w:szCs w:val="21"/>
        </w:rPr>
        <w:t>Coloco o requerimento de autoria do vereador Eltinho em discussão...</w:t>
      </w:r>
    </w:p>
    <w:p>
      <w:pPr>
        <w:pStyle w:val="Normal"/>
        <w:spacing w:lineRule="auto" w:line="276" w:before="0" w:after="0"/>
        <w:jc w:val="both"/>
        <w:rPr>
          <w:sz w:val="21"/>
          <w:szCs w:val="21"/>
        </w:rPr>
      </w:pPr>
      <w:r>
        <w:rPr>
          <w:rFonts w:ascii="Times New Roman" w:hAnsi="Times New Roman"/>
          <w:b/>
          <w:i w:val="false"/>
          <w:iCs w:val="false"/>
          <w:color w:val="000000"/>
          <w:sz w:val="21"/>
          <w:szCs w:val="21"/>
        </w:rPr>
        <w:tab/>
        <w:t xml:space="preserve">Coloco o requerimento em votação </w:t>
      </w:r>
    </w:p>
    <w:p>
      <w:pPr>
        <w:pStyle w:val="Normal"/>
        <w:spacing w:lineRule="auto" w:line="276" w:before="0" w:after="0"/>
        <w:jc w:val="both"/>
        <w:rPr>
          <w:sz w:val="21"/>
          <w:szCs w:val="21"/>
        </w:rPr>
      </w:pPr>
      <w:r>
        <w:rPr>
          <w:rFonts w:ascii="Times New Roman" w:hAnsi="Times New Roman"/>
          <w:b/>
          <w:i w:val="false"/>
          <w:iCs w:val="false"/>
          <w:color w:val="000000"/>
          <w:sz w:val="21"/>
          <w:szCs w:val="21"/>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1"/>
          <w:szCs w:val="21"/>
          <w:u w:val="none"/>
          <w:shd w:fill="FFFFFF" w:val="clear"/>
          <w:em w:val="none"/>
          <w:lang w:val="pt-BR" w:eastAsia="zh-CN" w:bidi="hi-IN"/>
        </w:rPr>
        <w:tab/>
        <w:t>Requerimento aprovado</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 xml:space="preserve">VEREADOR JOÃO EDUARDO, </w:t>
      </w: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4"/>
          <w:szCs w:val="24"/>
          <w:u w:val="single"/>
          <w:shd w:fill="FFFFFF" w:val="clear"/>
          <w:em w:val="none"/>
          <w:lang w:val="pt-BR" w:eastAsia="zh-CN" w:bidi="hi-IN"/>
        </w:rPr>
        <w:t>coautores: Maique</w:t>
      </w:r>
    </w:p>
    <w:p>
      <w:pPr>
        <w:pStyle w:val="Normal"/>
        <w:spacing w:lineRule="auto" w:line="276" w:before="0" w:after="0"/>
        <w:jc w:val="both"/>
        <w:rPr/>
      </w:pPr>
      <w:r>
        <w:rPr>
          <w:rStyle w:val="Strong"/>
          <w:rFonts w:eastAsia="Microsoft JhengHei" w:cs="FreeSans" w:ascii="Times New Roman" w:hAnsi="Times New Roman"/>
          <w:b w:val="false"/>
          <w:bCs w:val="false"/>
          <w:i w:val="false"/>
          <w:iCs w:val="false"/>
          <w:caps w:val="false"/>
          <w:smallCaps w:val="false"/>
          <w:strike w:val="false"/>
          <w:dstrike w:val="false"/>
          <w:outline w:val="false"/>
          <w:shadow w:val="false"/>
          <w:color w:val="000000"/>
          <w:spacing w:val="0"/>
          <w:kern w:val="2"/>
          <w:sz w:val="24"/>
          <w:szCs w:val="24"/>
          <w:u w:val="none"/>
          <w:shd w:fill="FFFFFF" w:val="clear"/>
          <w:em w:val="none"/>
          <w:lang w:val="pt-BR" w:eastAsia="zh-CN" w:bidi="hi-IN"/>
        </w:rPr>
        <w:t xml:space="preserve">132 -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Requer à Secretária Municipal de Cultura que encaminhe a esta Casa Legislativa a Ordem de Serviço e/ou os Empenhos emitidos referentes à montagem, instalação, construção cenográfica ou quaisquer serviços vinculados à “Casa Encantada – Casa de Doces” e aos demais itens decorativos e artísticos do Natal 2025, previstos nos Contratos nº 108/2025, 109/2025 e 117/2025. </w:t>
      </w:r>
      <w:r>
        <w:rPr>
          <w:rStyle w:val="Strong"/>
          <w:rFonts w:eastAsia="DejaVu Sans" w:cs="FreeSans" w:ascii="Times New Roman" w:hAnsi="Times New Roman"/>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xml:space="preserve">JUSTIFICATIVA: </w:t>
      </w:r>
      <w:r>
        <w:rPr>
          <w:rStyle w:val="Strong"/>
          <w:rFonts w:eastAsia="DejaVu Sans" w:cs="FreeSans" w:ascii="Times New Roman" w:hAnsi="Times New Roman"/>
          <w:b w:val="false"/>
          <w:bCs w:val="false"/>
          <w:i w:val="false"/>
          <w:iCs w:val="false"/>
          <w:caps w:val="false"/>
          <w:smallCaps w:val="false"/>
          <w:strike w:val="false"/>
          <w:dstrike w:val="false"/>
          <w:outline w:val="false"/>
          <w:shadow w:val="false"/>
          <w:color w:val="000000"/>
          <w:spacing w:val="-3"/>
          <w:kern w:val="2"/>
          <w:sz w:val="24"/>
          <w:szCs w:val="24"/>
          <w:u w:val="none"/>
          <w:shd w:fill="FFFFFF" w:val="clear"/>
          <w:em w:val="none"/>
          <w:lang w:val="pt-BR" w:eastAsia="zh-CN" w:bidi="hi-IN"/>
        </w:rPr>
        <w:t>   A solicitação se justifica pela necessidade de garantir transparência e controle legislativo sobre as despesas realizadas com a execução da decoração natalina de 2025, especialmente considerando o vultoso montante empregado e a importância de se confirmar a regularidade dos atos administrativos que autorizaram tais serviços.</w:t>
      </w:r>
    </w:p>
    <w:p>
      <w:pPr>
        <w:pStyle w:val="Normal"/>
        <w:spacing w:lineRule="auto" w:line="276" w:before="0" w:after="0"/>
        <w:jc w:val="both"/>
        <w:rPr>
          <w:rFonts w:ascii="Times New Roman" w:hAnsi="Times New Roman"/>
          <w:sz w:val="24"/>
          <w:szCs w:val="24"/>
        </w:rPr>
      </w:pPr>
      <w:r>
        <w:rPr>
          <w:rFonts w:ascii="Times New Roman" w:hAnsi="Times New Roman"/>
          <w:b/>
          <w:i w:val="false"/>
          <w:iCs w:val="false"/>
          <w:color w:val="000000"/>
          <w:sz w:val="22"/>
          <w:szCs w:val="22"/>
        </w:rPr>
        <w:tab/>
      </w:r>
      <w:r>
        <w:rPr>
          <w:rFonts w:ascii="Times New Roman" w:hAnsi="Times New Roman"/>
          <w:b/>
          <w:i w:val="false"/>
          <w:iCs w:val="false"/>
          <w:color w:val="000000"/>
          <w:sz w:val="21"/>
          <w:szCs w:val="21"/>
        </w:rPr>
        <w:t>Coloco o requerimento de autoria do vereador João Eduardo em discussão...</w:t>
      </w:r>
    </w:p>
    <w:p>
      <w:pPr>
        <w:pStyle w:val="Normal"/>
        <w:spacing w:lineRule="auto" w:line="276" w:before="0" w:after="0"/>
        <w:jc w:val="both"/>
        <w:rPr>
          <w:sz w:val="21"/>
          <w:szCs w:val="21"/>
        </w:rPr>
      </w:pPr>
      <w:r>
        <w:rPr>
          <w:rFonts w:ascii="Times New Roman" w:hAnsi="Times New Roman"/>
          <w:b/>
          <w:i w:val="false"/>
          <w:iCs w:val="false"/>
          <w:color w:val="000000"/>
          <w:sz w:val="21"/>
          <w:szCs w:val="21"/>
        </w:rPr>
        <w:tab/>
        <w:t xml:space="preserve">Coloco o requerimento em votação </w:t>
      </w:r>
    </w:p>
    <w:p>
      <w:pPr>
        <w:pStyle w:val="Normal"/>
        <w:spacing w:lineRule="auto" w:line="276" w:before="0" w:after="0"/>
        <w:jc w:val="both"/>
        <w:rPr>
          <w:sz w:val="21"/>
          <w:szCs w:val="21"/>
        </w:rPr>
      </w:pPr>
      <w:r>
        <w:rPr>
          <w:rFonts w:ascii="Times New Roman" w:hAnsi="Times New Roman"/>
          <w:b/>
          <w:i w:val="false"/>
          <w:iCs w:val="false"/>
          <w:color w:val="000000"/>
          <w:sz w:val="21"/>
          <w:szCs w:val="21"/>
        </w:rPr>
        <w:tab/>
        <w:t>Os vereadores que forem favoráveis permaneçam como se encontram os contrários se manifestem</w:t>
      </w:r>
    </w:p>
    <w:p>
      <w:pPr>
        <w:pStyle w:val="Normal"/>
        <w:spacing w:lineRule="auto" w:line="276" w:before="0" w:after="0"/>
        <w:jc w:val="both"/>
        <w:rPr/>
      </w:pPr>
      <w:r>
        <w:rPr>
          <w:rStyle w:val="Strong"/>
          <w:rFonts w:eastAsia="Microsoft JhengHei" w:cs="FreeSans" w:ascii="Times New Roman" w:hAnsi="Times New Roman"/>
          <w:b/>
          <w:bCs w:val="false"/>
          <w:i w:val="false"/>
          <w:iCs w:val="false"/>
          <w:caps w:val="false"/>
          <w:smallCaps w:val="false"/>
          <w:strike w:val="false"/>
          <w:dstrike w:val="false"/>
          <w:outline w:val="false"/>
          <w:shadow w:val="false"/>
          <w:color w:val="000000"/>
          <w:spacing w:val="0"/>
          <w:kern w:val="2"/>
          <w:sz w:val="21"/>
          <w:szCs w:val="21"/>
          <w:u w:val="none"/>
          <w:shd w:fill="FFFFFF" w:val="clear"/>
          <w:em w:val="none"/>
          <w:lang w:val="pt-BR" w:eastAsia="zh-CN" w:bidi="hi-IN"/>
        </w:rPr>
        <w:tab/>
        <w:t>Requerimento aprovado</w:t>
      </w:r>
    </w:p>
    <w:p>
      <w:pPr>
        <w:pStyle w:val="NoSpacing"/>
        <w:spacing w:lineRule="auto" w:line="276"/>
        <w:jc w:val="both"/>
        <w:rPr>
          <w:rFonts w:ascii="Times New Roman" w:hAnsi="Times New Roman"/>
          <w:sz w:val="24"/>
          <w:szCs w:val="24"/>
        </w:rPr>
      </w:pPr>
      <w:r>
        <w:rPr>
          <w:rFonts w:ascii="Times New Roman" w:hAnsi="Times New Roman"/>
          <w:b/>
          <w:i w:val="false"/>
          <w:iCs w:val="false"/>
          <w:color w:val="000000"/>
          <w:sz w:val="24"/>
          <w:szCs w:val="24"/>
        </w:rPr>
        <w:t>_____________________________________________________________________________________</w:t>
      </w:r>
    </w:p>
    <w:p>
      <w:pPr>
        <w:pStyle w:val="NoSpacing"/>
        <w:spacing w:lineRule="auto" w:line="276"/>
        <w:jc w:val="both"/>
        <w:rPr/>
      </w:pPr>
      <w:r>
        <w:rPr>
          <w:rStyle w:val="Strong"/>
          <w:rFonts w:eastAsia="Calibri" w:cs="Times New Roman" w:ascii="Times New Roman" w:hAnsi="Times New Roman"/>
          <w:b/>
          <w:bCs/>
          <w:i w:val="false"/>
          <w:iCs w:val="false"/>
          <w:caps w:val="false"/>
          <w:smallCaps w:val="false"/>
          <w:strike w:val="false"/>
          <w:dstrike w:val="false"/>
          <w:outline w:val="false"/>
          <w:shadow w:val="false"/>
          <w:color w:val="FF0000"/>
          <w:spacing w:val="0"/>
          <w:sz w:val="24"/>
          <w:szCs w:val="24"/>
          <w:u w:val="single"/>
          <w:shd w:fill="FFFF00" w:val="clear"/>
          <w:em w:val="none"/>
          <w:lang w:eastAsia="pt-BR"/>
        </w:rPr>
        <w:t>PROJETOS EM TRAMITAÇÃO</w:t>
      </w:r>
    </w:p>
    <w:p>
      <w:pPr>
        <w:pStyle w:val="NoSpacing"/>
        <w:spacing w:lineRule="auto" w:line="276"/>
        <w:jc w:val="both"/>
        <w:rPr>
          <w:rFonts w:ascii="Times New Roman" w:hAnsi="Times New Roman"/>
          <w:sz w:val="24"/>
          <w:szCs w:val="24"/>
        </w:rPr>
      </w:pPr>
      <w:r>
        <w:rPr>
          <w:rFonts w:eastAsia="Times New Roman" w:cs="Times New Roman" w:ascii="Times New Roman" w:hAnsi="Times New Roman"/>
          <w:b/>
          <w:bCs/>
          <w:i w:val="false"/>
          <w:iCs w:val="false"/>
          <w:color w:val="auto"/>
          <w:sz w:val="24"/>
          <w:szCs w:val="24"/>
          <w:u w:val="single"/>
          <w:lang w:eastAsia="pt-BR"/>
        </w:rPr>
        <w:t>- Proposta de Emenda à Lei Orgânica  nº62/2025</w:t>
      </w:r>
      <w:r>
        <w:rPr>
          <w:rFonts w:eastAsia="Times New Roman" w:cs="Times New Roman" w:ascii="Times New Roman" w:hAnsi="Times New Roman"/>
          <w:b w:val="false"/>
          <w:bCs w:val="false"/>
          <w:i w:val="false"/>
          <w:iCs w:val="false"/>
          <w:color w:val="auto"/>
          <w:sz w:val="24"/>
          <w:szCs w:val="24"/>
          <w:u w:val="none"/>
          <w:lang w:eastAsia="pt-BR"/>
        </w:rPr>
        <w:t xml:space="preserve"> de autoria do chefe do executivo que “Altera o artigo 53 da Lei Orgânica do Município de Bom Despacho para fins de ajustar as regras de aposentadoria dos servidores públicos municipais ao disposto na Emenda Constitucional nº 103, de 12 de novembro de 2019”</w:t>
      </w:r>
    </w:p>
    <w:p>
      <w:pPr>
        <w:pStyle w:val="Normal"/>
        <w:spacing w:lineRule="auto" w:line="276" w:before="0" w:after="0"/>
        <w:jc w:val="center"/>
        <w:rPr>
          <w:rFonts w:ascii="Times New Roman" w:hAnsi="Times New Roman"/>
          <w:b/>
          <w:sz w:val="24"/>
          <w:szCs w:val="24"/>
        </w:rPr>
      </w:pPr>
      <w:r>
        <w:rPr>
          <w:rFonts w:ascii="Times New Roman" w:hAnsi="Times New Roman"/>
          <w:b/>
          <w:sz w:val="24"/>
          <w:szCs w:val="24"/>
        </w:rPr>
      </w:r>
    </w:p>
    <w:p>
      <w:pPr>
        <w:pStyle w:val="Normal"/>
        <w:spacing w:lineRule="auto" w:line="276" w:before="0" w:after="0"/>
        <w:jc w:val="center"/>
        <w:rPr>
          <w:i/>
          <w:i/>
          <w:iCs/>
        </w:rPr>
      </w:pPr>
      <w:r>
        <w:rPr>
          <w:rFonts w:ascii="Times New Roman" w:hAnsi="Times New Roman"/>
          <w:b/>
          <w:i/>
          <w:iCs/>
          <w:sz w:val="24"/>
          <w:szCs w:val="24"/>
        </w:rPr>
        <w:t>O parecer da Comissão Especial foi pela sua APROVAÇÃO com emenda.</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ascii="Times New Roman" w:hAnsi="Times New Roman"/>
          <w:sz w:val="24"/>
          <w:szCs w:val="24"/>
        </w:rPr>
        <w:t>Coloco a proposta de emenda à lei orgânica em 2ª discussão</w:t>
      </w:r>
    </w:p>
    <w:p>
      <w:pPr>
        <w:pStyle w:val="Normal"/>
        <w:spacing w:lineRule="auto" w:line="276"/>
        <w:jc w:val="both"/>
        <w:rPr>
          <w:rFonts w:ascii="Times New Roman" w:hAnsi="Times New Roman"/>
          <w:sz w:val="24"/>
          <w:szCs w:val="24"/>
        </w:rPr>
      </w:pPr>
      <w:r>
        <w:rPr>
          <w:rFonts w:ascii="Times New Roman" w:hAnsi="Times New Roman"/>
          <w:sz w:val="24"/>
          <w:szCs w:val="24"/>
        </w:rPr>
        <w:t xml:space="preserve">Coloco a proposta de emenda à lei orgânica em 2ª votação: </w:t>
      </w:r>
      <w:r>
        <w:rPr>
          <w:rFonts w:ascii="Times New Roman" w:hAnsi="Times New Roman"/>
          <w:b/>
          <w:sz w:val="24"/>
          <w:szCs w:val="24"/>
        </w:rPr>
        <w:t xml:space="preserve">Os vereadores que forem favoráveis permaneçam como se encontram os contrários se manifestem </w:t>
      </w:r>
    </w:p>
    <w:p>
      <w:pPr>
        <w:pStyle w:val="Normal"/>
        <w:spacing w:lineRule="auto" w:line="276" w:before="0" w:after="0"/>
        <w:jc w:val="center"/>
        <w:rPr/>
      </w:pPr>
      <w:r>
        <w:rPr>
          <w:rFonts w:eastAsia="Calibri" w:ascii="Times New Roman" w:hAnsi="Times New Roman" w:eastAsiaTheme="minorHAnsi"/>
          <w:b/>
          <w:color w:val="000000"/>
          <w:sz w:val="24"/>
          <w:szCs w:val="24"/>
          <w:shd w:fill="auto" w:val="clear"/>
        </w:rPr>
        <w:t>APROVADO EM PRIMEIRA E SEGUNDA VOTAÇÃO</w:t>
      </w:r>
    </w:p>
    <w:p>
      <w:pPr>
        <w:pStyle w:val="Normal"/>
        <w:spacing w:lineRule="auto" w:line="276" w:before="0" w:after="0"/>
        <w:jc w:val="left"/>
        <w:rPr/>
      </w:pPr>
      <w:r>
        <w:rPr>
          <w:rStyle w:val="Strong"/>
          <w:rFonts w:ascii="Times New Roman" w:hAnsi="Times New Roman"/>
          <w:b w:val="false"/>
          <w:bCs w:val="false"/>
          <w:i w:val="false"/>
          <w:iCs w:val="false"/>
          <w:color w:val="000000"/>
          <w:sz w:val="24"/>
          <w:szCs w:val="24"/>
          <w:u w:val="none"/>
          <w:lang w:val="pt-BR" w:eastAsia="en-US" w:bidi="ar-SA"/>
        </w:rPr>
        <w:t>______________________________________________________________________________________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Style w:val="Strong"/>
          <w:rFonts w:eastAsia="Calibri" w:ascii="Times New Roman" w:hAnsi="Times New Roman"/>
          <w:b/>
          <w:bCs/>
          <w:i w:val="false"/>
          <w:iCs w:val="false"/>
          <w:color w:val="000000"/>
          <w:sz w:val="24"/>
          <w:szCs w:val="24"/>
          <w:u w:val="single"/>
          <w:shd w:fill="auto" w:val="clear"/>
          <w:lang w:val="pt-BR" w:eastAsia="en-US" w:bidi="ar-SA"/>
        </w:rPr>
        <w:t xml:space="preserve">- Projeto de Lei Complementar 10/2025 </w:t>
      </w:r>
      <w:r>
        <w:rPr>
          <w:rStyle w:val="Strong"/>
          <w:rFonts w:eastAsia="Calibri" w:ascii="Times New Roman" w:hAnsi="Times New Roman"/>
          <w:b w:val="false"/>
          <w:bCs w:val="false"/>
          <w:i w:val="false"/>
          <w:iCs w:val="false"/>
          <w:color w:val="000000"/>
          <w:sz w:val="24"/>
          <w:szCs w:val="24"/>
          <w:u w:val="none"/>
          <w:shd w:fill="auto" w:val="clear"/>
          <w:lang w:val="pt-BR" w:eastAsia="en-US" w:bidi="ar-SA"/>
        </w:rPr>
        <w:t>de autoria do chefe do executivo que “Altera e acrescenta dispositivos à Lei Complementar nº 25/2013 e dá outras providencias”</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firstLine="708"/>
        <w:jc w:val="both"/>
        <w:rPr>
          <w:rFonts w:ascii="Times New Roman" w:hAnsi="Times New Roman"/>
          <w:sz w:val="24"/>
          <w:szCs w:val="24"/>
        </w:rPr>
      </w:pPr>
      <w:r>
        <w:rPr>
          <w:rFonts w:ascii="Times New Roman" w:hAnsi="Times New Roman"/>
          <w:b/>
          <w:i w:val="false"/>
          <w:iCs w:val="false"/>
          <w:sz w:val="24"/>
          <w:szCs w:val="24"/>
        </w:rPr>
        <w:t>Parecer das Comissões permanentes desta Casa foi pela aprovação COM emendas.</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t>Coloco as emendas em discussão</w:t>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t>Coloco as emendas em votação:</w:t>
      </w:r>
      <w:r>
        <w:rPr>
          <w:rFonts w:ascii="Times New Roman" w:hAnsi="Times New Roman"/>
          <w:b/>
          <w:i w:val="false"/>
          <w:iCs w:val="false"/>
          <w:sz w:val="24"/>
          <w:szCs w:val="24"/>
        </w:rPr>
        <w:t xml:space="preserve"> Os vereadores que forem favoráveis permaneçam como se encontram os contrários se manifestem</w:t>
      </w:r>
    </w:p>
    <w:p>
      <w:pPr>
        <w:pStyle w:val="Normal"/>
        <w:spacing w:lineRule="auto" w:line="276" w:before="0" w:after="0"/>
        <w:ind w:hanging="0"/>
        <w:jc w:val="both"/>
        <w:rPr>
          <w:rFonts w:ascii="Times New Roman" w:hAnsi="Times New Roman"/>
          <w:sz w:val="24"/>
          <w:szCs w:val="24"/>
        </w:rPr>
      </w:pPr>
      <w:r>
        <w:rPr>
          <w:rFonts w:ascii="Times New Roman" w:hAnsi="Times New Roman"/>
          <w:sz w:val="24"/>
          <w:szCs w:val="24"/>
        </w:rPr>
      </w:r>
    </w:p>
    <w:p>
      <w:pPr>
        <w:pStyle w:val="Normal"/>
        <w:spacing w:lineRule="auto" w:line="276" w:before="0" w:after="0"/>
        <w:ind w:hanging="0"/>
        <w:jc w:val="both"/>
        <w:rPr>
          <w:rFonts w:ascii="Times New Roman" w:hAnsi="Times New Roman"/>
          <w:sz w:val="24"/>
          <w:szCs w:val="24"/>
        </w:rPr>
      </w:pPr>
      <w:r>
        <w:rPr>
          <w:rFonts w:ascii="Times New Roman" w:hAnsi="Times New Roman"/>
          <w:b/>
          <w:bCs/>
          <w:i w:val="false"/>
          <w:iCs w:val="false"/>
          <w:sz w:val="24"/>
          <w:szCs w:val="24"/>
        </w:rPr>
        <w:t>EMENDAS APROVADAS OU REPROVADAS</w:t>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p>
    <w:p>
      <w:pPr>
        <w:pStyle w:val="Normal"/>
        <w:spacing w:lineRule="auto" w:line="276" w:before="0" w:after="0"/>
        <w:ind w:hanging="0"/>
        <w:jc w:val="both"/>
        <w:rPr>
          <w:b w:val="false"/>
          <w:bCs w:val="false"/>
          <w:i w:val="false"/>
          <w:i w:val="false"/>
          <w:iCs w:val="false"/>
        </w:rPr>
      </w:pPr>
      <w:r>
        <w:rPr>
          <w:b w:val="false"/>
          <w:bCs w:val="false"/>
          <w:i w:val="false"/>
          <w:iCs w:val="false"/>
        </w:rPr>
      </w:r>
    </w:p>
    <w:p>
      <w:pPr>
        <w:pStyle w:val="Normal"/>
        <w:spacing w:lineRule="auto" w:line="276" w:before="0" w:after="0"/>
        <w:ind w:hanging="0"/>
        <w:jc w:val="both"/>
        <w:rPr>
          <w:rFonts w:ascii="Times New Roman" w:hAnsi="Times New Roman"/>
          <w:sz w:val="24"/>
          <w:szCs w:val="24"/>
        </w:rPr>
      </w:pPr>
      <w:r>
        <w:rPr>
          <w:rFonts w:ascii="Times New Roman" w:hAnsi="Times New Roman"/>
          <w:b w:val="false"/>
          <w:bCs w:val="false"/>
          <w:i w:val="false"/>
          <w:iCs w:val="false"/>
          <w:sz w:val="24"/>
          <w:szCs w:val="24"/>
        </w:rPr>
        <w:tab/>
      </w:r>
      <w:r>
        <w:rPr>
          <w:rFonts w:ascii="Times New Roman" w:hAnsi="Times New Roman"/>
          <w:i w:val="false"/>
          <w:iCs w:val="false"/>
          <w:sz w:val="24"/>
          <w:szCs w:val="24"/>
        </w:rPr>
        <w:t xml:space="preserve">Coloco o projeto em 1ª discussão </w:t>
        <w:tab/>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ab/>
        <w:t xml:space="preserve">Coloco o projeto em 1ª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b/>
          <w:i w:val="false"/>
          <w:i w:val="false"/>
          <w:iCs w:val="false"/>
        </w:rPr>
      </w:pPr>
      <w:r>
        <w:rPr>
          <w:b/>
          <w:i w:val="false"/>
          <w:iCs w:val="false"/>
        </w:rPr>
      </w:r>
    </w:p>
    <w:p>
      <w:pPr>
        <w:pStyle w:val="Normal"/>
        <w:spacing w:lineRule="auto" w:line="276" w:before="0" w:after="0"/>
        <w:jc w:val="both"/>
        <w:rPr>
          <w:rFonts w:ascii="Times New Roman" w:hAnsi="Times New Roman"/>
          <w:sz w:val="24"/>
          <w:szCs w:val="24"/>
        </w:rPr>
      </w:pPr>
      <w:r>
        <w:rPr>
          <w:rFonts w:ascii="Times New Roman" w:hAnsi="Times New Roman"/>
          <w:b/>
          <w:i w:val="false"/>
          <w:iCs w:val="false"/>
          <w:sz w:val="24"/>
          <w:szCs w:val="24"/>
        </w:rPr>
        <w:t>PROJETO APROVADO EM PRIMEIRA VOTAÇÃO</w:t>
      </w:r>
      <w:r>
        <w:rPr>
          <w:rFonts w:ascii="Times New Roman" w:hAnsi="Times New Roman"/>
          <w:i w:val="false"/>
          <w:iCs w:val="false"/>
          <w:sz w:val="24"/>
          <w:szCs w:val="24"/>
        </w:rPr>
        <w:tab/>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Dispensa de Interstício: Coloco o pedido de dispensa de interstício de autoria do vereador ______ em votação: </w:t>
      </w:r>
      <w:r>
        <w:rPr>
          <w:rFonts w:ascii="Times New Roman" w:hAnsi="Times New Roman"/>
          <w:b/>
          <w:i w:val="false"/>
          <w:iCs w:val="false"/>
          <w:sz w:val="24"/>
          <w:szCs w:val="24"/>
        </w:rPr>
        <w:t>Os vereadores que forem favoráveis permaneçam como se encontram os contrários se manifestem</w:t>
      </w:r>
    </w:p>
    <w:p>
      <w:pPr>
        <w:pStyle w:val="Normal"/>
        <w:spacing w:lineRule="auto" w:line="276" w:before="0" w:after="0"/>
        <w:jc w:val="both"/>
        <w:rPr>
          <w:rFonts w:ascii="Times New Roman" w:hAnsi="Times New Roman"/>
          <w:i w:val="false"/>
          <w:i w:val="false"/>
          <w:iCs w:val="false"/>
          <w:sz w:val="24"/>
          <w:szCs w:val="24"/>
        </w:rPr>
      </w:pPr>
      <w:r>
        <w:rPr>
          <w:rFonts w:ascii="Times New Roman" w:hAnsi="Times New Roman"/>
          <w:i w:val="false"/>
          <w:iCs w:val="false"/>
          <w:sz w:val="24"/>
          <w:szCs w:val="24"/>
        </w:rPr>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Coloco o projeto em 2ª discussão</w:t>
      </w:r>
    </w:p>
    <w:p>
      <w:pPr>
        <w:pStyle w:val="Normal"/>
        <w:spacing w:lineRule="auto" w:line="276" w:before="0" w:after="0"/>
        <w:jc w:val="both"/>
        <w:rPr>
          <w:rFonts w:ascii="Times New Roman" w:hAnsi="Times New Roman"/>
          <w:sz w:val="24"/>
          <w:szCs w:val="24"/>
        </w:rPr>
      </w:pPr>
      <w:r>
        <w:rPr>
          <w:rFonts w:ascii="Times New Roman" w:hAnsi="Times New Roman"/>
          <w:i w:val="false"/>
          <w:iCs w:val="false"/>
          <w:sz w:val="24"/>
          <w:szCs w:val="24"/>
        </w:rPr>
        <w:t xml:space="preserve">Coloco o projeto em 2ª votação: </w:t>
      </w:r>
      <w:r>
        <w:rPr>
          <w:rFonts w:ascii="Times New Roman" w:hAnsi="Times New Roman"/>
          <w:b/>
          <w:i w:val="false"/>
          <w:iCs w:val="false"/>
          <w:sz w:val="24"/>
          <w:szCs w:val="24"/>
        </w:rPr>
        <w:t xml:space="preserve">Os vereadores que forem favoráveis permaneçam como se encontram os contrários se manifestem </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rmal"/>
        <w:spacing w:lineRule="auto" w:line="276" w:before="0" w:after="0"/>
        <w:jc w:val="center"/>
        <w:rPr/>
      </w:pPr>
      <w:r>
        <w:rPr>
          <w:rStyle w:val="Strong"/>
          <w:rFonts w:eastAsia="Calibri" w:cs="Times New Roman" w:ascii="Times New Roman" w:hAnsi="Times New Roman"/>
          <w:b/>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PROJETO APROVADO EM PRIMEIRA e SEGUNDA VOTAÇÃO</w:t>
      </w: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ab/>
      </w:r>
    </w:p>
    <w:p>
      <w:pPr>
        <w:pStyle w:val="Normal"/>
        <w:spacing w:lineRule="auto" w:line="276" w:before="0" w:after="0"/>
        <w:jc w:val="both"/>
        <w:rPr/>
      </w:pPr>
      <w:r>
        <w:rPr>
          <w:rStyle w:val="Strong"/>
          <w:rFonts w:eastAsia="Calibri" w:cs="Times New Roman" w:ascii="Times New Roman" w:hAnsi="Times New Roman"/>
          <w:b w:val="false"/>
          <w:bCs w:val="false"/>
          <w:i w:val="false"/>
          <w:iCs w:val="false"/>
          <w:caps w:val="false"/>
          <w:smallCaps w:val="false"/>
          <w:strike w:val="false"/>
          <w:dstrike w:val="false"/>
          <w:outline w:val="false"/>
          <w:shadow w:val="false"/>
          <w:color w:val="000000"/>
          <w:spacing w:val="0"/>
          <w:sz w:val="24"/>
          <w:szCs w:val="24"/>
          <w:u w:val="none"/>
          <w:shd w:fill="FFFFFF" w:val="clear"/>
          <w:em w:val="none"/>
          <w:lang w:val="pt-BR" w:eastAsia="pt-BR" w:bidi="ar-SA"/>
        </w:rPr>
        <w:t>____________________________________________________________________________________</w:t>
      </w:r>
    </w:p>
    <w:p>
      <w:pPr>
        <w:pStyle w:val="Normal"/>
        <w:spacing w:lineRule="auto" w:line="276" w:before="0" w:after="0"/>
        <w:jc w:val="both"/>
        <w:rPr>
          <w:rFonts w:ascii="Times New Roman" w:hAnsi="Times New Roman"/>
          <w:sz w:val="24"/>
          <w:szCs w:val="24"/>
        </w:rPr>
      </w:pPr>
      <w:r>
        <w:rPr>
          <w:rFonts w:ascii="Times New Roman" w:hAnsi="Times New Roman"/>
          <w:sz w:val="24"/>
          <w:szCs w:val="24"/>
        </w:rPr>
      </w:r>
    </w:p>
    <w:p>
      <w:pPr>
        <w:pStyle w:val="NoSpacing"/>
        <w:spacing w:lineRule="auto" w:line="276"/>
        <w:jc w:val="both"/>
        <w:rPr>
          <w:sz w:val="24"/>
          <w:szCs w:val="24"/>
        </w:rPr>
      </w:pPr>
      <w:r>
        <w:rPr>
          <w:rFonts w:ascii="Times New Roman" w:hAnsi="Times New Roman"/>
          <w:b/>
          <w:i w:val="false"/>
          <w:iCs w:val="false"/>
          <w:color w:val="000000"/>
          <w:sz w:val="24"/>
          <w:szCs w:val="24"/>
        </w:rPr>
        <w:t xml:space="preserve">Palavra Livre: ....     </w:t>
      </w:r>
    </w:p>
    <w:p>
      <w:pPr>
        <w:pStyle w:val="NoSpacing"/>
        <w:spacing w:lineRule="auto" w:line="276"/>
        <w:jc w:val="both"/>
        <w:rPr>
          <w:sz w:val="24"/>
          <w:szCs w:val="24"/>
        </w:rPr>
      </w:pPr>
      <w:r>
        <w:rPr>
          <w:rFonts w:ascii="Times New Roman" w:hAnsi="Times New Roman"/>
          <w:b/>
          <w:i w:val="false"/>
          <w:iCs w:val="false"/>
          <w:color w:val="000000"/>
          <w:sz w:val="24"/>
          <w:szCs w:val="24"/>
        </w:rPr>
        <w:t>Encerramento: E nada mais havendo a ser discutido, está encerrada a presente sessão.</w:t>
      </w:r>
    </w:p>
    <w:sectPr>
      <w:headerReference w:type="default" r:id="rId2"/>
      <w:type w:val="nextPage"/>
      <w:pgSz w:w="11906" w:h="16838"/>
      <w:pgMar w:left="675" w:right="570" w:gutter="0" w:header="450" w:top="507" w:footer="0" w:bottom="488"/>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Courier New">
    <w:charset w:val="00"/>
    <w:family w:val="roman"/>
    <w:pitch w:val="variable"/>
  </w:font>
  <w:font w:name="Symbol">
    <w:charset w:val="00"/>
    <w:family w:val="roman"/>
    <w:pitch w:val="variable"/>
  </w:font>
  <w:font w:name="Wingdings">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Tahom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697504493"/>
    </w:sdtPr>
    <w:sdtContent>
      <w:p>
        <w:pPr>
          <w:pStyle w:val="Cabealho"/>
          <w:jc w:val="right"/>
          <w:rPr/>
        </w:pPr>
        <w:r>
          <w:rPr/>
          <w:fldChar w:fldCharType="begin"/>
        </w:r>
        <w:r>
          <w:rPr/>
          <w:instrText xml:space="preserve"> PAGE </w:instrText>
        </w:r>
        <w:r>
          <w:rPr/>
          <w:fldChar w:fldCharType="separate"/>
        </w:r>
        <w:r>
          <w:rPr/>
          <w:t>4</w:t>
        </w:r>
        <w:r>
          <w:rPr/>
          <w:fldChar w:fldCharType="end"/>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
    <w:lvl w:ilvl="0">
      <w:start w:val="1"/>
      <w:numFmt w:val="decimal"/>
      <w:lvlText w:val="%1)"/>
      <w:lvlJc w:val="left"/>
      <w:pPr>
        <w:tabs>
          <w:tab w:val="num" w:pos="0"/>
        </w:tabs>
        <w:ind w:left="502" w:hanging="360"/>
      </w:pPr>
      <w:rPr>
        <w:b/>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
    <w:lvlOverride w:ilvl="0">
      <w:startOverride w:val="1"/>
    </w:lvlOverride>
  </w:num>
  <w:num w:numId="8">
    <w:abstractNumId w:val="1"/>
  </w:num>
  <w:num w:numId="9">
    <w:abstractNumId w:val="1"/>
  </w:num>
  <w:num w:numId="10">
    <w:abstractNumId w:val="1"/>
  </w:num>
  <w:num w:numId="1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173bc"/>
    <w:pPr>
      <w:widowControl/>
      <w:suppressAutoHyphens w:val="true"/>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Ttulo3">
    <w:name w:val="Heading 3"/>
    <w:basedOn w:val="StandardWW"/>
    <w:next w:val="StandardWW"/>
    <w:qFormat/>
    <w:pPr>
      <w:keepNext w:val="true"/>
      <w:numPr>
        <w:ilvl w:val="0"/>
        <w:numId w:val="0"/>
      </w:numPr>
      <w:ind w:left="720" w:hanging="720"/>
      <w:jc w:val="both"/>
      <w:outlineLvl w:val="2"/>
    </w:pPr>
    <w:rPr>
      <w:b/>
      <w:sz w:val="20"/>
      <w:szCs w:val="20"/>
    </w:rPr>
  </w:style>
  <w:style w:type="character" w:styleId="DefaultParagraphFont" w:default="1">
    <w:name w:val="Default Paragraph Font"/>
    <w:uiPriority w:val="1"/>
    <w:semiHidden/>
    <w:unhideWhenUsed/>
    <w:qFormat/>
    <w:rPr/>
  </w:style>
  <w:style w:type="character" w:styleId="Strong">
    <w:name w:val="Strong"/>
    <w:basedOn w:val="Fontepargpadro1"/>
    <w:qFormat/>
    <w:rPr>
      <w:b/>
      <w:bCs/>
    </w:rPr>
  </w:style>
  <w:style w:type="character" w:styleId="TextodebaloChar" w:customStyle="1">
    <w:name w:val="Texto de balão Char"/>
    <w:basedOn w:val="DefaultParagraphFont"/>
    <w:link w:val="BalloonText"/>
    <w:uiPriority w:val="99"/>
    <w:semiHidden/>
    <w:qFormat/>
    <w:rsid w:val="00d7525c"/>
    <w:rPr>
      <w:rFonts w:ascii="Segoe UI" w:hAnsi="Segoe UI" w:eastAsia="Calibri" w:cs="Segoe UI"/>
      <w:sz w:val="18"/>
      <w:szCs w:val="18"/>
    </w:rPr>
  </w:style>
  <w:style w:type="character" w:styleId="CabealhoChar" w:customStyle="1">
    <w:name w:val="Cabeçalho Char"/>
    <w:basedOn w:val="DefaultParagraphFont"/>
    <w:uiPriority w:val="99"/>
    <w:qFormat/>
    <w:rsid w:val="00b26f39"/>
    <w:rPr>
      <w:rFonts w:ascii="Calibri" w:hAnsi="Calibri" w:eastAsia="Calibri" w:cs="Times New Roman"/>
    </w:rPr>
  </w:style>
  <w:style w:type="character" w:styleId="RodapChar" w:customStyle="1">
    <w:name w:val="Rodapé Char"/>
    <w:basedOn w:val="DefaultParagraphFont"/>
    <w:uiPriority w:val="99"/>
    <w:qFormat/>
    <w:rsid w:val="00b26f39"/>
    <w:rPr>
      <w:rFonts w:ascii="Calibri" w:hAnsi="Calibri" w:eastAsia="Calibri" w:cs="Times New Roman"/>
    </w:rPr>
  </w:style>
  <w:style w:type="character" w:styleId="LinkdaInternet">
    <w:name w:val="Hyperlink"/>
    <w:basedOn w:val="DefaultParagraphFont"/>
    <w:uiPriority w:val="99"/>
    <w:semiHidden/>
    <w:unhideWhenUsed/>
    <w:rsid w:val="00690981"/>
    <w:rPr>
      <w:color w:val="0000FF"/>
      <w:u w:val="single"/>
    </w:rPr>
  </w:style>
  <w:style w:type="character" w:styleId="Caracteresdenotaderodap">
    <w:name w:val="Caracteres de nota de rodapé"/>
    <w:uiPriority w:val="99"/>
    <w:semiHidden/>
    <w:unhideWhenUsed/>
    <w:qFormat/>
    <w:rsid w:val="00c27340"/>
    <w:rPr>
      <w:vertAlign w:val="superscript"/>
    </w:rPr>
  </w:style>
  <w:style w:type="character" w:styleId="Ncoradanotaderodap">
    <w:name w:val="Footnote Reference"/>
    <w:rPr>
      <w:vertAlign w:val="superscript"/>
    </w:rPr>
  </w:style>
  <w:style w:type="character" w:styleId="Nfase">
    <w:name w:val="Emphasis"/>
    <w:basedOn w:val="DefaultParagraphFont"/>
    <w:qFormat/>
    <w:rsid w:val="00882bc9"/>
    <w:rPr>
      <w:i/>
      <w:iCs/>
    </w:rPr>
  </w:style>
  <w:style w:type="character" w:styleId="Grame" w:customStyle="1">
    <w:name w:val="grame"/>
    <w:basedOn w:val="DefaultParagraphFont"/>
    <w:qFormat/>
    <w:rsid w:val="00280568"/>
    <w:rPr/>
  </w:style>
  <w:style w:type="character" w:styleId="RecuodecorpodetextoChar" w:customStyle="1">
    <w:name w:val="Recuo de corpo de texto Char"/>
    <w:basedOn w:val="DefaultParagraphFont"/>
    <w:semiHidden/>
    <w:qFormat/>
    <w:rsid w:val="0093614c"/>
    <w:rPr>
      <w:rFonts w:ascii="Times New Roman" w:hAnsi="Times New Roman" w:eastAsia="Times New Roman" w:cs="Times New Roman"/>
      <w:i/>
      <w:iCs/>
      <w:sz w:val="24"/>
      <w:szCs w:val="24"/>
      <w:lang w:eastAsia="pt-BR"/>
    </w:rPr>
  </w:style>
  <w:style w:type="character" w:styleId="Smbolosdenumerao">
    <w:name w:val="Símbolos de numeração"/>
    <w:qFormat/>
    <w:rPr/>
  </w:style>
  <w:style w:type="character" w:styleId="WT1">
    <w:name w:val="wT1"/>
    <w:qFormat/>
    <w:rPr>
      <w:b w:val="false"/>
      <w:bCs w:val="false"/>
    </w:rPr>
  </w:style>
  <w:style w:type="character" w:styleId="Fontepargpadro1">
    <w:name w:val="Fonte parág. padrão1"/>
    <w:qFormat/>
    <w:rPr/>
  </w:style>
  <w:style w:type="character" w:styleId="MenoPendente">
    <w:name w:val="Menção Pendente"/>
    <w:qFormat/>
    <w:rPr>
      <w:rFonts w:ascii="Times New Roman" w:hAnsi="Times New Roman" w:eastAsia="Times New Roman" w:cs="Times New Roman"/>
      <w:color w:val="605E5C"/>
      <w:sz w:val="24"/>
      <w:szCs w:val="24"/>
      <w:shd w:fill="E1DFDD" w:val="clear"/>
    </w:rPr>
  </w:style>
  <w:style w:type="character" w:styleId="CorpodetextoChar1">
    <w:name w:val="Corpo de texto Char1"/>
    <w:qFormat/>
    <w:rPr>
      <w:rFonts w:ascii="Times New Roman" w:hAnsi="Times New Roman" w:eastAsia="Times New Roman" w:cs="Times New Roman"/>
      <w:color w:val="000000"/>
      <w:kern w:val="0"/>
      <w:sz w:val="24"/>
      <w:szCs w:val="24"/>
      <w:lang w:val="pt-PT" w:eastAsia="pt-PT" w:bidi="pt-PT"/>
    </w:rPr>
  </w:style>
  <w:style w:type="character" w:styleId="Refdenotadefim">
    <w:name w:val="Ref. de nota de fim"/>
    <w:qFormat/>
    <w:rPr>
      <w:vertAlign w:val="superscript"/>
    </w:rPr>
  </w:style>
  <w:style w:type="character" w:styleId="TextodenotadefimChar">
    <w:name w:val="Texto de nota de fim Char"/>
    <w:qFormat/>
    <w:rPr>
      <w:rFonts w:ascii="Times New Roman" w:hAnsi="Times New Roman" w:eastAsia="Times New Roman" w:cs="Mangal"/>
      <w:color w:val="000000"/>
      <w:sz w:val="20"/>
      <w:szCs w:val="18"/>
    </w:rPr>
  </w:style>
  <w:style w:type="character" w:styleId="Highlight">
    <w:name w:val="highlight"/>
    <w:qFormat/>
    <w:rPr>
      <w:rFonts w:ascii="Times New Roman" w:hAnsi="Times New Roman" w:eastAsia="Times New Roman" w:cs="Times New Roman"/>
      <w:color w:val="000000"/>
      <w:sz w:val="24"/>
      <w:szCs w:val="24"/>
    </w:rPr>
  </w:style>
  <w:style w:type="character" w:styleId="Refdenotaderodap">
    <w:name w:val="Ref. de nota de rodapé"/>
    <w:qFormat/>
    <w:rPr>
      <w:vertAlign w:val="superscript"/>
    </w:rPr>
  </w:style>
  <w:style w:type="character" w:styleId="TextodenotaderodapChar1">
    <w:name w:val="Texto de nota de rodapé Char1"/>
    <w:qFormat/>
    <w:rPr>
      <w:rFonts w:ascii="Times New Roman" w:hAnsi="Times New Roman" w:eastAsia="Times New Roman" w:cs="Mangal"/>
      <w:color w:val="000000"/>
      <w:sz w:val="20"/>
      <w:szCs w:val="18"/>
    </w:rPr>
  </w:style>
  <w:style w:type="character" w:styleId="TextodoEspaoReservado">
    <w:name w:val="Texto do Espaço Reservado"/>
    <w:qFormat/>
    <w:rPr>
      <w:rFonts w:ascii="Times New Roman" w:hAnsi="Times New Roman" w:eastAsia="Times New Roman" w:cs="Times New Roman"/>
      <w:color w:val="808080"/>
      <w:sz w:val="24"/>
      <w:szCs w:val="24"/>
    </w:rPr>
  </w:style>
  <w:style w:type="character" w:styleId="INS">
    <w:name w:val="INS"/>
    <w:qFormat/>
    <w:rPr/>
  </w:style>
  <w:style w:type="character" w:styleId="CorpodetextoChar">
    <w:name w:val="Corpo de texto Char"/>
    <w:qFormat/>
    <w:rPr>
      <w:rFonts w:ascii="Times New Roman" w:hAnsi="Times New Roman" w:eastAsia="Times New Roman" w:cs="Times New Roman"/>
      <w:color w:val="000000"/>
      <w:sz w:val="32"/>
      <w:szCs w:val="24"/>
    </w:rPr>
  </w:style>
  <w:style w:type="character" w:styleId="TextodenotaderodapChar">
    <w:name w:val="Texto de nota de rodapé Char"/>
    <w:qFormat/>
    <w:rPr>
      <w:rFonts w:ascii="Times New Roman" w:hAnsi="Times New Roman" w:eastAsia="Times New Roman" w:cs="Times New Roman"/>
      <w:color w:val="000000"/>
    </w:rPr>
  </w:style>
  <w:style w:type="character" w:styleId="Ttulo4Char">
    <w:name w:val="Título 4 Char"/>
    <w:qFormat/>
    <w:rPr>
      <w:rFonts w:ascii="Calibri" w:hAnsi="Calibri" w:eastAsia="Times New Roman" w:cs="Times New Roman"/>
      <w:b/>
      <w:bCs/>
      <w:color w:val="000000"/>
      <w:sz w:val="28"/>
      <w:szCs w:val="28"/>
    </w:rPr>
  </w:style>
  <w:style w:type="character" w:styleId="Corpodetexto2Char">
    <w:name w:val="Corpo de texto 2 Char"/>
    <w:qFormat/>
    <w:rPr>
      <w:rFonts w:ascii="Times New Roman" w:hAnsi="Times New Roman" w:eastAsia="Times New Roman" w:cs="Times New Roman"/>
      <w:color w:val="000000"/>
      <w:sz w:val="28"/>
      <w:szCs w:val="24"/>
    </w:rPr>
  </w:style>
  <w:style w:type="character" w:styleId="Forte1">
    <w:name w:val="Forte1"/>
    <w:qFormat/>
    <w:rPr>
      <w:rFonts w:ascii="Times New Roman" w:hAnsi="Times New Roman" w:eastAsia="Times New Roman" w:cs="Times New Roman"/>
      <w:b/>
      <w:bCs/>
      <w:color w:val="000000"/>
      <w:sz w:val="24"/>
      <w:szCs w:val="24"/>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i w:val="false"/>
      <w:sz w:val="24"/>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4z2">
    <w:name w:val="WW8Num4z2"/>
    <w:qFormat/>
    <w:rPr/>
  </w:style>
  <w:style w:type="character" w:styleId="WW8Num4z1">
    <w:name w:val="WW8Num4z1"/>
    <w:qFormat/>
    <w:rPr/>
  </w:style>
  <w:style w:type="character" w:styleId="WW8Num4z0">
    <w:name w:val="WW8Num4z0"/>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1">
    <w:name w:val="WW8Num2z1"/>
    <w:qFormat/>
    <w:rPr>
      <w:rFonts w:ascii="Courier New" w:hAnsi="Courier New" w:cs="Courier New"/>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2">
    <w:name w:val="WW8Num1z2"/>
    <w:qFormat/>
    <w:rPr/>
  </w:style>
  <w:style w:type="character" w:styleId="WW8Num1z1">
    <w:name w:val="WW8Num1z1"/>
    <w:qFormat/>
    <w:rPr>
      <w:rFonts w:ascii="Courier New" w:hAnsi="Courier New" w:cs="Courier New"/>
    </w:rPr>
  </w:style>
  <w:style w:type="character" w:styleId="Fontepargpadro2">
    <w:name w:val="Fonte parág. padrão2"/>
    <w:qFormat/>
    <w:rPr/>
  </w:style>
  <w:style w:type="character" w:styleId="WW8Num1ztrue">
    <w:name w:val="WW8Num1ztrue"/>
    <w:qFormat/>
    <w:rPr/>
  </w:style>
  <w:style w:type="character" w:styleId="WW8Num1zfalse">
    <w:name w:val="WW8Num1zfalse"/>
    <w:qFormat/>
    <w:rPr/>
  </w:style>
  <w:style w:type="character" w:styleId="Fontepargpadro">
    <w:name w:val="Fonte parág. padrão"/>
    <w:qFormat/>
    <w:rPr/>
  </w:style>
  <w:style w:type="character" w:styleId="Forte">
    <w:name w:val="Forte"/>
    <w:qFormat/>
    <w:rPr>
      <w:b/>
      <w:bCs/>
    </w:rPr>
  </w:style>
  <w:style w:type="character" w:styleId="WWCharLFO1LVL1">
    <w:name w:val="WW_CharLFO1LVL1"/>
    <w:qFormat/>
    <w:rPr>
      <w:b/>
      <w:bCs/>
    </w:rPr>
  </w:style>
  <w:style w:type="character" w:styleId="UnresolvedMention">
    <w:name w:val="Unresolved Mention"/>
    <w:qFormat/>
    <w:rPr>
      <w:rFonts w:ascii="Times New Roman" w:hAnsi="Times New Roman" w:eastAsia="Times New Roman" w:cs="Times New Roman"/>
      <w:color w:val="605E5C"/>
      <w:sz w:val="24"/>
      <w:szCs w:val="24"/>
      <w:shd w:fill="E1DFDD" w:val="clear"/>
    </w:rPr>
  </w:style>
  <w:style w:type="character" w:styleId="PlaceholderText">
    <w:name w:val="Placeholder Text"/>
    <w:qFormat/>
    <w:rPr>
      <w:rFonts w:ascii="Times New Roman" w:hAnsi="Times New Roman" w:eastAsia="Times New Roman" w:cs="Times New Roman"/>
      <w:color w:val="808080"/>
      <w:sz w:val="24"/>
      <w:szCs w:val="24"/>
    </w:rPr>
  </w:style>
  <w:style w:type="character" w:styleId="FootnoteSymbol">
    <w:name w:val="Footnote Symbol"/>
    <w:qFormat/>
    <w:rPr>
      <w:rFonts w:ascii="Times New Roman" w:hAnsi="Times New Roman" w:eastAsia="Times New Roman" w:cs="Times New Roman"/>
      <w:color w:val="000000"/>
      <w:sz w:val="24"/>
      <w:szCs w:val="24"/>
    </w:rPr>
  </w:style>
  <w:style w:type="character" w:styleId="Internetlink">
    <w:name w:val="Internet link"/>
    <w:qFormat/>
    <w:rPr>
      <w:rFonts w:ascii="Times New Roman" w:hAnsi="Times New Roman" w:eastAsia="Times New Roman" w:cs="Times New Roman"/>
      <w:color w:val="0000FF"/>
      <w:sz w:val="24"/>
      <w:szCs w:val="24"/>
      <w:u w:val="single"/>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0">
    <w:name w:val="WW8Num2z0"/>
    <w:qFormat/>
    <w:rPr>
      <w:rFonts w:ascii="Symbol" w:hAnsi="Symbol" w:eastAsia="Times New Roman" w:cs="Arial"/>
    </w:rPr>
  </w:style>
  <w:style w:type="character" w:styleId="WW8Num1z3">
    <w:name w:val="WW8Num1z3"/>
    <w:qFormat/>
    <w:rPr>
      <w:rFonts w:ascii="Symbol" w:hAnsi="Symbol" w:cs="Symbol"/>
    </w:rPr>
  </w:style>
  <w:style w:type="character" w:styleId="WW8Num1z0">
    <w:name w:val="WW8Num1z0"/>
    <w:qFormat/>
    <w:rPr>
      <w:rFonts w:ascii="Wingdings" w:hAnsi="Wingdings" w:cs="Wingdings"/>
    </w:rPr>
  </w:style>
  <w:style w:type="character" w:styleId="FootnoteSymbolWW">
    <w:name w:val="Footnote Symbol (WW)"/>
    <w:qFormat/>
    <w:rPr>
      <w:rFonts w:ascii="Times New Roman" w:hAnsi="Times New Roman" w:eastAsia="Times New Roman" w:cs="Times New Roman"/>
      <w:color w:val="000000"/>
      <w:sz w:val="24"/>
      <w:szCs w:val="24"/>
    </w:rPr>
  </w:style>
  <w:style w:type="character" w:styleId="InternetlinkWW">
    <w:name w:val="Internet link (WW)"/>
    <w:qFormat/>
    <w:rPr>
      <w:rFonts w:ascii="Times New Roman" w:hAnsi="Times New Roman" w:eastAsia="Times New Roman" w:cs="Times New Roman"/>
      <w:color w:val="0000FF"/>
      <w:sz w:val="24"/>
      <w:szCs w:val="24"/>
      <w:u w:val="single"/>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unhideWhenUsed/>
    <w:qFormat/>
    <w:rsid w:val="001173bc"/>
    <w:pPr>
      <w:spacing w:lineRule="auto" w:line="240" w:beforeAutospacing="1" w:afterAutospacing="1"/>
    </w:pPr>
    <w:rPr>
      <w:rFonts w:ascii="Times New Roman" w:hAnsi="Times New Roman" w:eastAsia="Times New Roman"/>
      <w:sz w:val="24"/>
      <w:szCs w:val="24"/>
      <w:lang w:eastAsia="pt-BR"/>
    </w:rPr>
  </w:style>
  <w:style w:type="paragraph" w:styleId="NoSpacing">
    <w:name w:val="No Spacing"/>
    <w:qFormat/>
    <w:rsid w:val="001173bc"/>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pt-BR" w:eastAsia="en-US" w:bidi="ar-SA"/>
    </w:rPr>
  </w:style>
  <w:style w:type="paragraph" w:styleId="ListParagraph">
    <w:name w:val="List Paragraph"/>
    <w:basedOn w:val="Normal"/>
    <w:uiPriority w:val="34"/>
    <w:qFormat/>
    <w:rsid w:val="001173bc"/>
    <w:pPr>
      <w:spacing w:before="0" w:after="200"/>
      <w:ind w:left="720" w:hanging="0"/>
      <w:contextualSpacing/>
    </w:pPr>
    <w:rPr/>
  </w:style>
  <w:style w:type="paragraph" w:styleId="BalloonText">
    <w:name w:val="Balloon Text"/>
    <w:basedOn w:val="Normal"/>
    <w:link w:val="TextodebaloChar"/>
    <w:uiPriority w:val="99"/>
    <w:semiHidden/>
    <w:unhideWhenUsed/>
    <w:qFormat/>
    <w:rsid w:val="00d7525c"/>
    <w:pPr>
      <w:spacing w:lineRule="auto" w:line="240" w:before="0" w:after="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b26f39"/>
    <w:pPr>
      <w:tabs>
        <w:tab w:val="clear" w:pos="708"/>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b26f39"/>
    <w:pPr>
      <w:tabs>
        <w:tab w:val="clear" w:pos="708"/>
        <w:tab w:val="center" w:pos="4252" w:leader="none"/>
        <w:tab w:val="right" w:pos="8504" w:leader="none"/>
      </w:tabs>
      <w:spacing w:lineRule="auto" w:line="240" w:before="0" w:after="0"/>
    </w:pPr>
    <w:rPr/>
  </w:style>
  <w:style w:type="paragraph" w:styleId="Textbody" w:customStyle="1">
    <w:name w:val="Text body"/>
    <w:basedOn w:val="Standard"/>
    <w:qFormat/>
    <w:rsid w:val="00687518"/>
    <w:pPr>
      <w:spacing w:before="0" w:after="120"/>
    </w:pPr>
    <w:rPr/>
  </w:style>
  <w:style w:type="paragraph" w:styleId="Standard" w:customStyle="1">
    <w:name w:val="Standard"/>
    <w:qFormat/>
    <w:rsid w:val="00687518"/>
    <w:pPr>
      <w:widowControl w:val="false"/>
      <w:suppressAutoHyphens w:val="true"/>
      <w:bidi w:val="0"/>
      <w:spacing w:lineRule="auto" w:line="240" w:before="0" w:after="0"/>
      <w:jc w:val="left"/>
    </w:pPr>
    <w:rPr>
      <w:rFonts w:ascii="Times New Roman" w:hAnsi="Times New Roman" w:eastAsia="SimSun, 宋体" w:cs="Mangal"/>
      <w:color w:val="auto"/>
      <w:kern w:val="2"/>
      <w:sz w:val="24"/>
      <w:szCs w:val="24"/>
      <w:lang w:val="pt-BR" w:eastAsia="zh-CN" w:bidi="hi-IN"/>
    </w:rPr>
  </w:style>
  <w:style w:type="paragraph" w:styleId="Yiv8285302455msonormal" w:customStyle="1">
    <w:name w:val="yiv8285302455msonormal"/>
    <w:basedOn w:val="Normal"/>
    <w:qFormat/>
    <w:rsid w:val="00703872"/>
    <w:pPr>
      <w:spacing w:lineRule="auto" w:line="240" w:beforeAutospacing="1" w:afterAutospacing="1"/>
    </w:pPr>
    <w:rPr>
      <w:rFonts w:ascii="Times New Roman" w:hAnsi="Times New Roman" w:eastAsia="Times New Roman"/>
      <w:sz w:val="24"/>
      <w:szCs w:val="24"/>
      <w:lang w:eastAsia="pt-BR"/>
    </w:rPr>
  </w:style>
  <w:style w:type="paragraph" w:styleId="Corpodotextorecuado">
    <w:name w:val="Body Text Indent"/>
    <w:basedOn w:val="Normal"/>
    <w:link w:val="RecuodecorpodetextoChar"/>
    <w:semiHidden/>
    <w:unhideWhenUsed/>
    <w:rsid w:val="0093614c"/>
    <w:pPr>
      <w:spacing w:lineRule="auto" w:line="240" w:before="0" w:after="0"/>
      <w:ind w:left="3540" w:firstLine="708"/>
    </w:pPr>
    <w:rPr>
      <w:rFonts w:ascii="Times New Roman" w:hAnsi="Times New Roman" w:eastAsia="Times New Roman"/>
      <w:i/>
      <w:iCs/>
      <w:sz w:val="24"/>
      <w:szCs w:val="24"/>
      <w:lang w:eastAsia="pt-BR"/>
    </w:rPr>
  </w:style>
  <w:style w:type="paragraph" w:styleId="Default" w:customStyle="1">
    <w:name w:val="Default"/>
    <w:qFormat/>
    <w:rsid w:val="003904a4"/>
    <w:pPr>
      <w:widowControl/>
      <w:suppressAutoHyphens w:val="true"/>
      <w:bidi w:val="0"/>
      <w:spacing w:lineRule="auto" w:line="240" w:before="0" w:after="0"/>
      <w:jc w:val="left"/>
    </w:pPr>
    <w:rPr>
      <w:rFonts w:ascii="Arial" w:hAnsi="Arial" w:eastAsia="" w:cs="Arial" w:eastAsiaTheme="minorEastAsia"/>
      <w:color w:val="000000"/>
      <w:kern w:val="0"/>
      <w:sz w:val="24"/>
      <w:szCs w:val="24"/>
      <w:lang w:val="pt-BR" w:eastAsia="pt-BR" w:bidi="ar-SA"/>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aption">
    <w:name w:val="caption"/>
    <w:basedOn w:val="Normal"/>
    <w:qFormat/>
    <w:pPr>
      <w:spacing w:before="120" w:after="120"/>
    </w:pPr>
    <w:rPr>
      <w:rFonts w:cs="Arial"/>
      <w:i/>
      <w:iCs/>
    </w:rPr>
  </w:style>
  <w:style w:type="paragraph" w:styleId="Wdefault-paragraph-style">
    <w:name w:val="wdefault-paragraph-style"/>
    <w:qFormat/>
    <w:pPr>
      <w:widowControl/>
      <w:suppressAutoHyphens w:val="true"/>
      <w:bidi w:val="0"/>
      <w:spacing w:before="0" w:after="0"/>
      <w:jc w:val="left"/>
    </w:pPr>
    <w:rPr>
      <w:rFonts w:ascii="Liberation Serif" w:hAnsi="Liberation Serif" w:eastAsia="NSimSun" w:cs="Lucida Sans1"/>
      <w:color w:val="auto"/>
      <w:kern w:val="0"/>
      <w:sz w:val="24"/>
      <w:szCs w:val="22"/>
      <w:lang w:val="pt-PT" w:eastAsia="en-US" w:bidi="ar-SA"/>
    </w:rPr>
  </w:style>
  <w:style w:type="paragraph" w:styleId="WStandard">
    <w:name w:val="wStandard"/>
    <w:basedOn w:val="Wdefault-paragraph-style"/>
    <w:qFormat/>
    <w:pPr/>
    <w:rPr/>
  </w:style>
  <w:style w:type="paragraph" w:styleId="WP2">
    <w:name w:val="wP2"/>
    <w:basedOn w:val="WStandard"/>
    <w:qFormat/>
    <w:pPr>
      <w:jc w:val="both"/>
    </w:pPr>
    <w:rPr/>
  </w:style>
  <w:style w:type="paragraph" w:styleId="TableParagraph">
    <w:name w:val="Table Paragraph"/>
    <w:qFormat/>
    <w:pPr>
      <w:widowControl w:val="false"/>
      <w:suppressAutoHyphens w:val="false"/>
      <w:bidi w:val="0"/>
      <w:spacing w:lineRule="exact" w:line="246" w:before="0" w:after="0"/>
      <w:ind w:left="200" w:hanging="0"/>
      <w:jc w:val="left"/>
      <w:textAlignment w:val="auto"/>
    </w:pPr>
    <w:rPr>
      <w:rFonts w:ascii="Calibri" w:hAnsi="Calibri" w:eastAsia="Times New Roman" w:cs="Times New Roman" w:asciiTheme="minorHAnsi" w:hAnsiTheme="minorHAnsi"/>
      <w:color w:val="auto"/>
      <w:kern w:val="0"/>
      <w:sz w:val="22"/>
      <w:szCs w:val="22"/>
      <w:lang w:val="pt-PT" w:eastAsia="pt-PT" w:bidi="pt-PT"/>
    </w:rPr>
  </w:style>
  <w:style w:type="paragraph" w:styleId="SemEspaamento">
    <w:name w:val="Sem Espaçamento"/>
    <w:qFormat/>
    <w:pPr>
      <w:widowControl/>
      <w:suppressAutoHyphens w:val="false"/>
      <w:bidi w:val="0"/>
      <w:spacing w:before="0" w:after="0"/>
      <w:jc w:val="left"/>
    </w:pPr>
    <w:rPr>
      <w:rFonts w:ascii="Calibri" w:hAnsi="Calibri" w:eastAsia="Calibri" w:cs="Calibri"/>
      <w:color w:val="auto"/>
      <w:kern w:val="0"/>
      <w:sz w:val="22"/>
      <w:szCs w:val="22"/>
      <w:lang w:val="pt-BR" w:eastAsia="en-US" w:bidi="ar-SA"/>
    </w:rPr>
  </w:style>
  <w:style w:type="paragraph" w:styleId="Textodenotadefim">
    <w:name w:val="Texto de nota de fim"/>
    <w:qFormat/>
    <w:pPr>
      <w:widowControl w:val="false"/>
      <w:suppressAutoHyphens w:val="true"/>
      <w:bidi w:val="0"/>
      <w:spacing w:lineRule="auto" w:line="240" w:before="0" w:after="0"/>
      <w:jc w:val="left"/>
    </w:pPr>
    <w:rPr>
      <w:rFonts w:ascii="Calibri" w:hAnsi="Calibri" w:eastAsia="Calibri" w:cs="Mangal" w:asciiTheme="minorHAnsi" w:eastAsiaTheme="minorHAnsi" w:hAnsiTheme="minorHAnsi"/>
      <w:color w:val="auto"/>
      <w:kern w:val="0"/>
      <w:sz w:val="20"/>
      <w:szCs w:val="18"/>
      <w:lang w:val="pt-BR" w:eastAsia="en-US" w:bidi="ar-SA"/>
    </w:rPr>
  </w:style>
  <w:style w:type="paragraph" w:styleId="Textodenotaderodap">
    <w:name w:val="Texto de nota de rodapé"/>
    <w:qFormat/>
    <w:pPr>
      <w:widowControl w:val="false"/>
      <w:suppressAutoHyphens w:val="true"/>
      <w:bidi w:val="0"/>
      <w:spacing w:lineRule="auto" w:line="240" w:before="0" w:after="0"/>
      <w:jc w:val="left"/>
    </w:pPr>
    <w:rPr>
      <w:rFonts w:ascii="Calibri" w:hAnsi="Calibri" w:eastAsia="Calibri" w:cs="Mangal" w:asciiTheme="minorHAnsi" w:eastAsiaTheme="minorHAnsi" w:hAnsiTheme="minorHAnsi"/>
      <w:color w:val="auto"/>
      <w:kern w:val="0"/>
      <w:sz w:val="20"/>
      <w:szCs w:val="18"/>
      <w:lang w:val="pt-BR" w:eastAsia="en-US" w:bidi="ar-SA"/>
    </w:rPr>
  </w:style>
  <w:style w:type="paragraph" w:styleId="PargrafodaLista">
    <w:name w:val="Parágrafo da Lista"/>
    <w:basedOn w:val="Normal"/>
    <w:qFormat/>
    <w:pPr>
      <w:ind w:left="708" w:hanging="0"/>
    </w:pPr>
    <w:rPr/>
  </w:style>
  <w:style w:type="paragraph" w:styleId="Formalivre">
    <w:name w:val="formalivre"/>
    <w:basedOn w:val="Normal"/>
    <w:qFormat/>
    <w:pPr>
      <w:suppressAutoHyphens w:val="false"/>
      <w:spacing w:before="280" w:after="280"/>
    </w:pPr>
    <w:rPr/>
  </w:style>
  <w:style w:type="paragraph" w:styleId="Textodebalo">
    <w:name w:val="Texto de balão"/>
    <w:basedOn w:val="Normal"/>
    <w:qFormat/>
    <w:pPr/>
    <w:rPr>
      <w:rFonts w:ascii="Tahoma" w:hAnsi="Tahoma" w:cs="Tahoma"/>
      <w:sz w:val="16"/>
      <w:szCs w:val="16"/>
    </w:rPr>
  </w:style>
  <w:style w:type="paragraph" w:styleId="Texto1">
    <w:name w:val="texto1"/>
    <w:basedOn w:val="Normal"/>
    <w:qFormat/>
    <w:pPr>
      <w:spacing w:before="280" w:after="280"/>
    </w:pPr>
    <w:rPr/>
  </w:style>
  <w:style w:type="paragraph" w:styleId="Corpodetexto31">
    <w:name w:val="Corpo de texto 31"/>
    <w:basedOn w:val="Normal"/>
    <w:qFormat/>
    <w:pPr>
      <w:jc w:val="both"/>
    </w:pPr>
    <w:rPr>
      <w:szCs w:val="20"/>
    </w:rPr>
  </w:style>
  <w:style w:type="paragraph" w:styleId="Corpodetexto21">
    <w:name w:val="Corpo de texto 21"/>
    <w:basedOn w:val="Normal"/>
    <w:qFormat/>
    <w:pPr>
      <w:jc w:val="both"/>
    </w:pPr>
    <w:rPr>
      <w:sz w:val="28"/>
      <w:szCs w:val="20"/>
    </w:rPr>
  </w:style>
  <w:style w:type="paragraph" w:styleId="Ttulo1">
    <w:name w:val="Título1"/>
    <w:basedOn w:val="Normal"/>
    <w:qFormat/>
    <w:pPr>
      <w:jc w:val="center"/>
    </w:pPr>
    <w:rPr>
      <w:b/>
      <w:sz w:val="36"/>
      <w:szCs w:val="20"/>
      <w:u w:val="single"/>
    </w:rPr>
  </w:style>
  <w:style w:type="paragraph" w:styleId="LO-Normal">
    <w:name w:val="LO-Normal"/>
    <w:qFormat/>
    <w:pPr>
      <w:widowControl w:val="false"/>
      <w:suppressAutoHyphens w:val="true"/>
      <w:bidi w:val="0"/>
      <w:spacing w:lineRule="atLeast" w:line="100" w:before="0" w:after="0"/>
      <w:jc w:val="left"/>
      <w:textAlignment w:val="baseline"/>
    </w:pPr>
    <w:rPr>
      <w:rFonts w:ascii="Liberation Serif" w:hAnsi="Liberation Serif" w:eastAsia="SimSun" w:cs="Mangal"/>
      <w:color w:val="auto"/>
      <w:kern w:val="2"/>
      <w:sz w:val="24"/>
      <w:szCs w:val="24"/>
      <w:lang w:val="pt-BR" w:eastAsia="zh-CN" w:bidi="hi-IN"/>
    </w:rPr>
  </w:style>
  <w:style w:type="paragraph" w:styleId="Ttulo2">
    <w:name w:val="Título2"/>
    <w:basedOn w:val="Normal"/>
    <w:qFormat/>
    <w:pPr>
      <w:keepNext w:val="true"/>
      <w:spacing w:before="240" w:after="120"/>
    </w:pPr>
    <w:rPr>
      <w:rFonts w:ascii="Arial" w:hAnsi="Arial" w:eastAsia="Microsoft YaHei" w:cs="Mangal"/>
      <w:sz w:val="28"/>
      <w:szCs w:val="28"/>
    </w:rPr>
  </w:style>
  <w:style w:type="paragraph" w:styleId="Corpodetexto">
    <w:name w:val="Corpo de texto"/>
    <w:qFormat/>
    <w:pPr>
      <w:widowControl w:val="false"/>
      <w:suppressAutoHyphens w:val="false"/>
      <w:bidi w:val="0"/>
      <w:spacing w:lineRule="auto" w:line="240" w:before="0" w:after="0"/>
      <w:jc w:val="left"/>
      <w:textAlignment w:val="auto"/>
    </w:pPr>
    <w:rPr>
      <w:rFonts w:ascii="Calibri" w:hAnsi="Calibri" w:eastAsia="Times New Roman" w:cs="Times New Roman" w:asciiTheme="minorHAnsi" w:hAnsiTheme="minorHAnsi"/>
      <w:color w:val="auto"/>
      <w:kern w:val="0"/>
      <w:sz w:val="22"/>
      <w:szCs w:val="22"/>
      <w:lang w:val="pt-PT" w:eastAsia="pt-PT" w:bidi="pt-PT"/>
    </w:rPr>
  </w:style>
  <w:style w:type="paragraph" w:styleId="LO-Normal0">
    <w:name w:val="LO-Normal0"/>
    <w:qFormat/>
    <w:pPr>
      <w:widowControl w:val="false"/>
      <w:suppressAutoHyphens w:val="true"/>
      <w:bidi w:val="0"/>
      <w:spacing w:before="0" w:after="0"/>
      <w:jc w:val="left"/>
      <w:textAlignment w:val="baseline"/>
    </w:pPr>
    <w:rPr>
      <w:rFonts w:ascii="Liberation Serif" w:hAnsi="Liberation Serif" w:eastAsia="0" w:cs="0"/>
      <w:color w:val="auto"/>
      <w:kern w:val="2"/>
      <w:sz w:val="24"/>
      <w:szCs w:val="24"/>
      <w:lang w:val="pt-BR" w:eastAsia="zh-CN" w:bidi="hi-IN"/>
    </w:rPr>
  </w:style>
  <w:style w:type="paragraph" w:styleId="LO-Normal1">
    <w:name w:val="LO-Normal1"/>
    <w:qFormat/>
    <w:pPr>
      <w:widowControl w:val="false"/>
      <w:suppressAutoHyphens w:val="true"/>
      <w:bidi w:val="0"/>
      <w:spacing w:before="0" w:after="0"/>
      <w:jc w:val="left"/>
      <w:textAlignment w:val="baseline"/>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Textbodyindent">
    <w:name w:val="Text body indent"/>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
    <w:name w:val="Footnote"/>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Cabealhoerodap16">
    <w:name w:val="Cabeçalho e rodapé16"/>
    <w:basedOn w:val="Normal"/>
    <w:qFormat/>
    <w:pPr/>
    <w:rPr/>
  </w:style>
  <w:style w:type="paragraph" w:styleId="Cabealhoerodap15">
    <w:name w:val="Cabeçalho e rodapé15"/>
    <w:basedOn w:val="Normal"/>
    <w:qFormat/>
    <w:pPr/>
    <w:rPr/>
  </w:style>
  <w:style w:type="paragraph" w:styleId="Cabealhoerodap14">
    <w:name w:val="Cabeçalho e rodapé14"/>
    <w:basedOn w:val="Normal"/>
    <w:qFormat/>
    <w:pPr/>
    <w:rPr/>
  </w:style>
  <w:style w:type="paragraph" w:styleId="Cabealhoerodap13">
    <w:name w:val="Cabeçalho e rodapé13"/>
    <w:basedOn w:val="Normal"/>
    <w:qFormat/>
    <w:pPr/>
    <w:rPr/>
  </w:style>
  <w:style w:type="paragraph" w:styleId="Cabealhoerodap12">
    <w:name w:val="Cabeçalho e rodapé12"/>
    <w:basedOn w:val="Normal"/>
    <w:qFormat/>
    <w:pPr/>
    <w:rPr/>
  </w:style>
  <w:style w:type="paragraph" w:styleId="Cabealhoerodap11">
    <w:name w:val="Cabeçalho e rodapé11"/>
    <w:basedOn w:val="Normal"/>
    <w:qFormat/>
    <w:pPr/>
    <w:rPr/>
  </w:style>
  <w:style w:type="paragraph" w:styleId="Cabealhoerodap10">
    <w:name w:val="Cabeçalho e rodapé10"/>
    <w:basedOn w:val="Normal"/>
    <w:qFormat/>
    <w:pPr/>
    <w:rPr/>
  </w:style>
  <w:style w:type="paragraph" w:styleId="Cabealhoerodap9">
    <w:name w:val="Cabeçalho e rodapé9"/>
    <w:basedOn w:val="Normal"/>
    <w:qFormat/>
    <w:pPr/>
    <w:rPr/>
  </w:style>
  <w:style w:type="paragraph" w:styleId="Cabealhoerodap8">
    <w:name w:val="Cabeçalho e rodapé8"/>
    <w:basedOn w:val="Normal"/>
    <w:qFormat/>
    <w:pPr/>
    <w:rPr/>
  </w:style>
  <w:style w:type="paragraph" w:styleId="Cabealhoerodap7">
    <w:name w:val="Cabeçalho e rodapé7"/>
    <w:basedOn w:val="Normal"/>
    <w:qFormat/>
    <w:pPr/>
    <w:rPr/>
  </w:style>
  <w:style w:type="paragraph" w:styleId="Cabealhoerodap6">
    <w:name w:val="Cabeçalho e rodapé6"/>
    <w:basedOn w:val="Normal"/>
    <w:qFormat/>
    <w:pPr/>
    <w:rPr/>
  </w:style>
  <w:style w:type="paragraph" w:styleId="Cabealhoerodap5">
    <w:name w:val="Cabeçalho e rodapé5"/>
    <w:basedOn w:val="Normal"/>
    <w:qFormat/>
    <w:pPr/>
    <w:rPr/>
  </w:style>
  <w:style w:type="paragraph" w:styleId="Cabealhoerodap4">
    <w:name w:val="Cabeçalho e rodapé4"/>
    <w:basedOn w:val="Normal"/>
    <w:qFormat/>
    <w:pPr/>
    <w:rPr/>
  </w:style>
  <w:style w:type="paragraph" w:styleId="Cabealhoerodap3">
    <w:name w:val="Cabeçalho e rodapé3"/>
    <w:basedOn w:val="Normal"/>
    <w:qFormat/>
    <w:pPr/>
    <w:rPr/>
  </w:style>
  <w:style w:type="paragraph" w:styleId="Cabealhoerodap2">
    <w:name w:val="Cabeçalho e rodapé2"/>
    <w:basedOn w:val="Normal"/>
    <w:qFormat/>
    <w:pPr/>
    <w:rPr/>
  </w:style>
  <w:style w:type="paragraph" w:styleId="Cabealhoerodap1">
    <w:name w:val="Cabeçalho e rodapé1"/>
    <w:basedOn w:val="Normal"/>
    <w:qFormat/>
    <w:pPr/>
    <w:rPr/>
  </w:style>
  <w:style w:type="paragraph" w:styleId="TextbodyindentWW">
    <w:name w:val="Text body indent (WW)"/>
    <w:qFormat/>
    <w:pPr>
      <w:widowControl/>
      <w:suppressAutoHyphens w:val="true"/>
      <w:bidi w:val="0"/>
      <w:spacing w:lineRule="atLeast" w:line="100" w:before="0" w:after="120"/>
      <w:ind w:left="283" w:hanging="0"/>
      <w:jc w:val="left"/>
    </w:pPr>
    <w:rPr>
      <w:rFonts w:ascii="Times New Roman" w:hAnsi="Times New Roman" w:eastAsia="Times New Roman" w:cs="Times New Roman"/>
      <w:color w:val="auto"/>
      <w:kern w:val="0"/>
      <w:sz w:val="22"/>
      <w:szCs w:val="22"/>
      <w:lang w:val="pt-BR" w:eastAsia="en-US" w:bidi="ar-SA"/>
    </w:rPr>
  </w:style>
  <w:style w:type="paragraph" w:styleId="FootnoteWW">
    <w:name w:val="Footnote (WW)"/>
    <w:qFormat/>
    <w:pPr>
      <w:widowControl/>
      <w:suppressAutoHyphens w:val="false"/>
      <w:bidi w:val="0"/>
      <w:spacing w:lineRule="atLeast" w:line="100" w:before="280" w:after="280"/>
      <w:jc w:val="left"/>
    </w:pPr>
    <w:rPr>
      <w:rFonts w:ascii="Times New Roman" w:hAnsi="Times New Roman" w:eastAsia="Times New Roman" w:cs="Times New Roman"/>
      <w:color w:val="auto"/>
      <w:kern w:val="0"/>
      <w:sz w:val="22"/>
      <w:szCs w:val="22"/>
      <w:lang w:val="pt-BR" w:eastAsia="en-US" w:bidi="ar-SA"/>
    </w:rPr>
  </w:style>
  <w:style w:type="paragraph" w:styleId="TextbodyWW">
    <w:name w:val="Text body (WW)"/>
    <w:qFormat/>
    <w:pPr>
      <w:widowControl/>
      <w:suppressAutoHyphens w:val="true"/>
      <w:bidi w:val="0"/>
      <w:spacing w:lineRule="atLeast" w:line="100" w:before="0" w:after="0"/>
      <w:jc w:val="both"/>
    </w:pPr>
    <w:rPr>
      <w:rFonts w:ascii="Times New Roman" w:hAnsi="Times New Roman" w:eastAsia="Times New Roman" w:cs="Times New Roman"/>
      <w:color w:val="auto"/>
      <w:kern w:val="0"/>
      <w:sz w:val="32"/>
      <w:szCs w:val="20"/>
      <w:lang w:val="pt-BR" w:eastAsia="en-US" w:bidi="ar-SA"/>
    </w:rPr>
  </w:style>
  <w:style w:type="paragraph" w:styleId="StandardWW">
    <w:name w:val="Standard (WW)"/>
    <w:qFormat/>
    <w:pPr>
      <w:widowControl/>
      <w:suppressAutoHyphens w:val="true"/>
      <w:bidi w:val="0"/>
      <w:spacing w:lineRule="atLeast" w:line="100" w:before="0" w:after="0"/>
      <w:jc w:val="left"/>
      <w:textAlignment w:val="baseline"/>
    </w:pPr>
    <w:rPr>
      <w:rFonts w:ascii="Times New Roman" w:hAnsi="Times New Roman" w:eastAsia="Times New Roman" w:cs="Times New Roman"/>
      <w:color w:val="auto"/>
      <w:kern w:val="2"/>
      <w:sz w:val="24"/>
      <w:szCs w:val="24"/>
      <w:lang w:val="pt-BR" w:eastAsia="zh-CN" w:bidi="ar-SA"/>
    </w:rPr>
  </w:style>
  <w:style w:type="paragraph" w:styleId="Comment">
    <w:name w:val="Comment"/>
    <w:basedOn w:val="Normal"/>
    <w:qFormat/>
    <w:pPr>
      <w:spacing w:before="56" w:after="200"/>
      <w:ind w:left="56" w:right="56" w:hanging="0"/>
    </w:pPr>
    <w:rPr>
      <w:sz w:val="20"/>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B24F7-4167-4BC7-A8B5-B6D667EE8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12500</TotalTime>
  <Application>LibreOffice/7.5.4.2$Windows_X86_64 LibreOffice_project/36ccfdc35048b057fd9854c757a8b67ec53977b6</Application>
  <AppVersion>15.0000</AppVersion>
  <Pages>4</Pages>
  <Words>1921</Words>
  <Characters>11480</Characters>
  <CharactersWithSpaces>13381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pt-BR</dc:language>
  <cp:lastModifiedBy/>
  <cp:lastPrinted>2025-11-24T17:27:56Z</cp:lastPrinted>
  <dcterms:modified xsi:type="dcterms:W3CDTF">2025-11-25T14:13:28Z</dcterms:modified>
  <cp:revision>1124</cp:revision>
  <dc:subject>Modelo de ofício com informações de formatação</dc:subject>
  <dc:title>5.32 Resolução prevendo normas sobre o tratamento de dados pessoais.docx</dc:title>
</cp:coreProperties>
</file>

<file path=docProps/custom.xml><?xml version="1.0" encoding="utf-8"?>
<Properties xmlns="http://schemas.openxmlformats.org/officeDocument/2006/custom-properties" xmlns:vt="http://schemas.openxmlformats.org/officeDocument/2006/docPropsVTypes"/>
</file>