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6E7" w:rsidRPr="003F3D92" w:rsidRDefault="001C6C87" w:rsidP="00C3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bookmarkStart w:id="0" w:name="OLE_LINK1"/>
      <w:bookmarkStart w:id="1" w:name="OLE_LINK2"/>
      <w:bookmarkStart w:id="2" w:name="_GoBack"/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PROJETO DE </w:t>
      </w:r>
      <w:r w:rsidR="009E76E7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LEI Nº </w:t>
      </w:r>
      <w:r w:rsidR="009966B9" w:rsidRPr="003F3D92">
        <w:rPr>
          <w:rFonts w:ascii="Times New Roman" w:hAnsi="Times New Roman" w:cs="Times New Roman"/>
          <w:sz w:val="24"/>
          <w:szCs w:val="24"/>
          <w:lang w:val="pt-PT"/>
        </w:rPr>
        <w:t>101</w:t>
      </w:r>
      <w:r w:rsidR="009E76E7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, DE </w:t>
      </w:r>
      <w:r w:rsidRPr="003F3D92">
        <w:rPr>
          <w:rFonts w:ascii="Times New Roman" w:hAnsi="Times New Roman" w:cs="Times New Roman"/>
          <w:sz w:val="24"/>
          <w:szCs w:val="24"/>
          <w:lang w:val="pt-PT"/>
        </w:rPr>
        <w:t>1</w:t>
      </w:r>
      <w:r w:rsidR="009966B9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9 </w:t>
      </w:r>
      <w:r w:rsidRPr="003F3D92">
        <w:rPr>
          <w:rFonts w:ascii="Times New Roman" w:hAnsi="Times New Roman" w:cs="Times New Roman"/>
          <w:sz w:val="24"/>
          <w:szCs w:val="24"/>
          <w:lang w:val="pt-PT"/>
        </w:rPr>
        <w:t>DE MAIO DE 2022</w:t>
      </w:r>
      <w:r w:rsidR="009E76E7" w:rsidRPr="003F3D92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:rsidR="009E76E7" w:rsidRPr="003F3D92" w:rsidRDefault="009E76E7" w:rsidP="00C3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9E76E7" w:rsidRPr="003F3D92" w:rsidRDefault="001C6C87" w:rsidP="0094257D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i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b/>
          <w:i/>
          <w:sz w:val="24"/>
          <w:szCs w:val="24"/>
          <w:lang w:val="pt-PT"/>
        </w:rPr>
        <w:t>INSTITUI</w:t>
      </w:r>
      <w:r w:rsidR="009E76E7" w:rsidRPr="003F3D92">
        <w:rPr>
          <w:rFonts w:ascii="Times New Roman" w:hAnsi="Times New Roman" w:cs="Times New Roman"/>
          <w:b/>
          <w:i/>
          <w:sz w:val="24"/>
          <w:szCs w:val="24"/>
          <w:lang w:val="pt-PT"/>
        </w:rPr>
        <w:t xml:space="preserve"> O CONSELHO MUNICIPAL DE SAÚDE DE NOVA PRATA E DÁ OUTRAS PROVIDÊNCIAS.</w:t>
      </w:r>
    </w:p>
    <w:p w:rsidR="009E76E7" w:rsidRPr="003F3D92" w:rsidRDefault="009E76E7" w:rsidP="009425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2A5772" w:rsidRPr="003F3D92" w:rsidRDefault="009E76E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Art. 1º </w:t>
      </w:r>
      <w:r w:rsidR="002A5772" w:rsidRPr="003F3D92">
        <w:rPr>
          <w:rFonts w:ascii="Times New Roman" w:hAnsi="Times New Roman" w:cs="Times New Roman"/>
          <w:sz w:val="24"/>
          <w:szCs w:val="24"/>
          <w:lang w:val="pt-PT"/>
        </w:rPr>
        <w:t>Fica criado, nos termos do art. 181 da Lei Orgânica Municipal, o Conselho Municipal de Saúde (COMUS), instância colegiada municipal de controle do Sistema Único de Saúde - SUS, com funções deliberativas, fiscalizadoras e de formulação estratégica, atuando no acompanhamento, controle e avaliação das políticas públicas de saúde na área de abrangência do município, inclusive nos seus aspectos econômicos e financeiros.</w:t>
      </w:r>
    </w:p>
    <w:p w:rsidR="001C6C87" w:rsidRPr="003F3D92" w:rsidRDefault="001C6C8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B17E76" w:rsidRPr="003F3D92" w:rsidRDefault="009E76E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Art. 2º </w:t>
      </w:r>
      <w:r w:rsidR="00CB124A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B17E76" w:rsidRPr="003F3D92">
        <w:rPr>
          <w:rFonts w:ascii="Times New Roman" w:hAnsi="Times New Roman" w:cs="Times New Roman"/>
          <w:sz w:val="24"/>
          <w:szCs w:val="24"/>
          <w:lang w:val="pt-PT"/>
        </w:rPr>
        <w:t>O Conselho Municipal de Saúde terá 24 (vinte e quatro) representantes na sua composição, assim distribuídos:</w:t>
      </w:r>
    </w:p>
    <w:p w:rsidR="00B17E76" w:rsidRPr="003F3D92" w:rsidRDefault="00B17E76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I - 12 (doze) representantes dos Usuários;</w:t>
      </w:r>
    </w:p>
    <w:p w:rsidR="00B17E76" w:rsidRPr="003F3D92" w:rsidRDefault="00B17E76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II - 6 (seis) representantes dos Trabalhadores de Saúde;</w:t>
      </w:r>
    </w:p>
    <w:p w:rsidR="009966B9" w:rsidRPr="003F3D92" w:rsidRDefault="00B17E76" w:rsidP="0006618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III - 6 (seis) repr</w:t>
      </w:r>
      <w:r w:rsidR="0006618E" w:rsidRPr="003F3D92">
        <w:rPr>
          <w:rFonts w:ascii="Times New Roman" w:hAnsi="Times New Roman" w:cs="Times New Roman"/>
          <w:sz w:val="24"/>
          <w:szCs w:val="24"/>
          <w:lang w:val="pt-PT"/>
        </w:rPr>
        <w:t>esentantes do Governo Municipal e  prestadores de serviços privados conveniados ou sem fins lucrativos.</w:t>
      </w:r>
    </w:p>
    <w:p w:rsidR="0006618E" w:rsidRPr="003F3D92" w:rsidRDefault="0006618E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2A5772" w:rsidRPr="003F3D92" w:rsidRDefault="002A5772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§ 1º A cada vaga de titular do Conselho Municipal de Saúde corresponderá um suplente.</w:t>
      </w:r>
    </w:p>
    <w:p w:rsidR="002A5772" w:rsidRPr="003F3D92" w:rsidRDefault="002A5772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§ 2º A distribuição das vagas descritas nos incisos </w:t>
      </w:r>
      <w:r w:rsidR="00E92471" w:rsidRPr="003F3D92">
        <w:rPr>
          <w:rFonts w:ascii="Times New Roman" w:hAnsi="Times New Roman" w:cs="Times New Roman"/>
          <w:sz w:val="24"/>
          <w:szCs w:val="24"/>
          <w:lang w:val="pt-PT"/>
        </w:rPr>
        <w:t>I a I</w:t>
      </w:r>
      <w:r w:rsidR="0006618E" w:rsidRPr="003F3D92">
        <w:rPr>
          <w:rFonts w:ascii="Times New Roman" w:hAnsi="Times New Roman" w:cs="Times New Roman"/>
          <w:sz w:val="24"/>
          <w:szCs w:val="24"/>
          <w:lang w:val="pt-PT"/>
        </w:rPr>
        <w:t>II</w:t>
      </w:r>
      <w:r w:rsidR="00192712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será definida em Regimento Interno e instrumentos complementares, sendo tal </w:t>
      </w:r>
      <w:r w:rsidR="003353E6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distribuição </w:t>
      </w:r>
      <w:r w:rsidRPr="003F3D92">
        <w:rPr>
          <w:rFonts w:ascii="Times New Roman" w:hAnsi="Times New Roman" w:cs="Times New Roman"/>
          <w:sz w:val="24"/>
          <w:szCs w:val="24"/>
          <w:lang w:val="pt-PT"/>
        </w:rPr>
        <w:t>amplamente divulgada nos mais variados meios.</w:t>
      </w:r>
    </w:p>
    <w:p w:rsidR="002A5772" w:rsidRPr="003F3D92" w:rsidRDefault="002A5772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§ 3º Os segmentos dos representantes de usuários, trabalhadores e prestadores</w:t>
      </w:r>
      <w:r w:rsidR="003353E6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de serviços, terão mandato de 2</w:t>
      </w: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(</w:t>
      </w:r>
      <w:r w:rsidR="003353E6" w:rsidRPr="003F3D92">
        <w:rPr>
          <w:rFonts w:ascii="Times New Roman" w:hAnsi="Times New Roman" w:cs="Times New Roman"/>
          <w:sz w:val="24"/>
          <w:szCs w:val="24"/>
          <w:lang w:val="pt-PT"/>
        </w:rPr>
        <w:t>dois</w:t>
      </w:r>
      <w:r w:rsidRPr="003F3D92">
        <w:rPr>
          <w:rFonts w:ascii="Times New Roman" w:hAnsi="Times New Roman" w:cs="Times New Roman"/>
          <w:sz w:val="24"/>
          <w:szCs w:val="24"/>
          <w:lang w:val="pt-PT"/>
        </w:rPr>
        <w:t>) anos, sendo permitida recondução.</w:t>
      </w:r>
    </w:p>
    <w:p w:rsidR="002A5772" w:rsidRPr="003F3D92" w:rsidRDefault="00C70B35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§ 4</w:t>
      </w:r>
      <w:r w:rsidR="002A5772" w:rsidRPr="003F3D92">
        <w:rPr>
          <w:rFonts w:ascii="Times New Roman" w:hAnsi="Times New Roman" w:cs="Times New Roman"/>
          <w:sz w:val="24"/>
          <w:szCs w:val="24"/>
          <w:lang w:val="pt-PT"/>
        </w:rPr>
        <w:t>º Os Conselheiros serã</w:t>
      </w:r>
      <w:r w:rsidR="009966B9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o indicados por suas entidades </w:t>
      </w:r>
      <w:r w:rsidR="002A5772" w:rsidRPr="003F3D92">
        <w:rPr>
          <w:rFonts w:ascii="Times New Roman" w:hAnsi="Times New Roman" w:cs="Times New Roman"/>
          <w:sz w:val="24"/>
          <w:szCs w:val="24"/>
          <w:lang w:val="pt-PT"/>
        </w:rPr>
        <w:t>e nomeados pelo Prefeit</w:t>
      </w:r>
      <w:r w:rsidR="00110C87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o Municipal mediante Portaria. </w:t>
      </w:r>
    </w:p>
    <w:p w:rsidR="002A5772" w:rsidRPr="003F3D92" w:rsidRDefault="00C70B35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§ 5</w:t>
      </w:r>
      <w:r w:rsidR="002A5772" w:rsidRPr="003F3D92">
        <w:rPr>
          <w:rFonts w:ascii="Times New Roman" w:hAnsi="Times New Roman" w:cs="Times New Roman"/>
          <w:sz w:val="24"/>
          <w:szCs w:val="24"/>
          <w:lang w:val="pt-PT"/>
        </w:rPr>
        <w:t>º As funções como membro do Conselho Municipal de Saúde não serão remuneradas, considerando-se o seu exercício de relevância pública, sendo que a participação nas reuniões do Conselho não acarretarão nenhum prejuízo de caráter laboral e profissional.</w:t>
      </w:r>
    </w:p>
    <w:p w:rsidR="009E76E7" w:rsidRPr="003F3D92" w:rsidRDefault="00054000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§ 6</w:t>
      </w:r>
      <w:r w:rsidR="002A5772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º Para fins de justificativa junto aos órgãos, entidades competentes e instituições, o COMUS emitirá declaração de participação de seus membros atestando os períodos das reuniões, representações, capacitações e </w:t>
      </w:r>
      <w:r w:rsidR="00110C87" w:rsidRPr="003F3D92">
        <w:rPr>
          <w:rFonts w:ascii="Times New Roman" w:hAnsi="Times New Roman" w:cs="Times New Roman"/>
          <w:sz w:val="24"/>
          <w:szCs w:val="24"/>
          <w:lang w:val="pt-PT"/>
        </w:rPr>
        <w:t>outras atividades específicas.</w:t>
      </w:r>
    </w:p>
    <w:p w:rsidR="00AE3218" w:rsidRPr="003F3D92" w:rsidRDefault="00054000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§ 7</w:t>
      </w:r>
      <w:r w:rsidR="006D0B95" w:rsidRPr="003F3D92">
        <w:rPr>
          <w:rFonts w:ascii="Times New Roman" w:hAnsi="Times New Roman" w:cs="Times New Roman"/>
          <w:sz w:val="24"/>
          <w:szCs w:val="24"/>
          <w:lang w:val="pt-PT"/>
        </w:rPr>
        <w:t>º Somente poderão participar do processo eleitoral, como eleitor ou candidato, as entidades que tenham, no mínimo, doi</w:t>
      </w:r>
      <w:r w:rsidR="003601F9" w:rsidRPr="003F3D92">
        <w:rPr>
          <w:rFonts w:ascii="Times New Roman" w:hAnsi="Times New Roman" w:cs="Times New Roman"/>
          <w:sz w:val="24"/>
          <w:szCs w:val="24"/>
          <w:lang w:val="pt-PT"/>
        </w:rPr>
        <w:t>s anos de comprovada existência, mediante registro de seus atos constitutivos e situação ativa de seu Cadastro Nacional de Pessoas Jurídicas.</w:t>
      </w:r>
    </w:p>
    <w:p w:rsidR="001A2120" w:rsidRPr="003F3D92" w:rsidRDefault="001A2120" w:rsidP="00C3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110C87" w:rsidRPr="003F3D92" w:rsidRDefault="00AE3218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Art. 3º </w:t>
      </w:r>
      <w:r w:rsidR="00110C87" w:rsidRPr="003F3D92">
        <w:rPr>
          <w:rFonts w:ascii="Times New Roman" w:hAnsi="Times New Roman" w:cs="Times New Roman"/>
          <w:sz w:val="24"/>
          <w:szCs w:val="24"/>
          <w:lang w:val="pt-PT"/>
        </w:rPr>
        <w:t>O Conselho Municipal de Saúde te</w:t>
      </w:r>
      <w:r w:rsidR="005A5EB5" w:rsidRPr="003F3D92">
        <w:rPr>
          <w:rFonts w:ascii="Times New Roman" w:hAnsi="Times New Roman" w:cs="Times New Roman"/>
          <w:sz w:val="24"/>
          <w:szCs w:val="24"/>
          <w:lang w:val="pt-PT"/>
        </w:rPr>
        <w:t>rá</w:t>
      </w:r>
      <w:r w:rsidR="00110C87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as seguintes competências: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I - acompanhar e controlar a movimentação e o destino dos recursos </w:t>
      </w:r>
      <w:r w:rsidR="009966B9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pela </w:t>
      </w:r>
      <w:r w:rsidRPr="003F3D92">
        <w:rPr>
          <w:rFonts w:ascii="Times New Roman" w:hAnsi="Times New Roman" w:cs="Times New Roman"/>
          <w:sz w:val="24"/>
          <w:szCs w:val="24"/>
          <w:lang w:val="pt-PT"/>
        </w:rPr>
        <w:t>Secretaria Municipal de Saúde;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II - avaliar, fiscalizar e acompanhar as unidades do setor privado prestador de serviço de saúde contratadas para atuar</w:t>
      </w:r>
      <w:r w:rsidR="00C576E7" w:rsidRPr="003F3D92">
        <w:rPr>
          <w:rFonts w:ascii="Times New Roman" w:hAnsi="Times New Roman" w:cs="Times New Roman"/>
          <w:sz w:val="24"/>
          <w:szCs w:val="24"/>
          <w:lang w:val="pt-PT"/>
        </w:rPr>
        <w:t>em de forma complementar no SUS;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III - deliberar acerca da aprovação de critérios e valores complementares à tabela nacional de remuneração de serviços, e os parâmetros municipais de cobertura assistencial;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lastRenderedPageBreak/>
        <w:t>IV - deliberar acerca da aprovação do Plano Municipal de Saúde, bem como acompanhar, avaliar e revisar periodicamente sua execução;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V - deliberar acerca da aprovação da proposta do Plano Plurianual, da Lei de Diretrizes Orçamentárias e do Orçamento Anual da Secretaria Municipal de Saúde;</w:t>
      </w:r>
      <w:r w:rsidR="005A5EB5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VI - deliberar acerca da aprovação do Plano de Aplicação e a prestação de contas do Fundo Municipal de Saúde, bem como acompanhar e fiscalizar a sua movimentação;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VII - deliberar acerca da aprovação dos Relatórios de Gestão do Sistema Único de Saúde apresentados pelo Gestor Municipal;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VIII - apreciar, analisar e deliberar sobre as políticas setoriais de saúde, bem como acompanhar e fiscalizar sua implementação;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IX - avaliar acerca do local e tipo de unidades de prestação de serviços públicos e privados no âmbito do SUS;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X - estabelecer critérios, bem como acompanhar e controlar a atuação do setor privado na área de saúde, credenciado mediante contrato ou convênio para integrar o Sistema Único de Saúde no município; 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XI - aprovar o regulamento, organização e as normas de funcionamento das Conferências Municipais de Saúde e convocá-las ordinária e extraordinariamente; 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XII - definir diretrizes para elaboração dos planos de saúde e sobre eles deliberar, conforme as diversas situações epidemiológicas e a capacidade organizacional dos serviços;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XIII - deliberar, elaborar, apoiar e promover a educação permanente para o controle social de acordo com as diretrizes e a Política Nacional de Educação Permanente para o controle social do SUS; 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XIV - elaborar seu Regimento Interno; 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XV - deliberar da definição das prioridades de saúde no âmbito municipal através das conferências municipais de saúde; </w:t>
      </w:r>
    </w:p>
    <w:p w:rsidR="00512CD3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XVI - outras atribuições estabelecidas em normas complementares. </w:t>
      </w:r>
    </w:p>
    <w:p w:rsidR="00110C87" w:rsidRPr="003F3D92" w:rsidRDefault="00110C87" w:rsidP="005A5EB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110C87" w:rsidRPr="003F3D92" w:rsidRDefault="00C576E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Art. 4º</w:t>
      </w:r>
      <w:r w:rsidR="00F95678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 </w:t>
      </w:r>
      <w:r w:rsidR="00110C87" w:rsidRPr="003F3D92">
        <w:rPr>
          <w:rFonts w:ascii="Times New Roman" w:hAnsi="Times New Roman" w:cs="Times New Roman"/>
          <w:sz w:val="24"/>
          <w:szCs w:val="24"/>
          <w:lang w:val="pt-PT"/>
        </w:rPr>
        <w:t>O Conselho Municipal de Saúde será coordenado pela Mesa Diretora eleita entre seus membros, composta por:</w:t>
      </w:r>
    </w:p>
    <w:p w:rsidR="00110C87" w:rsidRPr="003F3D92" w:rsidRDefault="00110C8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I - Presidente;</w:t>
      </w:r>
    </w:p>
    <w:p w:rsidR="00110C87" w:rsidRPr="003F3D92" w:rsidRDefault="00110C8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II - Vice-Presidente;</w:t>
      </w:r>
    </w:p>
    <w:p w:rsidR="00110C87" w:rsidRPr="003F3D92" w:rsidRDefault="00110C8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III - 1º Secretário;</w:t>
      </w:r>
    </w:p>
    <w:p w:rsidR="00110C87" w:rsidRPr="003F3D92" w:rsidRDefault="00110C8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IV - 2º Secretário.</w:t>
      </w:r>
    </w:p>
    <w:p w:rsidR="00667EF1" w:rsidRPr="003F3D92" w:rsidRDefault="00667EF1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110C87" w:rsidRPr="003F3D92" w:rsidRDefault="00110C8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§ 1º O ma</w:t>
      </w:r>
      <w:r w:rsidR="00FD5ABE" w:rsidRPr="003F3D92">
        <w:rPr>
          <w:rFonts w:ascii="Times New Roman" w:hAnsi="Times New Roman" w:cs="Times New Roman"/>
          <w:sz w:val="24"/>
          <w:szCs w:val="24"/>
          <w:lang w:val="pt-PT"/>
        </w:rPr>
        <w:t>ndato da mesa diretora será de 2 (dois</w:t>
      </w:r>
      <w:r w:rsidRPr="003F3D92">
        <w:rPr>
          <w:rFonts w:ascii="Times New Roman" w:hAnsi="Times New Roman" w:cs="Times New Roman"/>
          <w:sz w:val="24"/>
          <w:szCs w:val="24"/>
          <w:lang w:val="pt-PT"/>
        </w:rPr>
        <w:t>) anos, permitida uma reeleição.</w:t>
      </w:r>
    </w:p>
    <w:p w:rsidR="00F95678" w:rsidRPr="003F3D92" w:rsidRDefault="00110C8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§ 2º As competências da Mesa Diretora serão determinadas no </w:t>
      </w:r>
      <w:r w:rsidR="00C76A41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Regimento Interno do Conselho. </w:t>
      </w:r>
    </w:p>
    <w:p w:rsidR="00F95678" w:rsidRPr="003F3D92" w:rsidRDefault="00F95678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C76A41" w:rsidRPr="003F3D92" w:rsidRDefault="009E76E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Art. 5º </w:t>
      </w:r>
      <w:r w:rsidR="00C76A41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Os orçamentos anuais consignarão recursos financeiros necessários à manutenção do Conselho, dotados na Secretaria Municipal de Saúde. </w:t>
      </w:r>
    </w:p>
    <w:p w:rsidR="00C76A41" w:rsidRPr="003F3D92" w:rsidRDefault="008170E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Parágrafo único </w:t>
      </w:r>
      <w:r w:rsidR="00C76A41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A organização e o funcionamento da estrutura administrativa, financeira e operacional do COMUS serão regulamentados em Regimento Interno, elaborado e aprovado pelo seu plenário nos termos da lei. </w:t>
      </w:r>
    </w:p>
    <w:p w:rsidR="009E76E7" w:rsidRPr="003F3D92" w:rsidRDefault="009E76E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9E76E7" w:rsidRPr="003F3D92" w:rsidRDefault="00134F7A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lastRenderedPageBreak/>
        <w:t>Art. 6</w:t>
      </w:r>
      <w:r w:rsidR="009E76E7" w:rsidRPr="003F3D92">
        <w:rPr>
          <w:rFonts w:ascii="Times New Roman" w:hAnsi="Times New Roman" w:cs="Times New Roman"/>
          <w:sz w:val="24"/>
          <w:szCs w:val="24"/>
          <w:lang w:val="pt-PT"/>
        </w:rPr>
        <w:t>º Todas as decisões aprovadas pelo C</w:t>
      </w:r>
      <w:r w:rsidR="00422676" w:rsidRPr="003F3D92">
        <w:rPr>
          <w:rFonts w:ascii="Times New Roman" w:hAnsi="Times New Roman" w:cs="Times New Roman"/>
          <w:sz w:val="24"/>
          <w:szCs w:val="24"/>
          <w:lang w:val="pt-PT"/>
        </w:rPr>
        <w:t>O</w:t>
      </w:r>
      <w:r w:rsidR="009E76E7" w:rsidRPr="003F3D92">
        <w:rPr>
          <w:rFonts w:ascii="Times New Roman" w:hAnsi="Times New Roman" w:cs="Times New Roman"/>
          <w:sz w:val="24"/>
          <w:szCs w:val="24"/>
          <w:lang w:val="pt-PT"/>
        </w:rPr>
        <w:t>M</w:t>
      </w:r>
      <w:r w:rsidR="00422676" w:rsidRPr="003F3D92">
        <w:rPr>
          <w:rFonts w:ascii="Times New Roman" w:hAnsi="Times New Roman" w:cs="Times New Roman"/>
          <w:sz w:val="24"/>
          <w:szCs w:val="24"/>
          <w:lang w:val="pt-PT"/>
        </w:rPr>
        <w:t>U</w:t>
      </w:r>
      <w:r w:rsidR="009E76E7" w:rsidRPr="003F3D92">
        <w:rPr>
          <w:rFonts w:ascii="Times New Roman" w:hAnsi="Times New Roman" w:cs="Times New Roman"/>
          <w:sz w:val="24"/>
          <w:szCs w:val="24"/>
          <w:lang w:val="pt-PT"/>
        </w:rPr>
        <w:t>S e referentes ao Sistema Único de Saúde, em nível municipal deverão ser homologadas pelo Prefeito Municipal nos termos da Lei.</w:t>
      </w:r>
    </w:p>
    <w:p w:rsidR="009E76E7" w:rsidRPr="003F3D92" w:rsidRDefault="00134F7A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Art. 7</w:t>
      </w:r>
      <w:r w:rsidR="003734C7" w:rsidRPr="003F3D92">
        <w:rPr>
          <w:rFonts w:ascii="Times New Roman" w:hAnsi="Times New Roman" w:cs="Times New Roman"/>
          <w:sz w:val="24"/>
          <w:szCs w:val="24"/>
          <w:lang w:val="pt-PT"/>
        </w:rPr>
        <w:t>º</w:t>
      </w:r>
      <w:r w:rsidR="009E76E7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Caberá ao Poder Executivo, propiciar ao C</w:t>
      </w:r>
      <w:r w:rsidR="00422676" w:rsidRPr="003F3D92">
        <w:rPr>
          <w:rFonts w:ascii="Times New Roman" w:hAnsi="Times New Roman" w:cs="Times New Roman"/>
          <w:sz w:val="24"/>
          <w:szCs w:val="24"/>
          <w:lang w:val="pt-PT"/>
        </w:rPr>
        <w:t>O</w:t>
      </w:r>
      <w:r w:rsidR="009E76E7" w:rsidRPr="003F3D92">
        <w:rPr>
          <w:rFonts w:ascii="Times New Roman" w:hAnsi="Times New Roman" w:cs="Times New Roman"/>
          <w:sz w:val="24"/>
          <w:szCs w:val="24"/>
          <w:lang w:val="pt-PT"/>
        </w:rPr>
        <w:t>M</w:t>
      </w:r>
      <w:r w:rsidR="00422676" w:rsidRPr="003F3D92">
        <w:rPr>
          <w:rFonts w:ascii="Times New Roman" w:hAnsi="Times New Roman" w:cs="Times New Roman"/>
          <w:sz w:val="24"/>
          <w:szCs w:val="24"/>
          <w:lang w:val="pt-PT"/>
        </w:rPr>
        <w:t>U</w:t>
      </w:r>
      <w:r w:rsidR="009E76E7" w:rsidRPr="003F3D92">
        <w:rPr>
          <w:rFonts w:ascii="Times New Roman" w:hAnsi="Times New Roman" w:cs="Times New Roman"/>
          <w:sz w:val="24"/>
          <w:szCs w:val="24"/>
          <w:lang w:val="pt-PT"/>
        </w:rPr>
        <w:t>S todas as condições administrativas, operacionais, de recursos humanos e econômico-financeiras, que permitam o permanente funcionamento do órgão colegiado no pleno exercício de suas atribuições legais.</w:t>
      </w:r>
    </w:p>
    <w:p w:rsidR="00FE231C" w:rsidRPr="003F3D92" w:rsidRDefault="00FE231C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FE231C" w:rsidRPr="003F3D92" w:rsidRDefault="00FE231C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Art. 8º Ficam preservados todos e quaisquer atos praticados decorrentes de legislação anterior que digam respeito ao COMUS.</w:t>
      </w:r>
    </w:p>
    <w:p w:rsidR="009E76E7" w:rsidRPr="003F3D92" w:rsidRDefault="009E76E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9E76E7" w:rsidRPr="003F3D92" w:rsidRDefault="00FE231C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Art. 9º</w:t>
      </w:r>
      <w:r w:rsidR="009E76E7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134F7A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A presente lei entrará em vigor na data de sua publicação, </w:t>
      </w:r>
      <w:r w:rsidR="00CD33D3" w:rsidRPr="003F3D92">
        <w:rPr>
          <w:rFonts w:ascii="Times New Roman" w:hAnsi="Times New Roman" w:cs="Times New Roman"/>
          <w:sz w:val="24"/>
          <w:szCs w:val="24"/>
          <w:lang w:val="pt-PT"/>
        </w:rPr>
        <w:t>revogadas as disposições em contrário</w:t>
      </w:r>
      <w:r w:rsidR="001C6C87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em especial a Lei Municipal 2.413/1991.</w:t>
      </w:r>
    </w:p>
    <w:p w:rsidR="001C6C87" w:rsidRPr="003F3D92" w:rsidRDefault="001C6C8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1C6C87" w:rsidRPr="003F3D92" w:rsidRDefault="001C6C8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b/>
          <w:sz w:val="24"/>
          <w:szCs w:val="24"/>
          <w:lang w:val="pt-PT"/>
        </w:rPr>
        <w:t>JUSTIFICATIVA:</w:t>
      </w:r>
    </w:p>
    <w:p w:rsidR="001C6C87" w:rsidRPr="003F3D92" w:rsidRDefault="001C6C8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D918B5" w:rsidRPr="003F3D92" w:rsidRDefault="001C6C87" w:rsidP="001C6C87">
      <w:pPr>
        <w:tabs>
          <w:tab w:val="left" w:pos="9355"/>
        </w:tabs>
        <w:ind w:right="284"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Encaminha-se o presente Projeto de Lei, visando instituir o Conselho Municipal de Saúde – COMUS Nova Prata, cujo objetivo é a melhoria da saúde da população, p</w:t>
      </w:r>
      <w:r w:rsidR="00D918B5" w:rsidRPr="003F3D92">
        <w:rPr>
          <w:rFonts w:ascii="Times New Roman" w:hAnsi="Times New Roman" w:cs="Times New Roman"/>
          <w:sz w:val="24"/>
          <w:szCs w:val="24"/>
          <w:lang w:val="pt-PT"/>
        </w:rPr>
        <w:t>la</w:t>
      </w: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nejamento do Sistema Único de Saúde, com funções deliberativas, fiscalizadoras e de formulação estratégica, atuando no acompanhamento, controle e avaliação das políticas públicas de saúde na área de abrangência do município, inclusive nos seus aspectos econômicos e financeiros, em atendimento a Lei Federal 8.142/1990. </w:t>
      </w:r>
      <w:r w:rsidR="00D918B5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Além disso, visa reformular e reorganizar o Conselho Municipal de Sáude, tendo em vista que a Lei nº 2.413/1991, que tratava sobre o referido conselho, precisa ser atualizada, para suprir as demandas e as necessiades vigentes. </w:t>
      </w:r>
    </w:p>
    <w:p w:rsidR="001C6C87" w:rsidRPr="003F3D92" w:rsidRDefault="001C6C87" w:rsidP="001C6C87">
      <w:pPr>
        <w:tabs>
          <w:tab w:val="left" w:pos="9355"/>
        </w:tabs>
        <w:ind w:right="284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Assim, uma vez prestados os devidos esclarecimentos, </w:t>
      </w:r>
      <w:r w:rsidRPr="003F3D92">
        <w:rPr>
          <w:rFonts w:ascii="Times New Roman" w:eastAsia="Calibri" w:hAnsi="Times New Roman" w:cs="Times New Roman"/>
          <w:sz w:val="24"/>
          <w:szCs w:val="24"/>
        </w:rPr>
        <w:t xml:space="preserve">aguardamos a aprovação do presente Projeto de lei, na oportunidade, em que agradecemos e colocamo-nos </w:t>
      </w:r>
      <w:proofErr w:type="spellStart"/>
      <w:r w:rsidRPr="003F3D92">
        <w:rPr>
          <w:rFonts w:ascii="Times New Roman" w:eastAsia="Calibri" w:hAnsi="Times New Roman" w:cs="Times New Roman"/>
          <w:sz w:val="24"/>
          <w:szCs w:val="24"/>
        </w:rPr>
        <w:t>a</w:t>
      </w:r>
      <w:proofErr w:type="spellEnd"/>
      <w:r w:rsidRPr="003F3D92">
        <w:rPr>
          <w:rFonts w:ascii="Times New Roman" w:eastAsia="Calibri" w:hAnsi="Times New Roman" w:cs="Times New Roman"/>
          <w:sz w:val="24"/>
          <w:szCs w:val="24"/>
        </w:rPr>
        <w:t xml:space="preserve"> disposição.</w:t>
      </w:r>
    </w:p>
    <w:p w:rsidR="009E76E7" w:rsidRPr="003F3D92" w:rsidRDefault="009E76E7" w:rsidP="001C6C87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GABINETE DO PREFEIT</w:t>
      </w:r>
      <w:r w:rsidR="00CB124A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O MUNICIPAL DE NOVA PRATA, em </w:t>
      </w:r>
      <w:r w:rsidR="001C6C87" w:rsidRPr="003F3D92">
        <w:rPr>
          <w:rFonts w:ascii="Times New Roman" w:hAnsi="Times New Roman" w:cs="Times New Roman"/>
          <w:sz w:val="24"/>
          <w:szCs w:val="24"/>
          <w:lang w:val="pt-PT"/>
        </w:rPr>
        <w:t>1</w:t>
      </w:r>
      <w:r w:rsidR="009966B9" w:rsidRPr="003F3D92">
        <w:rPr>
          <w:rFonts w:ascii="Times New Roman" w:hAnsi="Times New Roman" w:cs="Times New Roman"/>
          <w:sz w:val="24"/>
          <w:szCs w:val="24"/>
          <w:lang w:val="pt-PT"/>
        </w:rPr>
        <w:t>9</w:t>
      </w:r>
      <w:r w:rsidR="00CB124A" w:rsidRPr="003F3D92">
        <w:rPr>
          <w:rFonts w:ascii="Times New Roman" w:hAnsi="Times New Roman" w:cs="Times New Roman"/>
          <w:sz w:val="24"/>
          <w:szCs w:val="24"/>
          <w:lang w:val="pt-PT"/>
        </w:rPr>
        <w:t xml:space="preserve"> de </w:t>
      </w:r>
      <w:r w:rsidR="001C6C87" w:rsidRPr="003F3D92">
        <w:rPr>
          <w:rFonts w:ascii="Times New Roman" w:hAnsi="Times New Roman" w:cs="Times New Roman"/>
          <w:sz w:val="24"/>
          <w:szCs w:val="24"/>
          <w:lang w:val="pt-PT"/>
        </w:rPr>
        <w:t>maio de 2022.</w:t>
      </w:r>
    </w:p>
    <w:p w:rsidR="009E76E7" w:rsidRPr="003F3D92" w:rsidRDefault="009E76E7" w:rsidP="00C3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9E76E7" w:rsidRPr="003F3D92" w:rsidRDefault="001C6C87" w:rsidP="001C6C8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Alcione Grazziotin</w:t>
      </w:r>
    </w:p>
    <w:p w:rsidR="00B37EF3" w:rsidRPr="003F3D92" w:rsidRDefault="009E76E7" w:rsidP="001C6C8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3F3D92">
        <w:rPr>
          <w:rFonts w:ascii="Times New Roman" w:hAnsi="Times New Roman" w:cs="Times New Roman"/>
          <w:sz w:val="24"/>
          <w:szCs w:val="24"/>
          <w:lang w:val="pt-PT"/>
        </w:rPr>
        <w:t>Prefeito Municipal</w:t>
      </w:r>
    </w:p>
    <w:p w:rsidR="001C6C87" w:rsidRPr="003F3D92" w:rsidRDefault="001C6C87" w:rsidP="001C6C8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1C6C87" w:rsidRPr="003F3D92" w:rsidRDefault="001C6C87" w:rsidP="001C6C8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1C6C87" w:rsidRPr="003F3D92" w:rsidRDefault="001C6C87" w:rsidP="001C6C8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1C6C87" w:rsidRPr="003F3D92" w:rsidRDefault="001C6C87" w:rsidP="001C6C8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1C6C87" w:rsidRPr="003F3D92" w:rsidRDefault="001C6C87" w:rsidP="001C6C8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1C6C87" w:rsidRPr="003F3D92" w:rsidRDefault="001C6C87" w:rsidP="001C6C8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1C6C87" w:rsidRPr="003F3D92" w:rsidRDefault="001C6C87" w:rsidP="001C6C8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1C6C87" w:rsidRPr="003F3D92" w:rsidRDefault="001C6C87" w:rsidP="001C6C8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bookmarkEnd w:id="0"/>
    <w:bookmarkEnd w:id="1"/>
    <w:bookmarkEnd w:id="2"/>
    <w:p w:rsidR="001C6C87" w:rsidRPr="003F3D92" w:rsidRDefault="001C6C87" w:rsidP="001C6C87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sectPr w:rsidR="001C6C87" w:rsidRPr="003F3D92" w:rsidSect="001C6C87">
      <w:headerReference w:type="default" r:id="rId6"/>
      <w:footerReference w:type="default" r:id="rId7"/>
      <w:pgSz w:w="11906" w:h="16838"/>
      <w:pgMar w:top="297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A4E" w:rsidRDefault="00F63A4E" w:rsidP="001C6C87">
      <w:pPr>
        <w:spacing w:after="0" w:line="240" w:lineRule="auto"/>
      </w:pPr>
      <w:r>
        <w:separator/>
      </w:r>
    </w:p>
  </w:endnote>
  <w:endnote w:type="continuationSeparator" w:id="0">
    <w:p w:rsidR="00F63A4E" w:rsidRDefault="00F63A4E" w:rsidP="001C6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C87" w:rsidRPr="001C6C87" w:rsidRDefault="009966B9" w:rsidP="001C6C87">
    <w:pPr>
      <w:pStyle w:val="Rodap"/>
      <w:rPr>
        <w:sz w:val="12"/>
        <w:szCs w:val="12"/>
      </w:rPr>
    </w:pPr>
    <w:r>
      <w:rPr>
        <w:sz w:val="12"/>
        <w:szCs w:val="12"/>
      </w:rPr>
      <w:t>PL 101</w:t>
    </w:r>
    <w:r w:rsidR="001C6C87" w:rsidRPr="001C6C87">
      <w:rPr>
        <w:sz w:val="12"/>
        <w:szCs w:val="12"/>
      </w:rPr>
      <w:t>.2022</w:t>
    </w:r>
    <w:r w:rsidR="001C6C87" w:rsidRPr="001C6C87">
      <w:rPr>
        <w:sz w:val="12"/>
        <w:szCs w:val="12"/>
      </w:rPr>
      <w:tab/>
    </w:r>
    <w:r w:rsidR="001C6C87" w:rsidRPr="001C6C87">
      <w:rPr>
        <w:sz w:val="12"/>
        <w:szCs w:val="12"/>
      </w:rPr>
      <w:tab/>
    </w:r>
    <w:sdt>
      <w:sdtPr>
        <w:rPr>
          <w:sz w:val="12"/>
          <w:szCs w:val="12"/>
        </w:rPr>
        <w:id w:val="-2072414502"/>
        <w:docPartObj>
          <w:docPartGallery w:val="Page Numbers (Bottom of Page)"/>
          <w:docPartUnique/>
        </w:docPartObj>
      </w:sdtPr>
      <w:sdtEndPr/>
      <w:sdtContent>
        <w:r w:rsidR="001C6C87" w:rsidRPr="001C6C87">
          <w:rPr>
            <w:sz w:val="12"/>
            <w:szCs w:val="12"/>
          </w:rPr>
          <w:fldChar w:fldCharType="begin"/>
        </w:r>
        <w:r w:rsidR="001C6C87" w:rsidRPr="001C6C87">
          <w:rPr>
            <w:sz w:val="12"/>
            <w:szCs w:val="12"/>
          </w:rPr>
          <w:instrText>PAGE   \* MERGEFORMAT</w:instrText>
        </w:r>
        <w:r w:rsidR="001C6C87" w:rsidRPr="001C6C87">
          <w:rPr>
            <w:sz w:val="12"/>
            <w:szCs w:val="12"/>
          </w:rPr>
          <w:fldChar w:fldCharType="separate"/>
        </w:r>
        <w:r w:rsidR="00AC72A6">
          <w:rPr>
            <w:noProof/>
            <w:sz w:val="12"/>
            <w:szCs w:val="12"/>
          </w:rPr>
          <w:t>2</w:t>
        </w:r>
        <w:r w:rsidR="001C6C87" w:rsidRPr="001C6C87">
          <w:rPr>
            <w:sz w:val="12"/>
            <w:szCs w:val="12"/>
          </w:rPr>
          <w:fldChar w:fldCharType="end"/>
        </w:r>
      </w:sdtContent>
    </w:sdt>
  </w:p>
  <w:p w:rsidR="001C6C87" w:rsidRDefault="001C6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A4E" w:rsidRDefault="00F63A4E" w:rsidP="001C6C87">
      <w:pPr>
        <w:spacing w:after="0" w:line="240" w:lineRule="auto"/>
      </w:pPr>
      <w:r>
        <w:separator/>
      </w:r>
    </w:p>
  </w:footnote>
  <w:footnote w:type="continuationSeparator" w:id="0">
    <w:p w:rsidR="00F63A4E" w:rsidRDefault="00F63A4E" w:rsidP="001C6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D92" w:rsidRDefault="003F3D9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0F063FA" wp14:editId="11384723">
          <wp:simplePos x="0" y="0"/>
          <wp:positionH relativeFrom="column">
            <wp:posOffset>4396739</wp:posOffset>
          </wp:positionH>
          <wp:positionV relativeFrom="paragraph">
            <wp:posOffset>-249555</wp:posOffset>
          </wp:positionV>
          <wp:extent cx="1971675" cy="1095375"/>
          <wp:effectExtent l="0" t="0" r="9525" b="9525"/>
          <wp:wrapNone/>
          <wp:docPr id="2" name="Imagem 2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rimb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973"/>
    <w:rsid w:val="00054000"/>
    <w:rsid w:val="0006618E"/>
    <w:rsid w:val="00110C87"/>
    <w:rsid w:val="00112D38"/>
    <w:rsid w:val="00114CBC"/>
    <w:rsid w:val="00134F7A"/>
    <w:rsid w:val="001405DB"/>
    <w:rsid w:val="00192712"/>
    <w:rsid w:val="001A2120"/>
    <w:rsid w:val="001A49F5"/>
    <w:rsid w:val="001B4755"/>
    <w:rsid w:val="001C6C87"/>
    <w:rsid w:val="001E1635"/>
    <w:rsid w:val="001F186F"/>
    <w:rsid w:val="001F5973"/>
    <w:rsid w:val="00203467"/>
    <w:rsid w:val="00245C53"/>
    <w:rsid w:val="002A5772"/>
    <w:rsid w:val="002C1115"/>
    <w:rsid w:val="002C37DA"/>
    <w:rsid w:val="003202A1"/>
    <w:rsid w:val="00321D95"/>
    <w:rsid w:val="003353E6"/>
    <w:rsid w:val="0034313C"/>
    <w:rsid w:val="003601F9"/>
    <w:rsid w:val="003734C7"/>
    <w:rsid w:val="003921A5"/>
    <w:rsid w:val="003F3D92"/>
    <w:rsid w:val="00422676"/>
    <w:rsid w:val="004437FA"/>
    <w:rsid w:val="00462414"/>
    <w:rsid w:val="004C4354"/>
    <w:rsid w:val="00512CD3"/>
    <w:rsid w:val="00541744"/>
    <w:rsid w:val="00560F1E"/>
    <w:rsid w:val="00580987"/>
    <w:rsid w:val="005A5EB5"/>
    <w:rsid w:val="005F57C3"/>
    <w:rsid w:val="006476A7"/>
    <w:rsid w:val="00657BED"/>
    <w:rsid w:val="00667EF1"/>
    <w:rsid w:val="006B4350"/>
    <w:rsid w:val="006B641A"/>
    <w:rsid w:val="006D0B95"/>
    <w:rsid w:val="0079257A"/>
    <w:rsid w:val="007D63BC"/>
    <w:rsid w:val="007E0AFA"/>
    <w:rsid w:val="007F1A24"/>
    <w:rsid w:val="008170E7"/>
    <w:rsid w:val="00827DAC"/>
    <w:rsid w:val="008518B9"/>
    <w:rsid w:val="00875EED"/>
    <w:rsid w:val="008A0323"/>
    <w:rsid w:val="0094257D"/>
    <w:rsid w:val="00972346"/>
    <w:rsid w:val="00987477"/>
    <w:rsid w:val="009950B9"/>
    <w:rsid w:val="009966B9"/>
    <w:rsid w:val="009A2F59"/>
    <w:rsid w:val="009E76E7"/>
    <w:rsid w:val="00A67DEF"/>
    <w:rsid w:val="00A86726"/>
    <w:rsid w:val="00AC72A6"/>
    <w:rsid w:val="00AC7EF3"/>
    <w:rsid w:val="00AE3218"/>
    <w:rsid w:val="00B17E76"/>
    <w:rsid w:val="00B27BA0"/>
    <w:rsid w:val="00B37EF3"/>
    <w:rsid w:val="00B44A9E"/>
    <w:rsid w:val="00B65BD2"/>
    <w:rsid w:val="00B90EBF"/>
    <w:rsid w:val="00BC751C"/>
    <w:rsid w:val="00C14DE3"/>
    <w:rsid w:val="00C36405"/>
    <w:rsid w:val="00C46CCE"/>
    <w:rsid w:val="00C576E7"/>
    <w:rsid w:val="00C70B35"/>
    <w:rsid w:val="00C7295D"/>
    <w:rsid w:val="00C76A41"/>
    <w:rsid w:val="00C84FCE"/>
    <w:rsid w:val="00CB124A"/>
    <w:rsid w:val="00CB7D0D"/>
    <w:rsid w:val="00CD33D3"/>
    <w:rsid w:val="00D12B91"/>
    <w:rsid w:val="00D7475B"/>
    <w:rsid w:val="00D918B5"/>
    <w:rsid w:val="00DF14A8"/>
    <w:rsid w:val="00E700A4"/>
    <w:rsid w:val="00E92471"/>
    <w:rsid w:val="00EA3EB6"/>
    <w:rsid w:val="00ED604A"/>
    <w:rsid w:val="00F16E1A"/>
    <w:rsid w:val="00F451D8"/>
    <w:rsid w:val="00F63A4E"/>
    <w:rsid w:val="00F95678"/>
    <w:rsid w:val="00FD5ABE"/>
    <w:rsid w:val="00FE2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C994F6-2674-4768-8F2D-A58B8AF2F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3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8A03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A0323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8A0323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B37EF3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C6C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C6C87"/>
  </w:style>
  <w:style w:type="paragraph" w:styleId="Rodap">
    <w:name w:val="footer"/>
    <w:basedOn w:val="Normal"/>
    <w:link w:val="RodapChar"/>
    <w:uiPriority w:val="99"/>
    <w:unhideWhenUsed/>
    <w:rsid w:val="001C6C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C6C87"/>
  </w:style>
  <w:style w:type="paragraph" w:styleId="PargrafodaLista">
    <w:name w:val="List Paragraph"/>
    <w:basedOn w:val="Normal"/>
    <w:uiPriority w:val="34"/>
    <w:qFormat/>
    <w:rsid w:val="001C6C87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425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25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7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1079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Glaziela Casanova Gasparetto</dc:creator>
  <cp:lastModifiedBy>user</cp:lastModifiedBy>
  <cp:revision>10</cp:revision>
  <cp:lastPrinted>2022-05-19T20:15:00Z</cp:lastPrinted>
  <dcterms:created xsi:type="dcterms:W3CDTF">2022-05-13T17:54:00Z</dcterms:created>
  <dcterms:modified xsi:type="dcterms:W3CDTF">2022-07-04T14:06:00Z</dcterms:modified>
</cp:coreProperties>
</file>