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713" w:rsidRDefault="00C16713" w:rsidP="00C16713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C16713" w:rsidRPr="00E41AEB" w:rsidRDefault="00C16713" w:rsidP="00C16713">
      <w:pPr>
        <w:rPr>
          <w:rFonts w:ascii="Arial" w:hAnsi="Arial" w:cs="Arial"/>
          <w:sz w:val="28"/>
        </w:rPr>
      </w:pPr>
    </w:p>
    <w:p w:rsidR="00C16713" w:rsidRPr="004E267D" w:rsidRDefault="00C16713" w:rsidP="00C16713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C16713" w:rsidRPr="004E267D" w:rsidRDefault="00C16713" w:rsidP="00C16713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C16713" w:rsidRPr="004E267D" w:rsidRDefault="00C16713" w:rsidP="00C16713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C16713" w:rsidRDefault="00C16713" w:rsidP="00C16713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29 DE </w:t>
      </w:r>
      <w:proofErr w:type="gramStart"/>
      <w:r>
        <w:rPr>
          <w:rFonts w:ascii="Arial" w:hAnsi="Arial" w:cs="Arial"/>
          <w:b/>
          <w:i/>
          <w:szCs w:val="24"/>
        </w:rPr>
        <w:t>SETEMBRO</w:t>
      </w:r>
      <w:proofErr w:type="gramEnd"/>
      <w:r>
        <w:rPr>
          <w:rFonts w:ascii="Arial" w:hAnsi="Arial" w:cs="Arial"/>
          <w:b/>
          <w:i/>
          <w:szCs w:val="24"/>
        </w:rPr>
        <w:t xml:space="preserve"> DE 2023 -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SEXTA</w:t>
      </w:r>
      <w:r w:rsidRPr="004E267D">
        <w:rPr>
          <w:rFonts w:ascii="Arial" w:hAnsi="Arial" w:cs="Arial"/>
          <w:b/>
          <w:i/>
          <w:szCs w:val="24"/>
        </w:rPr>
        <w:t>-FEIRA</w:t>
      </w:r>
      <w:r w:rsidR="00685F35">
        <w:rPr>
          <w:rFonts w:ascii="Arial" w:hAnsi="Arial" w:cs="Arial"/>
          <w:b/>
          <w:i/>
          <w:szCs w:val="24"/>
        </w:rPr>
        <w:t xml:space="preserve"> – 10h</w:t>
      </w:r>
      <w:r w:rsidR="00013998">
        <w:rPr>
          <w:rFonts w:ascii="Arial" w:hAnsi="Arial" w:cs="Arial"/>
          <w:b/>
          <w:i/>
          <w:szCs w:val="24"/>
        </w:rPr>
        <w:t xml:space="preserve">oras </w:t>
      </w:r>
      <w:bookmarkStart w:id="0" w:name="_GoBack"/>
      <w:bookmarkEnd w:id="0"/>
      <w:r>
        <w:rPr>
          <w:rFonts w:ascii="Arial" w:hAnsi="Arial" w:cs="Arial"/>
          <w:b/>
          <w:i/>
          <w:szCs w:val="24"/>
        </w:rPr>
        <w:t xml:space="preserve"> </w:t>
      </w:r>
    </w:p>
    <w:p w:rsidR="00C16713" w:rsidRPr="004E267D" w:rsidRDefault="00C16713" w:rsidP="00C16713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C16713" w:rsidRPr="004E267D" w:rsidRDefault="00C16713" w:rsidP="00C16713">
      <w:pPr>
        <w:jc w:val="both"/>
        <w:rPr>
          <w:rFonts w:ascii="Arial" w:hAnsi="Arial" w:cs="Arial"/>
          <w:szCs w:val="24"/>
        </w:rPr>
      </w:pPr>
    </w:p>
    <w:p w:rsidR="00C16713" w:rsidRPr="004E267D" w:rsidRDefault="00C16713" w:rsidP="00C16713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Pr="001F76F5">
        <w:rPr>
          <w:rFonts w:ascii="Arial" w:hAnsi="Arial" w:cs="Arial"/>
          <w:szCs w:val="24"/>
          <w:lang w:eastAsia="en-US"/>
        </w:rPr>
        <w:t>CRISTIAN BRATZ</w:t>
      </w:r>
    </w:p>
    <w:p w:rsidR="00C16713" w:rsidRPr="004E267D" w:rsidRDefault="00C16713" w:rsidP="00C16713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C16713" w:rsidRPr="004E267D" w:rsidRDefault="00C16713" w:rsidP="00C16713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C16713" w:rsidRPr="00E41AEB" w:rsidRDefault="00C16713" w:rsidP="00C16713">
      <w:pPr>
        <w:jc w:val="both"/>
        <w:rPr>
          <w:rFonts w:ascii="Arial" w:hAnsi="Arial" w:cs="Arial"/>
          <w:b/>
          <w:sz w:val="28"/>
          <w:u w:val="single"/>
        </w:rPr>
      </w:pPr>
    </w:p>
    <w:p w:rsidR="00C16713" w:rsidRDefault="00C16713" w:rsidP="00C16713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8A78DD" w:rsidRPr="0061549B" w:rsidTr="008A78DD">
        <w:tc>
          <w:tcPr>
            <w:tcW w:w="10366" w:type="dxa"/>
          </w:tcPr>
          <w:p w:rsidR="008A78DD" w:rsidRPr="008A78DD" w:rsidRDefault="008A78DD" w:rsidP="00C06AA2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 256/2023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ENVIA O PROJETO DE LEI 108/2023 PARA APRECIAÇÃO DO PODER LEGISLATIVO EM REGIME DE URGÊNCIA E SOLICITA SESSÃO EXTRAORDINÁRIA.</w:t>
            </w:r>
          </w:p>
        </w:tc>
      </w:tr>
      <w:tr w:rsidR="00C16713" w:rsidRPr="0061549B" w:rsidTr="008A78DD">
        <w:tc>
          <w:tcPr>
            <w:tcW w:w="10366" w:type="dxa"/>
          </w:tcPr>
          <w:p w:rsidR="00C16713" w:rsidRPr="0061549B" w:rsidRDefault="00C16713" w:rsidP="00C16713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10</w:t>
            </w:r>
            <w:r w:rsidRPr="0061549B">
              <w:rPr>
                <w:rFonts w:ascii="Arial" w:hAnsi="Arial" w:cs="Arial"/>
                <w:b/>
                <w:color w:val="212529"/>
                <w:shd w:val="clear" w:color="auto" w:fill="FFFFFF"/>
              </w:rPr>
              <w:t>8/2023</w:t>
            </w:r>
            <w:r w:rsidRPr="0061549B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61549B">
              <w:rPr>
                <w:rFonts w:ascii="Arial" w:hAnsi="Arial" w:cs="Arial"/>
                <w:b/>
                <w:color w:val="212529"/>
                <w:shd w:val="clear" w:color="auto" w:fill="FFFFFF"/>
              </w:rPr>
              <w:t>-</w:t>
            </w:r>
            <w:r w:rsidRPr="0061549B">
              <w:rPr>
                <w:rFonts w:ascii="Arial" w:hAnsi="Arial" w:cs="Arial"/>
              </w:rPr>
              <w:t xml:space="preserve"> </w:t>
            </w:r>
            <w:r w:rsidRPr="00C16713">
              <w:rPr>
                <w:rFonts w:ascii="Arial" w:hAnsi="Arial" w:cs="Arial"/>
                <w:color w:val="212529"/>
                <w:shd w:val="clear" w:color="auto" w:fill="FFFFFF"/>
              </w:rPr>
              <w:t>ALTERA A REDAÇÃO DOS INCISOS III E IV DO ARTIGO 14 DA LEI MUNICIPAL N° 1.791 DE 26 DE MARÇO DE 2002.</w:t>
            </w:r>
          </w:p>
        </w:tc>
      </w:tr>
    </w:tbl>
    <w:p w:rsidR="00C16713" w:rsidRPr="00E41AEB" w:rsidRDefault="00C16713" w:rsidP="00C16713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C16713" w:rsidRDefault="00C16713" w:rsidP="00C16713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C16713" w:rsidRPr="004E267D" w:rsidRDefault="00C16713" w:rsidP="00C16713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C16713" w:rsidRDefault="00C16713" w:rsidP="00C16713">
      <w:pPr>
        <w:jc w:val="both"/>
        <w:rPr>
          <w:rFonts w:ascii="Arial" w:hAnsi="Arial" w:cs="Arial"/>
          <w:szCs w:val="24"/>
        </w:rPr>
      </w:pPr>
    </w:p>
    <w:p w:rsidR="00C16713" w:rsidRPr="004E267D" w:rsidRDefault="00C16713" w:rsidP="00C1671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C16713" w:rsidRDefault="00C16713" w:rsidP="00C16713">
      <w:pPr>
        <w:jc w:val="center"/>
        <w:rPr>
          <w:rFonts w:ascii="Arial" w:hAnsi="Arial" w:cs="Arial"/>
          <w:b/>
          <w:szCs w:val="24"/>
        </w:rPr>
      </w:pPr>
    </w:p>
    <w:p w:rsidR="00C16713" w:rsidRDefault="00C16713" w:rsidP="00C16713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C16713" w:rsidRDefault="00C16713" w:rsidP="00C16713"/>
    <w:p w:rsidR="00C16713" w:rsidRDefault="00C16713" w:rsidP="00C16713"/>
    <w:p w:rsidR="00C16713" w:rsidRDefault="00C16713" w:rsidP="00C16713"/>
    <w:p w:rsidR="00C16713" w:rsidRDefault="00C16713" w:rsidP="00C16713"/>
    <w:p w:rsidR="00C16713" w:rsidRDefault="00C16713" w:rsidP="00C16713"/>
    <w:p w:rsidR="00C16713" w:rsidRDefault="00C16713" w:rsidP="00C16713"/>
    <w:p w:rsidR="00C16713" w:rsidRDefault="00C16713" w:rsidP="00C16713"/>
    <w:p w:rsidR="00C16713" w:rsidRDefault="00C16713" w:rsidP="00C16713"/>
    <w:p w:rsidR="00077FF4" w:rsidRDefault="00077FF4"/>
    <w:sectPr w:rsidR="00077FF4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13"/>
    <w:rsid w:val="00013998"/>
    <w:rsid w:val="00077FF4"/>
    <w:rsid w:val="00685F35"/>
    <w:rsid w:val="008A78DD"/>
    <w:rsid w:val="00A973D9"/>
    <w:rsid w:val="00C1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3B594"/>
  <w15:chartTrackingRefBased/>
  <w15:docId w15:val="{9AB2E393-4F0F-4DB4-A48E-37111069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71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16713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67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C16713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C16713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C1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973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3D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4</cp:revision>
  <cp:lastPrinted>2023-09-29T13:02:00Z</cp:lastPrinted>
  <dcterms:created xsi:type="dcterms:W3CDTF">2023-09-28T13:04:00Z</dcterms:created>
  <dcterms:modified xsi:type="dcterms:W3CDTF">2023-09-29T13:05:00Z</dcterms:modified>
</cp:coreProperties>
</file>