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B512F" w14:textId="2641A506" w:rsidR="0095400F" w:rsidRPr="008A1FAF" w:rsidRDefault="005A6899" w:rsidP="0079641A">
      <w:pPr>
        <w:spacing w:before="120" w:after="120" w:line="276" w:lineRule="auto"/>
        <w:ind w:right="-285"/>
        <w:jc w:val="center"/>
        <w:rPr>
          <w:b/>
          <w:u w:val="single"/>
        </w:rPr>
      </w:pPr>
      <w:r w:rsidRPr="008A1FAF">
        <w:rPr>
          <w:b/>
          <w:u w:val="single"/>
        </w:rPr>
        <w:t xml:space="preserve">ATA N° </w:t>
      </w:r>
      <w:r w:rsidR="00802A68" w:rsidRPr="008A1FAF">
        <w:rPr>
          <w:b/>
          <w:u w:val="single"/>
        </w:rPr>
        <w:t>3</w:t>
      </w:r>
      <w:r w:rsidR="00633373" w:rsidRPr="008A1FAF">
        <w:rPr>
          <w:b/>
          <w:u w:val="single"/>
        </w:rPr>
        <w:t>6</w:t>
      </w:r>
      <w:r w:rsidRPr="008A1FAF">
        <w:rPr>
          <w:b/>
          <w:u w:val="single"/>
        </w:rPr>
        <w:t>/2022</w:t>
      </w:r>
    </w:p>
    <w:p w14:paraId="5F26E830" w14:textId="68CF6219" w:rsidR="00903658" w:rsidRDefault="005A6899" w:rsidP="00903658">
      <w:pPr>
        <w:jc w:val="both"/>
        <w:rPr>
          <w:rFonts w:eastAsia="Calibri"/>
        </w:rPr>
      </w:pPr>
      <w:r w:rsidRPr="008A1FAF">
        <w:rPr>
          <w:b/>
        </w:rPr>
        <w:t xml:space="preserve">ATA DA </w:t>
      </w:r>
      <w:r w:rsidR="00802A68" w:rsidRPr="008A1FAF">
        <w:rPr>
          <w:b/>
        </w:rPr>
        <w:t>TRIGÉSSIMA</w:t>
      </w:r>
      <w:r w:rsidR="00247204" w:rsidRPr="008A1FAF">
        <w:rPr>
          <w:b/>
        </w:rPr>
        <w:t xml:space="preserve"> </w:t>
      </w:r>
      <w:r w:rsidR="00EA71DB">
        <w:rPr>
          <w:b/>
        </w:rPr>
        <w:t>SEXTA</w:t>
      </w:r>
      <w:bookmarkStart w:id="0" w:name="_GoBack"/>
      <w:bookmarkEnd w:id="0"/>
      <w:r w:rsidR="00F2556F" w:rsidRPr="008A1FAF">
        <w:rPr>
          <w:b/>
        </w:rPr>
        <w:t xml:space="preserve"> </w:t>
      </w:r>
      <w:r w:rsidRPr="008A1FAF">
        <w:rPr>
          <w:b/>
        </w:rPr>
        <w:t xml:space="preserve">SESSÃO ORDINÁRIA, DO SEGUNDO PERÍODO LEGISLATIVO, DA DÉCIMA QUARTA LEGISLATURA, DA CÂMARA DE VEREADORES DO MUNICÍPIO DE ANCHIETA, ESTADO DE SANTA CATARINA. </w:t>
      </w:r>
      <w:r w:rsidRPr="008A1FAF">
        <w:t xml:space="preserve">Às </w:t>
      </w:r>
      <w:r w:rsidR="0040357A" w:rsidRPr="008A1FAF">
        <w:t>dezenove</w:t>
      </w:r>
      <w:r w:rsidRPr="008A1FAF">
        <w:t xml:space="preserve"> horas do dia </w:t>
      </w:r>
      <w:r w:rsidR="00633373" w:rsidRPr="008A1FAF">
        <w:t>vinte</w:t>
      </w:r>
      <w:r w:rsidR="00DA58AC" w:rsidRPr="008A1FAF">
        <w:t xml:space="preserve"> de outubro</w:t>
      </w:r>
      <w:r w:rsidRPr="008A1FAF">
        <w:t xml:space="preserve"> ano de dois mil e vinte e dois, tendo como local o Plenári</w:t>
      </w:r>
      <w:r w:rsidRPr="008A1FAF">
        <w:t>o da Câmara de Vereadores, Ernesto Olivo Garlet, sito à </w:t>
      </w:r>
      <w:hyperlink r:id="rId6">
        <w:r w:rsidRPr="008A1FAF">
          <w:t>Rua Vereador Geraldo Garlet, n°01</w:t>
        </w:r>
      </w:hyperlink>
      <w:r w:rsidRPr="008A1FAF">
        <w:t>, Centro, Município de Anchieta, Estado de Santa Catarina, re</w:t>
      </w:r>
      <w:r w:rsidRPr="008A1FAF">
        <w:t>uniram-se os Senhores Vereadores:</w:t>
      </w:r>
      <w:r w:rsidRPr="008A1FAF">
        <w:rPr>
          <w:b/>
        </w:rPr>
        <w:t xml:space="preserve"> ARI PRESTES DE OLIVEIRA, CARLA MARINA TREMARIN, CLAUDETE TERESINHA JUNGES, IONE TERESINHA PRESOTTO, IVO SCHAEFFER, </w:t>
      </w:r>
      <w:r w:rsidR="00B935F0" w:rsidRPr="008A1FAF">
        <w:rPr>
          <w:b/>
        </w:rPr>
        <w:t>ROSELEI CARDOSO</w:t>
      </w:r>
      <w:r w:rsidRPr="008A1FAF">
        <w:rPr>
          <w:b/>
        </w:rPr>
        <w:t>, TIAGO LEANDRO MOSERLE</w:t>
      </w:r>
      <w:r w:rsidR="00CE671B" w:rsidRPr="008A1FAF">
        <w:rPr>
          <w:b/>
        </w:rPr>
        <w:t>,</w:t>
      </w:r>
      <w:r w:rsidRPr="008A1FAF">
        <w:rPr>
          <w:b/>
        </w:rPr>
        <w:t xml:space="preserve"> VALDECÍ LUIS CELLA </w:t>
      </w:r>
      <w:r w:rsidR="00CE671B" w:rsidRPr="008A1FAF">
        <w:rPr>
          <w:b/>
        </w:rPr>
        <w:t xml:space="preserve">e VALDIR DE LIMA. </w:t>
      </w:r>
      <w:r w:rsidR="00B935F0" w:rsidRPr="008A1FAF">
        <w:rPr>
          <w:color w:val="050505"/>
        </w:rPr>
        <w:t xml:space="preserve">Passou-se para os </w:t>
      </w:r>
      <w:r w:rsidR="00B935F0" w:rsidRPr="008A1FAF">
        <w:rPr>
          <w:color w:val="050505"/>
          <w:u w:val="single"/>
        </w:rPr>
        <w:t xml:space="preserve">expedientes do Prefeito; </w:t>
      </w:r>
      <w:r w:rsidR="00633373" w:rsidRPr="008A1FAF">
        <w:rPr>
          <w:color w:val="050505"/>
        </w:rPr>
        <w:t>apresentado</w:t>
      </w:r>
      <w:r w:rsidR="00B935F0" w:rsidRPr="008A1FAF">
        <w:rPr>
          <w:color w:val="050505"/>
        </w:rPr>
        <w:t xml:space="preserve"> o Projeto de Lei nº </w:t>
      </w:r>
      <w:r w:rsidR="00633373" w:rsidRPr="008A1FAF">
        <w:rPr>
          <w:color w:val="050505"/>
        </w:rPr>
        <w:t>73</w:t>
      </w:r>
      <w:r w:rsidR="00B935F0" w:rsidRPr="008A1FAF">
        <w:rPr>
          <w:color w:val="050505"/>
        </w:rPr>
        <w:t>/22 que foi baixado nas comissões 1,2</w:t>
      </w:r>
      <w:r w:rsidR="00633373" w:rsidRPr="008A1FAF">
        <w:rPr>
          <w:color w:val="050505"/>
        </w:rPr>
        <w:t>,3 e</w:t>
      </w:r>
      <w:r w:rsidR="00B935F0" w:rsidRPr="008A1FAF">
        <w:rPr>
          <w:color w:val="050505"/>
        </w:rPr>
        <w:t xml:space="preserve"> </w:t>
      </w:r>
      <w:r w:rsidR="00B263D8" w:rsidRPr="008A1FAF">
        <w:rPr>
          <w:color w:val="050505"/>
        </w:rPr>
        <w:t>4</w:t>
      </w:r>
      <w:r w:rsidR="00B935F0" w:rsidRPr="008A1FAF">
        <w:rPr>
          <w:color w:val="050505"/>
        </w:rPr>
        <w:t xml:space="preserve">. </w:t>
      </w:r>
      <w:r w:rsidR="00633373" w:rsidRPr="008A1FAF">
        <w:rPr>
          <w:color w:val="050505"/>
        </w:rPr>
        <w:t>a</w:t>
      </w:r>
      <w:r w:rsidR="00B935F0" w:rsidRPr="008A1FAF">
        <w:rPr>
          <w:color w:val="050505"/>
        </w:rPr>
        <w:t>presentando o Projeto de Lei</w:t>
      </w:r>
      <w:r w:rsidR="00633373" w:rsidRPr="008A1FAF">
        <w:rPr>
          <w:color w:val="050505"/>
        </w:rPr>
        <w:t xml:space="preserve"> </w:t>
      </w:r>
      <w:r w:rsidR="00B935F0" w:rsidRPr="008A1FAF">
        <w:rPr>
          <w:color w:val="050505"/>
        </w:rPr>
        <w:t xml:space="preserve">nº </w:t>
      </w:r>
      <w:r w:rsidR="00633373" w:rsidRPr="008A1FAF">
        <w:rPr>
          <w:color w:val="050505"/>
        </w:rPr>
        <w:t>74/2022</w:t>
      </w:r>
      <w:r w:rsidR="00B935F0" w:rsidRPr="008A1FAF">
        <w:rPr>
          <w:color w:val="050505"/>
        </w:rPr>
        <w:t xml:space="preserve"> </w:t>
      </w:r>
      <w:r w:rsidR="00633373" w:rsidRPr="008A1FAF">
        <w:rPr>
          <w:color w:val="050505"/>
        </w:rPr>
        <w:t>que foi baixado nas comissões 1,2 e 4.</w:t>
      </w:r>
      <w:r w:rsidR="008A1FAF">
        <w:rPr>
          <w:color w:val="050505"/>
        </w:rPr>
        <w:t xml:space="preserve"> </w:t>
      </w:r>
      <w:r w:rsidR="00B935F0" w:rsidRPr="008A1FAF">
        <w:rPr>
          <w:color w:val="050505"/>
        </w:rPr>
        <w:t xml:space="preserve">Passou-se para os </w:t>
      </w:r>
      <w:r w:rsidR="00B935F0" w:rsidRPr="008A1FAF">
        <w:rPr>
          <w:color w:val="050505"/>
          <w:u w:val="single"/>
        </w:rPr>
        <w:t xml:space="preserve">expedientes dos Vereadores; </w:t>
      </w:r>
      <w:r w:rsidR="00DA58AC" w:rsidRPr="008A1FAF">
        <w:rPr>
          <w:color w:val="050505"/>
        </w:rPr>
        <w:t>foi</w:t>
      </w:r>
      <w:r w:rsidR="00B935F0" w:rsidRPr="008A1FAF">
        <w:rPr>
          <w:color w:val="050505"/>
        </w:rPr>
        <w:t xml:space="preserve"> apresentado </w:t>
      </w:r>
      <w:r w:rsidR="00B263D8" w:rsidRPr="008A1FAF">
        <w:rPr>
          <w:color w:val="050505"/>
        </w:rPr>
        <w:t xml:space="preserve">a </w:t>
      </w:r>
      <w:r w:rsidR="00633373" w:rsidRPr="008A1FAF">
        <w:rPr>
          <w:color w:val="050505"/>
        </w:rPr>
        <w:t>proposta de emenda ao PLC nº10/2022, apresentado a proposta de emenda ao PLC nº12/2022,</w:t>
      </w:r>
      <w:r w:rsidR="008A1FAF">
        <w:rPr>
          <w:color w:val="050505"/>
        </w:rPr>
        <w:t xml:space="preserve"> </w:t>
      </w:r>
      <w:r w:rsidR="00633373" w:rsidRPr="008A1FAF">
        <w:rPr>
          <w:color w:val="050505"/>
        </w:rPr>
        <w:t>apresentado resolução nº05/2022, Requerimento nº 12 e 13 de 2022 e a indicação nº33/2022.</w:t>
      </w:r>
      <w:r w:rsidR="008A1FAF">
        <w:rPr>
          <w:color w:val="050505"/>
        </w:rPr>
        <w:t xml:space="preserve"> </w:t>
      </w:r>
      <w:r w:rsidR="00767E16" w:rsidRPr="008A1FAF">
        <w:rPr>
          <w:color w:val="050505"/>
        </w:rPr>
        <w:t>Passou-se para a</w:t>
      </w:r>
      <w:r w:rsidR="00A3112C" w:rsidRPr="008A1FAF">
        <w:rPr>
          <w:color w:val="050505"/>
        </w:rPr>
        <w:t xml:space="preserve"> </w:t>
      </w:r>
      <w:r w:rsidR="00A3112C" w:rsidRPr="008A1FAF">
        <w:rPr>
          <w:b/>
          <w:u w:val="single"/>
        </w:rPr>
        <w:t>ORDEM DO DIA</w:t>
      </w:r>
      <w:r w:rsidR="00A3112C" w:rsidRPr="008A1FAF">
        <w:rPr>
          <w:u w:val="single"/>
        </w:rPr>
        <w:t xml:space="preserve"> </w:t>
      </w:r>
      <w:r w:rsidR="008A1FAF" w:rsidRPr="008A1FAF">
        <w:rPr>
          <w:iCs/>
          <w:u w:val="single"/>
        </w:rPr>
        <w:t xml:space="preserve">Em 2ª votação a proposta de Emenda à Lei Orgânica nº 001/2022 </w:t>
      </w:r>
      <w:r w:rsidR="008A1FAF" w:rsidRPr="008A1FAF">
        <w:rPr>
          <w:iCs/>
        </w:rPr>
        <w:t>Apresentado pela mesa diretora da Câmara de Vereadores propondo a seguinte modificação à Lei Orgânica Municipal conforme segue:  Art. 1º - O parágrafo único do artigo 38 Lei Orgânica Municipal passam a ter a seguinte redação:   Art. 90 Parágrafo único – Os cargos previstos neste artigo são de confiança do Prefeito Municipal, de livre nomeação, contratação e demissão, cujas atribuições e responsabilidades serão definidas em lei municipal. Emenda aprovado por unanimidade.</w:t>
      </w:r>
      <w:r w:rsidR="008A1FAF" w:rsidRPr="008A1FAF">
        <w:rPr>
          <w:b/>
          <w:bCs/>
          <w:iCs/>
        </w:rPr>
        <w:t xml:space="preserve"> </w:t>
      </w:r>
      <w:r w:rsidR="008A1FAF" w:rsidRPr="008A1FAF">
        <w:rPr>
          <w:iCs/>
          <w:u w:val="single"/>
        </w:rPr>
        <w:t>Em discussão votação única e redação final o Projeto de Lei nº73/2022</w:t>
      </w:r>
      <w:r w:rsidR="008A1FAF" w:rsidRPr="008A1FAF">
        <w:rPr>
          <w:iCs/>
        </w:rPr>
        <w:t xml:space="preserve"> que</w:t>
      </w:r>
      <w:r w:rsidR="008A1FAF" w:rsidRPr="008A1FAF">
        <w:rPr>
          <w:b/>
          <w:bCs/>
          <w:iCs/>
        </w:rPr>
        <w:t xml:space="preserve"> </w:t>
      </w:r>
      <w:r w:rsidR="008A1FAF" w:rsidRPr="008A1FAF">
        <w:rPr>
          <w:iCs/>
        </w:rPr>
        <w:t>altera dispositivos da lei nº 2.652/2022, e dá outras providências. Projeto aprovado por unanimidade.</w:t>
      </w:r>
      <w:r w:rsidR="008A1FAF" w:rsidRPr="008A1FAF">
        <w:rPr>
          <w:b/>
          <w:bCs/>
          <w:iCs/>
        </w:rPr>
        <w:t xml:space="preserve"> </w:t>
      </w:r>
      <w:r w:rsidR="0097364D" w:rsidRPr="008A1FAF">
        <w:rPr>
          <w:iCs/>
          <w:u w:val="single"/>
        </w:rPr>
        <w:t>Em discussão e votação proposta de emenda ao Projeto de Lei Complementar nº1</w:t>
      </w:r>
      <w:r w:rsidR="0097364D">
        <w:rPr>
          <w:iCs/>
          <w:u w:val="single"/>
        </w:rPr>
        <w:t>0</w:t>
      </w:r>
      <w:r w:rsidR="0097364D" w:rsidRPr="008A1FAF">
        <w:rPr>
          <w:iCs/>
          <w:u w:val="single"/>
        </w:rPr>
        <w:t>/</w:t>
      </w:r>
      <w:r w:rsidR="00903658" w:rsidRPr="008A1FAF">
        <w:rPr>
          <w:iCs/>
          <w:u w:val="single"/>
        </w:rPr>
        <w:t>2022</w:t>
      </w:r>
      <w:r w:rsidR="00903658">
        <w:rPr>
          <w:iCs/>
          <w:u w:val="single"/>
        </w:rPr>
        <w:t>.</w:t>
      </w:r>
      <w:r w:rsidR="0097364D">
        <w:t xml:space="preserve"> </w:t>
      </w:r>
      <w:r w:rsidR="0097364D" w:rsidRPr="00F453B0">
        <w:rPr>
          <w:rFonts w:eastAsia="Calibri"/>
        </w:rPr>
        <w:t>Acrescenta o parágrafo único ao Art. 4º, com a seguinte redação: Art. 4º</w:t>
      </w:r>
      <w:r w:rsidR="0097364D">
        <w:t xml:space="preserve"> </w:t>
      </w:r>
      <w:r w:rsidR="0097364D" w:rsidRPr="0097364D">
        <w:rPr>
          <w:rFonts w:eastAsia="Calibri"/>
        </w:rPr>
        <w:t>Parágrafo único – O Prefeito Municipal responde subsidiariamente aos seus Secretários Municipais ou por quem faz as funções de Secretário Municipal, por atos desses que geram dano ou prejuízo ao erário público.</w:t>
      </w:r>
      <w:r w:rsidR="0097364D">
        <w:rPr>
          <w:b/>
          <w:bCs/>
          <w:iCs/>
        </w:rPr>
        <w:t xml:space="preserve"> </w:t>
      </w:r>
      <w:r w:rsidR="008A1FAF" w:rsidRPr="008A1FAF">
        <w:rPr>
          <w:iCs/>
          <w:u w:val="single"/>
        </w:rPr>
        <w:t>Em discussão e 1ª votação do Projeto de Lei Complementar nº10/2022</w:t>
      </w:r>
      <w:r w:rsidR="008A1FAF" w:rsidRPr="008A1FAF">
        <w:rPr>
          <w:iCs/>
        </w:rPr>
        <w:t xml:space="preserve"> dispõe sobre a organização da estrutura administrativa do poder executivo municipal, e dá outras providências.</w:t>
      </w:r>
      <w:r w:rsidR="008A1FAF">
        <w:rPr>
          <w:iCs/>
        </w:rPr>
        <w:t xml:space="preserve"> O projeto obteve 3 votos contrários dos vereadores Ivo, Ari e Tiago e 1 Abstenção da vereadora Roselei. Projeto aprovado pela maioria com emenda. </w:t>
      </w:r>
      <w:r w:rsidR="0097364D" w:rsidRPr="0097364D">
        <w:rPr>
          <w:iCs/>
          <w:u w:val="single"/>
        </w:rPr>
        <w:t>Em discussão e</w:t>
      </w:r>
      <w:r w:rsidR="008A1FAF" w:rsidRPr="0097364D">
        <w:rPr>
          <w:iCs/>
          <w:u w:val="single"/>
        </w:rPr>
        <w:t xml:space="preserve"> 1ª votação pela maioria o Projeto de Lei Complementar nº11/2022</w:t>
      </w:r>
      <w:r w:rsidR="008A1FAF" w:rsidRPr="008A1FAF">
        <w:rPr>
          <w:b/>
          <w:bCs/>
          <w:iCs/>
        </w:rPr>
        <w:t xml:space="preserve"> </w:t>
      </w:r>
      <w:r w:rsidR="008A1FAF" w:rsidRPr="008A1FAF">
        <w:rPr>
          <w:iCs/>
        </w:rPr>
        <w:t>dispõe sobre a Instituição da Política Municipal de Administração e Remuneração de Pessoal, Planifica as Carreiras dos Servidores Públicos Municipais, dos Servidores Técnico-Profissionais e Técnico-Científicos da Saúde Pública Municipal, dos Servidores Técnico-Profissionais e Técnico-Científicos da Assistência Social Municipal e dos Servidores do Magistério Público Municipal, e dá outras providências.</w:t>
      </w:r>
      <w:r w:rsidR="0097364D">
        <w:rPr>
          <w:iCs/>
        </w:rPr>
        <w:t xml:space="preserve"> O projeto obteve 3 votos contrários dos vereadores Ivo, Ari e Tiago e 1 Abstenção da vereadora Roselei. Projeto aprovado pela maioria.</w:t>
      </w:r>
      <w:r w:rsidR="00903658">
        <w:rPr>
          <w:iCs/>
        </w:rPr>
        <w:t xml:space="preserve"> </w:t>
      </w:r>
      <w:r w:rsidR="0097364D" w:rsidRPr="008A1FAF">
        <w:rPr>
          <w:iCs/>
          <w:u w:val="single"/>
        </w:rPr>
        <w:t>Em discussão e votação proposta de emenda ao Projeto de Lei Complementar nº1</w:t>
      </w:r>
      <w:r w:rsidR="0097364D">
        <w:rPr>
          <w:iCs/>
          <w:u w:val="single"/>
        </w:rPr>
        <w:t>2</w:t>
      </w:r>
      <w:r w:rsidR="0097364D" w:rsidRPr="008A1FAF">
        <w:rPr>
          <w:iCs/>
          <w:u w:val="single"/>
        </w:rPr>
        <w:t>/2022</w:t>
      </w:r>
      <w:r w:rsidR="0097364D" w:rsidRPr="008A1FAF">
        <w:rPr>
          <w:b/>
          <w:bCs/>
          <w:iCs/>
        </w:rPr>
        <w:t xml:space="preserve"> </w:t>
      </w:r>
      <w:r w:rsidR="0097364D" w:rsidRPr="008A1FAF">
        <w:rPr>
          <w:iCs/>
        </w:rPr>
        <w:t>que propõem alteração no</w:t>
      </w:r>
      <w:r w:rsidR="0097364D" w:rsidRPr="008A1FAF">
        <w:rPr>
          <w:rFonts w:eastAsia="Calibri"/>
        </w:rPr>
        <w:t xml:space="preserve"> §5º do Art. 57 passa a ter a seguinte redação: Art. 57 §5º O adicional de Exercício de Atividades Perigosas, no percentual único de trinta por cento, será calculado sobre o vencimento básico do Município.</w:t>
      </w:r>
      <w:r w:rsidR="0097364D" w:rsidRPr="008A1FAF">
        <w:rPr>
          <w:rFonts w:eastAsia="Calibri"/>
          <w:b/>
          <w:bCs/>
        </w:rPr>
        <w:t xml:space="preserve"> </w:t>
      </w:r>
      <w:r w:rsidR="0097364D" w:rsidRPr="008A1FAF">
        <w:rPr>
          <w:rFonts w:eastAsia="Calibri"/>
        </w:rPr>
        <w:t xml:space="preserve"> O §3º do Art.77 passa </w:t>
      </w:r>
    </w:p>
    <w:p w14:paraId="02649E88" w14:textId="77777777" w:rsidR="00903658" w:rsidRDefault="00903658" w:rsidP="00903658">
      <w:pPr>
        <w:jc w:val="both"/>
        <w:rPr>
          <w:rFonts w:eastAsia="Calibri"/>
        </w:rPr>
      </w:pPr>
    </w:p>
    <w:p w14:paraId="25664AF2" w14:textId="2581DF6A" w:rsidR="0095400F" w:rsidRPr="00903658" w:rsidRDefault="0097364D" w:rsidP="00903658">
      <w:pPr>
        <w:jc w:val="both"/>
        <w:rPr>
          <w:iCs/>
        </w:rPr>
      </w:pPr>
      <w:r w:rsidRPr="008A1FAF">
        <w:rPr>
          <w:rFonts w:eastAsia="Calibri"/>
        </w:rPr>
        <w:t xml:space="preserve">a ter a seguinte redação: Art. 77 </w:t>
      </w:r>
      <w:r w:rsidRPr="008A1FAF">
        <w:t xml:space="preserve">§ 3º A licença prêmio será concedida ao servidor, a critério da Administração Municipal, nos sessenta meses imediatamente subsequentes à data de conclusão do quinquênio, sendo vedada a acumulação, respeitada escala de consenso dos servidores interessados e, não havendo consenso em parte ou no todo, a escala será definida conforme dispõe o Art. 175 dessa Lei Complementar. </w:t>
      </w:r>
      <w:r w:rsidRPr="008A1FAF">
        <w:rPr>
          <w:rFonts w:eastAsia="Calibri"/>
        </w:rPr>
        <w:t>O §2º do Art.80 passa a ter a seguinte redação:</w:t>
      </w:r>
      <w:r>
        <w:rPr>
          <w:rFonts w:eastAsia="Calibri"/>
        </w:rPr>
        <w:t xml:space="preserve"> </w:t>
      </w:r>
      <w:r w:rsidRPr="008A1FAF">
        <w:rPr>
          <w:rFonts w:eastAsia="Calibri"/>
        </w:rPr>
        <w:t>Art. 80</w:t>
      </w:r>
      <w:r w:rsidRPr="008A1FAF">
        <w:rPr>
          <w:b/>
          <w:bCs/>
          <w:iCs/>
        </w:rPr>
        <w:t xml:space="preserve"> </w:t>
      </w:r>
      <w:r w:rsidRPr="008A1FAF">
        <w:t>§ 2º As hipóteses, condições e formas para o afastamento serão disciplinadas em regulamento, observando, no caso de multiplicidade de interessados no mesmo período, será priorizado o afastamento: I - ao servidor com maior tempo de serviço na municipalidade; e</w:t>
      </w:r>
      <w:r w:rsidRPr="008A1FAF">
        <w:rPr>
          <w:iCs/>
        </w:rPr>
        <w:t xml:space="preserve"> </w:t>
      </w:r>
      <w:r w:rsidRPr="008A1FAF">
        <w:t>II – ao servidor que não gozou de afastamento anterior para a mesma finalidade.</w:t>
      </w:r>
      <w:r w:rsidRPr="008A1FAF">
        <w:rPr>
          <w:iCs/>
        </w:rPr>
        <w:t xml:space="preserve"> </w:t>
      </w:r>
      <w:r w:rsidRPr="008A1FAF">
        <w:rPr>
          <w:rFonts w:eastAsia="Calibri"/>
        </w:rPr>
        <w:t xml:space="preserve">O Art.183 passa a ter a seguinte redação: </w:t>
      </w:r>
      <w:r w:rsidRPr="008A1FAF">
        <w:rPr>
          <w:b/>
          <w:bCs/>
          <w:iCs/>
        </w:rPr>
        <w:t xml:space="preserve"> </w:t>
      </w:r>
      <w:r w:rsidRPr="008A1FAF">
        <w:t xml:space="preserve">Art. 183. Ficam revogadas as disposições em contrário, em especial as </w:t>
      </w:r>
      <w:r w:rsidRPr="008A1FAF">
        <w:rPr>
          <w:rStyle w:val="normaltextrun"/>
        </w:rPr>
        <w:t>leis nº 934/1994 e nº 949/1994 e as</w:t>
      </w:r>
      <w:r w:rsidRPr="008A1FAF">
        <w:t xml:space="preserve"> Leis Complementares 031/2011, 053/2016, 060/2017. Proposta de emenda aprovada por unanimidade.</w:t>
      </w:r>
      <w:r>
        <w:t xml:space="preserve"> Emenda aprovada por unanimidade.</w:t>
      </w:r>
      <w:r>
        <w:rPr>
          <w:b/>
          <w:bCs/>
          <w:iCs/>
        </w:rPr>
        <w:t xml:space="preserve"> </w:t>
      </w:r>
      <w:r w:rsidRPr="0097364D">
        <w:rPr>
          <w:iCs/>
          <w:u w:val="single"/>
        </w:rPr>
        <w:t>E</w:t>
      </w:r>
      <w:r w:rsidR="008A1FAF" w:rsidRPr="0097364D">
        <w:rPr>
          <w:iCs/>
          <w:u w:val="single"/>
        </w:rPr>
        <w:t>m 1ª votação por unanimidade o Projeto de Lei Complementar nº12/2022</w:t>
      </w:r>
      <w:r w:rsidR="008A1FAF" w:rsidRPr="008A1FAF">
        <w:t xml:space="preserve"> </w:t>
      </w:r>
      <w:r w:rsidR="008A1FAF" w:rsidRPr="008A1FAF">
        <w:rPr>
          <w:iCs/>
        </w:rPr>
        <w:t>dispõe sobre o estatuto dos servidores públicos do Município de Anchieta, autarquias e fundações públicas municipais e dá outras providências.</w:t>
      </w:r>
      <w:r>
        <w:rPr>
          <w:iCs/>
        </w:rPr>
        <w:t xml:space="preserve"> Projeto provado por unanimidade com emenda. </w:t>
      </w:r>
      <w:r w:rsidRPr="0097364D">
        <w:rPr>
          <w:rStyle w:val="Forte"/>
          <w:b w:val="0"/>
          <w:bCs w:val="0"/>
          <w:color w:val="000000"/>
          <w:u w:val="single"/>
        </w:rPr>
        <w:t xml:space="preserve">Em discussão e votação a </w:t>
      </w:r>
      <w:r w:rsidR="008A1FAF" w:rsidRPr="0097364D">
        <w:rPr>
          <w:rStyle w:val="Forte"/>
          <w:b w:val="0"/>
          <w:bCs w:val="0"/>
          <w:color w:val="000000"/>
          <w:u w:val="single"/>
        </w:rPr>
        <w:t>Resolução nº 05/2022</w:t>
      </w:r>
      <w:r w:rsidR="008A1FAF" w:rsidRPr="008A1FAF">
        <w:rPr>
          <w:rStyle w:val="Forte"/>
          <w:color w:val="000000"/>
        </w:rPr>
        <w:t xml:space="preserve"> </w:t>
      </w:r>
      <w:r w:rsidR="008A1FAF" w:rsidRPr="0097364D">
        <w:rPr>
          <w:rStyle w:val="Forte"/>
          <w:b w:val="0"/>
          <w:bCs w:val="0"/>
          <w:color w:val="000000"/>
        </w:rPr>
        <w:t>que dispõe sobre a transferência ao patrimônio do poder executivo de bens móveis inservíveis à Câmara Municipal de Anchieta, e dá outras providências.</w:t>
      </w:r>
      <w:r>
        <w:rPr>
          <w:rStyle w:val="Forte"/>
          <w:b w:val="0"/>
          <w:bCs w:val="0"/>
          <w:color w:val="000000"/>
        </w:rPr>
        <w:t xml:space="preserve"> Resolução aprovada por unanimidade. </w:t>
      </w:r>
      <w:r w:rsidRPr="0097364D">
        <w:rPr>
          <w:rStyle w:val="Forte"/>
          <w:b w:val="0"/>
          <w:bCs w:val="0"/>
          <w:color w:val="000000"/>
        </w:rPr>
        <w:t>Em discussão a</w:t>
      </w:r>
      <w:r w:rsidR="008A1FAF" w:rsidRPr="0097364D">
        <w:rPr>
          <w:rStyle w:val="Forte"/>
          <w:b w:val="0"/>
          <w:bCs w:val="0"/>
          <w:color w:val="000000"/>
        </w:rPr>
        <w:t xml:space="preserve"> Moção de Apelo nº 10/2022</w:t>
      </w:r>
      <w:r w:rsidR="008A1FAF" w:rsidRPr="008A1FAF">
        <w:rPr>
          <w:rStyle w:val="Forte"/>
          <w:color w:val="000000"/>
        </w:rPr>
        <w:t xml:space="preserve"> </w:t>
      </w:r>
      <w:r w:rsidR="008A1FAF" w:rsidRPr="0097364D">
        <w:rPr>
          <w:rStyle w:val="Forte"/>
          <w:b w:val="0"/>
          <w:bCs w:val="0"/>
          <w:color w:val="000000"/>
        </w:rPr>
        <w:t>que apela para que o Tribunal de Justiça de Santa Catarina inclua o Município de Palma Sola na circunscrição judiciária da Comarca de Anchieta.</w:t>
      </w:r>
      <w:r w:rsidRPr="0097364D">
        <w:rPr>
          <w:rStyle w:val="Forte"/>
          <w:b w:val="0"/>
          <w:bCs w:val="0"/>
          <w:color w:val="000000"/>
        </w:rPr>
        <w:t xml:space="preserve"> A moção teve 1 voto contrario do vereador Ivo. Moção aprovada pela maioria.</w:t>
      </w:r>
      <w:r>
        <w:rPr>
          <w:rStyle w:val="Forte"/>
          <w:b w:val="0"/>
          <w:bCs w:val="0"/>
          <w:color w:val="000000"/>
        </w:rPr>
        <w:t xml:space="preserve"> </w:t>
      </w:r>
      <w:r w:rsidRPr="0097364D">
        <w:rPr>
          <w:rStyle w:val="Forte"/>
          <w:b w:val="0"/>
          <w:bCs w:val="0"/>
          <w:color w:val="000000"/>
          <w:u w:val="single"/>
        </w:rPr>
        <w:t>Em discussão e votação a</w:t>
      </w:r>
      <w:r w:rsidR="008A1FAF" w:rsidRPr="0097364D">
        <w:rPr>
          <w:rStyle w:val="Forte"/>
          <w:b w:val="0"/>
          <w:bCs w:val="0"/>
          <w:color w:val="000000"/>
          <w:u w:val="single"/>
        </w:rPr>
        <w:t xml:space="preserve"> Indicação nº 31/2022</w:t>
      </w:r>
      <w:r w:rsidR="008A1FAF" w:rsidRPr="0097364D">
        <w:rPr>
          <w:rStyle w:val="Forte"/>
          <w:b w:val="0"/>
          <w:bCs w:val="0"/>
          <w:color w:val="000000"/>
        </w:rPr>
        <w:t xml:space="preserve"> apresentado pela vereadora Roselei Cardoso, indicando que seja feito um campo de grama ao lado do Ginásio de Esportes da Escola do Bairro Xavantes.</w:t>
      </w:r>
      <w:r>
        <w:rPr>
          <w:rStyle w:val="Forte"/>
          <w:b w:val="0"/>
          <w:bCs w:val="0"/>
          <w:color w:val="000000"/>
        </w:rPr>
        <w:t xml:space="preserve"> Indicação aprovada por unanimidade. </w:t>
      </w:r>
      <w:r w:rsidRPr="0097364D">
        <w:rPr>
          <w:rStyle w:val="Forte"/>
          <w:b w:val="0"/>
          <w:bCs w:val="0"/>
          <w:color w:val="000000"/>
          <w:u w:val="single"/>
        </w:rPr>
        <w:t>Em discussão e votação</w:t>
      </w:r>
      <w:r w:rsidR="008A1FAF" w:rsidRPr="0097364D">
        <w:rPr>
          <w:rStyle w:val="Forte"/>
          <w:b w:val="0"/>
          <w:bCs w:val="0"/>
          <w:color w:val="000000"/>
          <w:u w:val="single"/>
        </w:rPr>
        <w:t xml:space="preserve"> a Indicação nº 32/2022</w:t>
      </w:r>
      <w:r w:rsidR="008A1FAF" w:rsidRPr="008A1FAF">
        <w:rPr>
          <w:rStyle w:val="Forte"/>
          <w:color w:val="000000"/>
        </w:rPr>
        <w:t xml:space="preserve"> </w:t>
      </w:r>
      <w:r w:rsidR="008A1FAF" w:rsidRPr="0097364D">
        <w:rPr>
          <w:rStyle w:val="Forte"/>
          <w:b w:val="0"/>
          <w:bCs w:val="0"/>
          <w:color w:val="000000"/>
        </w:rPr>
        <w:t>apresentado pela vereadora Roselei Cardoso, indicando</w:t>
      </w:r>
      <w:r w:rsidR="008A1FAF" w:rsidRPr="0097364D">
        <w:t xml:space="preserve"> </w:t>
      </w:r>
      <w:r w:rsidR="008A1FAF" w:rsidRPr="0097364D">
        <w:rPr>
          <w:rStyle w:val="Forte"/>
          <w:b w:val="0"/>
          <w:bCs w:val="0"/>
          <w:color w:val="000000"/>
        </w:rPr>
        <w:t>que seja ampliado o abrigo de passageiro instalado na Rua Neri Pagliosa, no Bairro Xavantes.</w:t>
      </w:r>
      <w:r w:rsidR="00903658">
        <w:rPr>
          <w:rStyle w:val="Forte"/>
          <w:b w:val="0"/>
          <w:bCs w:val="0"/>
          <w:color w:val="000000"/>
        </w:rPr>
        <w:t xml:space="preserve"> </w:t>
      </w:r>
      <w:r>
        <w:rPr>
          <w:rStyle w:val="Forte"/>
          <w:b w:val="0"/>
          <w:bCs w:val="0"/>
          <w:color w:val="000000"/>
        </w:rPr>
        <w:t>Indicação aprovada por unanimidade.</w:t>
      </w:r>
      <w:r w:rsidR="00903658">
        <w:rPr>
          <w:rStyle w:val="Forte"/>
          <w:b w:val="0"/>
          <w:bCs w:val="0"/>
          <w:color w:val="000000"/>
        </w:rPr>
        <w:t xml:space="preserve"> Ao termino das discussões e votações a presidenta Carla justificou a não realização da palavra livre devido o tempo regimental estar esgotado.</w:t>
      </w:r>
      <w:r w:rsidR="00903658">
        <w:rPr>
          <w:rStyle w:val="Forte"/>
          <w:b w:val="0"/>
          <w:bCs w:val="0"/>
          <w:iCs/>
        </w:rPr>
        <w:t xml:space="preserve"> </w:t>
      </w:r>
      <w:r w:rsidR="007D617F" w:rsidRPr="008A1FAF">
        <w:t>E</w:t>
      </w:r>
      <w:r w:rsidR="008813B6" w:rsidRPr="008A1FAF">
        <w:t xml:space="preserve"> nada mais havendo a presidenta agradeceu aos presentes e convocou os Vereadores e Vereadoras para a próxima Sessão Ordinária, a realizar-se no dia </w:t>
      </w:r>
      <w:r w:rsidR="00B263D8" w:rsidRPr="008A1FAF">
        <w:t>2</w:t>
      </w:r>
      <w:r w:rsidR="00903658">
        <w:t>7</w:t>
      </w:r>
      <w:r w:rsidR="008813B6" w:rsidRPr="008A1FAF">
        <w:t xml:space="preserve"> de </w:t>
      </w:r>
      <w:r w:rsidR="0040357A" w:rsidRPr="008A1FAF">
        <w:t xml:space="preserve">outubro </w:t>
      </w:r>
      <w:r w:rsidR="008813B6" w:rsidRPr="008A1FAF">
        <w:t xml:space="preserve">de 2022 às 19 horas, no Plenário da Câmara Municipal. Sala das sessões da Câmara de Vereadores de Anchieta (SC), em </w:t>
      </w:r>
      <w:r w:rsidR="00903658">
        <w:t>24</w:t>
      </w:r>
      <w:r w:rsidR="008813B6" w:rsidRPr="008A1FAF">
        <w:t xml:space="preserve"> de </w:t>
      </w:r>
      <w:r w:rsidR="0040357A" w:rsidRPr="008A1FAF">
        <w:t>outubro</w:t>
      </w:r>
      <w:r w:rsidR="008813B6" w:rsidRPr="008A1FAF">
        <w:t xml:space="preserve"> de 2022. </w:t>
      </w:r>
    </w:p>
    <w:p w14:paraId="6055FBB5" w14:textId="77777777" w:rsidR="0095400F" w:rsidRPr="008A1FAF" w:rsidRDefault="0095400F">
      <w:pPr>
        <w:spacing w:after="0"/>
        <w:jc w:val="center"/>
      </w:pPr>
    </w:p>
    <w:p w14:paraId="5DA627C4" w14:textId="77777777" w:rsidR="0095400F" w:rsidRPr="008A1FAF" w:rsidRDefault="0095400F">
      <w:pPr>
        <w:spacing w:after="0"/>
        <w:jc w:val="center"/>
      </w:pPr>
    </w:p>
    <w:p w14:paraId="4A508250" w14:textId="739FB863" w:rsidR="0095400F" w:rsidRDefault="0095400F">
      <w:pPr>
        <w:shd w:val="clear" w:color="auto" w:fill="FFFFFF"/>
        <w:jc w:val="both"/>
        <w:rPr>
          <w:rFonts w:eastAsia="inherit"/>
          <w:color w:val="050505"/>
        </w:rPr>
      </w:pPr>
    </w:p>
    <w:p w14:paraId="5171942B" w14:textId="77777777" w:rsidR="008A1FAF" w:rsidRPr="008A1FAF" w:rsidRDefault="008A1FAF">
      <w:pPr>
        <w:shd w:val="clear" w:color="auto" w:fill="FFFFFF"/>
        <w:jc w:val="both"/>
        <w:rPr>
          <w:rFonts w:eastAsia="inherit"/>
          <w:color w:val="050505"/>
        </w:rPr>
      </w:pPr>
    </w:p>
    <w:sectPr w:rsidR="008A1FAF" w:rsidRPr="008A1FAF" w:rsidSect="003C3785">
      <w:headerReference w:type="default" r:id="rId7"/>
      <w:footerReference w:type="even" r:id="rId8"/>
      <w:footerReference w:type="default" r:id="rId9"/>
      <w:pgSz w:w="11906" w:h="16838"/>
      <w:pgMar w:top="142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8E8F1B" w14:textId="77777777" w:rsidR="005A6899" w:rsidRDefault="005A6899">
      <w:pPr>
        <w:spacing w:after="0" w:line="240" w:lineRule="auto"/>
      </w:pPr>
      <w:r>
        <w:separator/>
      </w:r>
    </w:p>
  </w:endnote>
  <w:endnote w:type="continuationSeparator" w:id="0">
    <w:p w14:paraId="009A2C0D" w14:textId="77777777" w:rsidR="005A6899" w:rsidRDefault="005A6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5A6899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R. Vereador Geraldo Garlet, nº 01 CEP: 89.970.000 - Anchieta – SC</w:t>
    </w:r>
  </w:p>
  <w:p w14:paraId="722F0A20" w14:textId="77777777" w:rsidR="0095400F" w:rsidRDefault="005A6899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5A689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A619C" w14:textId="77777777" w:rsidR="005A6899" w:rsidRDefault="005A6899">
      <w:pPr>
        <w:spacing w:after="0" w:line="240" w:lineRule="auto"/>
      </w:pPr>
      <w:r>
        <w:separator/>
      </w:r>
    </w:p>
  </w:footnote>
  <w:footnote w:type="continuationSeparator" w:id="0">
    <w:p w14:paraId="36A1B3A0" w14:textId="77777777" w:rsidR="005A6899" w:rsidRDefault="005A6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D6631" w14:textId="77777777" w:rsidR="0095400F" w:rsidRDefault="005A6899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9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 xml:space="preserve">Câmara Municipal de </w:t>
    </w:r>
    <w:r>
      <w:rPr>
        <w:rFonts w:ascii="Century" w:eastAsia="Century" w:hAnsi="Century" w:cs="Century"/>
        <w:b/>
        <w:i/>
        <w:sz w:val="36"/>
        <w:szCs w:val="36"/>
      </w:rPr>
      <w:t>Vereadores de Anchieta-SC</w:t>
    </w:r>
  </w:p>
  <w:p w14:paraId="47261AB3" w14:textId="77777777" w:rsidR="0095400F" w:rsidRDefault="005A6899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11BE6"/>
    <w:rsid w:val="00016C76"/>
    <w:rsid w:val="00045DDB"/>
    <w:rsid w:val="00051171"/>
    <w:rsid w:val="000725D4"/>
    <w:rsid w:val="00082DC8"/>
    <w:rsid w:val="000A12A6"/>
    <w:rsid w:val="000A7BFA"/>
    <w:rsid w:val="000C05FF"/>
    <w:rsid w:val="000D12A0"/>
    <w:rsid w:val="000D12D5"/>
    <w:rsid w:val="000E1B30"/>
    <w:rsid w:val="00135B2D"/>
    <w:rsid w:val="00145E74"/>
    <w:rsid w:val="0015069C"/>
    <w:rsid w:val="0016220A"/>
    <w:rsid w:val="00175722"/>
    <w:rsid w:val="00184900"/>
    <w:rsid w:val="00193335"/>
    <w:rsid w:val="001C3FB7"/>
    <w:rsid w:val="001C483B"/>
    <w:rsid w:val="001D7801"/>
    <w:rsid w:val="001E5AD5"/>
    <w:rsid w:val="00200355"/>
    <w:rsid w:val="00221003"/>
    <w:rsid w:val="00231532"/>
    <w:rsid w:val="00247204"/>
    <w:rsid w:val="00251F93"/>
    <w:rsid w:val="002A6F94"/>
    <w:rsid w:val="002B2522"/>
    <w:rsid w:val="002F27A9"/>
    <w:rsid w:val="002F3F15"/>
    <w:rsid w:val="00303B5F"/>
    <w:rsid w:val="00313BA2"/>
    <w:rsid w:val="003148D4"/>
    <w:rsid w:val="0031703E"/>
    <w:rsid w:val="00323244"/>
    <w:rsid w:val="003246FC"/>
    <w:rsid w:val="00334EAF"/>
    <w:rsid w:val="00371F6F"/>
    <w:rsid w:val="00374834"/>
    <w:rsid w:val="00375B64"/>
    <w:rsid w:val="003966DB"/>
    <w:rsid w:val="003B2900"/>
    <w:rsid w:val="003C3785"/>
    <w:rsid w:val="0040357A"/>
    <w:rsid w:val="00433C79"/>
    <w:rsid w:val="004433F8"/>
    <w:rsid w:val="00461747"/>
    <w:rsid w:val="0047240C"/>
    <w:rsid w:val="0047421D"/>
    <w:rsid w:val="00475029"/>
    <w:rsid w:val="004901DE"/>
    <w:rsid w:val="004B1034"/>
    <w:rsid w:val="004C6286"/>
    <w:rsid w:val="004C699A"/>
    <w:rsid w:val="004D5D91"/>
    <w:rsid w:val="004F21B7"/>
    <w:rsid w:val="004F3D71"/>
    <w:rsid w:val="0050043C"/>
    <w:rsid w:val="00514E23"/>
    <w:rsid w:val="005477A8"/>
    <w:rsid w:val="00592534"/>
    <w:rsid w:val="00596AD5"/>
    <w:rsid w:val="005A6899"/>
    <w:rsid w:val="005D2446"/>
    <w:rsid w:val="005D6F8C"/>
    <w:rsid w:val="005E171A"/>
    <w:rsid w:val="0060484E"/>
    <w:rsid w:val="00631F6C"/>
    <w:rsid w:val="00633373"/>
    <w:rsid w:val="006570B7"/>
    <w:rsid w:val="00687583"/>
    <w:rsid w:val="0069498A"/>
    <w:rsid w:val="006B6EE1"/>
    <w:rsid w:val="006D6235"/>
    <w:rsid w:val="00767E16"/>
    <w:rsid w:val="00773D2D"/>
    <w:rsid w:val="00774AD8"/>
    <w:rsid w:val="00780B0E"/>
    <w:rsid w:val="007942F2"/>
    <w:rsid w:val="0079641A"/>
    <w:rsid w:val="007A2194"/>
    <w:rsid w:val="007A7CE7"/>
    <w:rsid w:val="007D617F"/>
    <w:rsid w:val="007F6A1B"/>
    <w:rsid w:val="00802A68"/>
    <w:rsid w:val="00802DE9"/>
    <w:rsid w:val="00822E4F"/>
    <w:rsid w:val="008302FF"/>
    <w:rsid w:val="00864BB0"/>
    <w:rsid w:val="0087129E"/>
    <w:rsid w:val="008813B6"/>
    <w:rsid w:val="008979FB"/>
    <w:rsid w:val="008A096D"/>
    <w:rsid w:val="008A1FAF"/>
    <w:rsid w:val="008C28BC"/>
    <w:rsid w:val="008D04F8"/>
    <w:rsid w:val="008E4F41"/>
    <w:rsid w:val="008E573B"/>
    <w:rsid w:val="008E74BC"/>
    <w:rsid w:val="009008DF"/>
    <w:rsid w:val="00903658"/>
    <w:rsid w:val="00922BC1"/>
    <w:rsid w:val="0095400F"/>
    <w:rsid w:val="0097364D"/>
    <w:rsid w:val="00987C14"/>
    <w:rsid w:val="009D0112"/>
    <w:rsid w:val="009E37DB"/>
    <w:rsid w:val="009F5797"/>
    <w:rsid w:val="009F7CD9"/>
    <w:rsid w:val="00A3112C"/>
    <w:rsid w:val="00A36B6B"/>
    <w:rsid w:val="00A72759"/>
    <w:rsid w:val="00AB1C9D"/>
    <w:rsid w:val="00AB3DC8"/>
    <w:rsid w:val="00AE4962"/>
    <w:rsid w:val="00B263D8"/>
    <w:rsid w:val="00B32CB3"/>
    <w:rsid w:val="00B935F0"/>
    <w:rsid w:val="00BD3F38"/>
    <w:rsid w:val="00BE26B4"/>
    <w:rsid w:val="00C022A9"/>
    <w:rsid w:val="00C334D4"/>
    <w:rsid w:val="00C44707"/>
    <w:rsid w:val="00C62037"/>
    <w:rsid w:val="00C63D97"/>
    <w:rsid w:val="00C66497"/>
    <w:rsid w:val="00C73B7C"/>
    <w:rsid w:val="00C93DC5"/>
    <w:rsid w:val="00C97156"/>
    <w:rsid w:val="00CC4671"/>
    <w:rsid w:val="00CC61A8"/>
    <w:rsid w:val="00CD244B"/>
    <w:rsid w:val="00CE34D5"/>
    <w:rsid w:val="00CE4B3D"/>
    <w:rsid w:val="00CE671B"/>
    <w:rsid w:val="00CF53DA"/>
    <w:rsid w:val="00D27294"/>
    <w:rsid w:val="00D40F95"/>
    <w:rsid w:val="00D501A7"/>
    <w:rsid w:val="00D6308E"/>
    <w:rsid w:val="00D658D3"/>
    <w:rsid w:val="00D71283"/>
    <w:rsid w:val="00D865C8"/>
    <w:rsid w:val="00D902A7"/>
    <w:rsid w:val="00DA3EBD"/>
    <w:rsid w:val="00DA58AC"/>
    <w:rsid w:val="00DB7121"/>
    <w:rsid w:val="00DC6E8D"/>
    <w:rsid w:val="00E56B17"/>
    <w:rsid w:val="00E56B5E"/>
    <w:rsid w:val="00E62E7E"/>
    <w:rsid w:val="00E700D9"/>
    <w:rsid w:val="00E90010"/>
    <w:rsid w:val="00EA71DB"/>
    <w:rsid w:val="00EF0AF8"/>
    <w:rsid w:val="00F01459"/>
    <w:rsid w:val="00F02BB2"/>
    <w:rsid w:val="00F2556F"/>
    <w:rsid w:val="00F3004C"/>
    <w:rsid w:val="00F45CDE"/>
    <w:rsid w:val="00F61987"/>
    <w:rsid w:val="00F67551"/>
    <w:rsid w:val="00F82E66"/>
    <w:rsid w:val="00F921C2"/>
    <w:rsid w:val="00F97093"/>
    <w:rsid w:val="00FC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979F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  <w:style w:type="paragraph" w:customStyle="1" w:styleId="Ementa">
    <w:name w:val="_Ementa"/>
    <w:basedOn w:val="Normal"/>
    <w:next w:val="Normal"/>
    <w:rsid w:val="00767E16"/>
    <w:pPr>
      <w:suppressAutoHyphens/>
      <w:autoSpaceDN w:val="0"/>
      <w:spacing w:before="397" w:after="198" w:line="360" w:lineRule="auto"/>
      <w:ind w:left="2829"/>
      <w:jc w:val="both"/>
    </w:pPr>
    <w:rPr>
      <w:rFonts w:ascii="Liberation Serif" w:eastAsia="NSimSun" w:hAnsi="Liberation Serif" w:cs="Lucida Sans"/>
      <w:kern w:val="3"/>
      <w:lang w:eastAsia="zh-CN" w:bidi="hi-IN"/>
    </w:rPr>
  </w:style>
  <w:style w:type="paragraph" w:styleId="NormalWeb">
    <w:name w:val="Normal (Web)"/>
    <w:basedOn w:val="Normal"/>
    <w:uiPriority w:val="99"/>
    <w:unhideWhenUsed/>
    <w:rsid w:val="008A1FAF"/>
    <w:pPr>
      <w:spacing w:before="100" w:beforeAutospacing="1" w:after="100" w:afterAutospacing="1" w:line="240" w:lineRule="auto"/>
    </w:pPr>
  </w:style>
  <w:style w:type="character" w:styleId="Forte">
    <w:name w:val="Strong"/>
    <w:basedOn w:val="Fontepargpadro"/>
    <w:uiPriority w:val="22"/>
    <w:qFormat/>
    <w:rsid w:val="008A1FAF"/>
    <w:rPr>
      <w:b/>
      <w:bCs/>
    </w:rPr>
  </w:style>
  <w:style w:type="character" w:customStyle="1" w:styleId="normaltextrun">
    <w:name w:val="normaltextrun"/>
    <w:basedOn w:val="Fontepargpadro"/>
    <w:rsid w:val="008A1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4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5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4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2</Pages>
  <Words>992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Particular</cp:lastModifiedBy>
  <cp:revision>58</cp:revision>
  <cp:lastPrinted>2022-08-04T12:08:00Z</cp:lastPrinted>
  <dcterms:created xsi:type="dcterms:W3CDTF">2022-07-29T11:07:00Z</dcterms:created>
  <dcterms:modified xsi:type="dcterms:W3CDTF">2022-10-31T16:14:00Z</dcterms:modified>
</cp:coreProperties>
</file>