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27D8" w14:textId="49A1B5CA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21433A">
        <w:rPr>
          <w:rFonts w:ascii="Times New Roman" w:hAnsi="Times New Roman"/>
          <w:b/>
          <w:sz w:val="24"/>
          <w:szCs w:val="24"/>
        </w:rPr>
        <w:t>1</w:t>
      </w:r>
      <w:r w:rsidR="00911593" w:rsidRPr="0021433A">
        <w:rPr>
          <w:rFonts w:ascii="Times New Roman" w:hAnsi="Times New Roman"/>
          <w:b/>
          <w:sz w:val="24"/>
          <w:szCs w:val="24"/>
        </w:rPr>
        <w:t>7</w:t>
      </w:r>
      <w:r w:rsidR="00287716">
        <w:rPr>
          <w:rFonts w:ascii="Times New Roman" w:hAnsi="Times New Roman"/>
          <w:b/>
          <w:sz w:val="24"/>
          <w:szCs w:val="24"/>
        </w:rPr>
        <w:t>9</w:t>
      </w:r>
      <w:r w:rsidRPr="0021433A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73CA56CB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2B3E1677" w14:textId="3043511C" w:rsidR="00E50AD6" w:rsidRPr="0021433A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 xml:space="preserve">ATA DA CENTÉSIMA </w:t>
      </w:r>
      <w:r w:rsidR="00911593" w:rsidRPr="0021433A">
        <w:rPr>
          <w:rFonts w:ascii="Times New Roman" w:hAnsi="Times New Roman"/>
          <w:sz w:val="24"/>
          <w:szCs w:val="24"/>
        </w:rPr>
        <w:t>SEPTUAGÉSIMA</w:t>
      </w:r>
      <w:r w:rsidR="00254B96" w:rsidRPr="0021433A">
        <w:rPr>
          <w:rFonts w:ascii="Times New Roman" w:hAnsi="Times New Roman"/>
          <w:sz w:val="24"/>
          <w:szCs w:val="24"/>
        </w:rPr>
        <w:t xml:space="preserve"> </w:t>
      </w:r>
      <w:r w:rsidR="00287716">
        <w:rPr>
          <w:rFonts w:ascii="Times New Roman" w:hAnsi="Times New Roman"/>
          <w:sz w:val="24"/>
          <w:szCs w:val="24"/>
        </w:rPr>
        <w:t>NONA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21433A">
        <w:rPr>
          <w:rFonts w:ascii="Times New Roman" w:hAnsi="Times New Roman"/>
          <w:sz w:val="24"/>
          <w:szCs w:val="24"/>
        </w:rPr>
        <w:t>, QUARTA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>IVA, SEGUNDO PERÍODO, SEXAGÉSIMO PRIMEIRO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193229" w:rsidRPr="0021433A">
        <w:rPr>
          <w:rFonts w:ascii="Times New Roman" w:hAnsi="Times New Roman"/>
          <w:sz w:val="24"/>
          <w:szCs w:val="24"/>
        </w:rPr>
        <w:t xml:space="preserve">vinte e </w:t>
      </w:r>
      <w:r w:rsidR="00287716">
        <w:rPr>
          <w:rFonts w:ascii="Times New Roman" w:hAnsi="Times New Roman"/>
          <w:sz w:val="24"/>
          <w:szCs w:val="24"/>
        </w:rPr>
        <w:t>oito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E626B0" w:rsidRPr="0021433A">
        <w:rPr>
          <w:rFonts w:ascii="Times New Roman" w:hAnsi="Times New Roman"/>
          <w:sz w:val="24"/>
          <w:szCs w:val="24"/>
        </w:rPr>
        <w:t>novembro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quatro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</w:t>
      </w:r>
      <w:r w:rsidR="008A024E" w:rsidRPr="0021433A">
        <w:rPr>
          <w:rFonts w:ascii="Times New Roman" w:hAnsi="Times New Roman"/>
          <w:sz w:val="24"/>
          <w:szCs w:val="24"/>
        </w:rPr>
        <w:t>MÁRCIA ANDRÉIA FERNANDES</w:t>
      </w:r>
      <w:r w:rsidR="00CC2951" w:rsidRPr="0021433A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254B96" w:rsidRPr="0021433A">
        <w:rPr>
          <w:rFonts w:ascii="Times New Roman" w:hAnsi="Times New Roman"/>
          <w:sz w:val="24"/>
          <w:szCs w:val="24"/>
        </w:rPr>
        <w:t xml:space="preserve"> </w:t>
      </w:r>
      <w:r w:rsidR="00193229" w:rsidRPr="0021433A">
        <w:rPr>
          <w:rFonts w:ascii="Times New Roman" w:hAnsi="Times New Roman"/>
          <w:sz w:val="24"/>
          <w:szCs w:val="24"/>
        </w:rPr>
        <w:t>SÔNIA ANDRIOLI</w:t>
      </w:r>
      <w:r w:rsidR="0084024F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>LUIZ CARLOS SEIBEL, VOLNEI LUIZ GOSSLER</w:t>
      </w:r>
      <w:r w:rsidR="00911593" w:rsidRPr="0021433A">
        <w:rPr>
          <w:rFonts w:ascii="Times New Roman" w:hAnsi="Times New Roman"/>
          <w:sz w:val="24"/>
          <w:szCs w:val="24"/>
        </w:rPr>
        <w:t xml:space="preserve">, </w:t>
      </w:r>
      <w:r w:rsidR="00193229" w:rsidRPr="0021433A">
        <w:rPr>
          <w:rFonts w:ascii="Times New Roman" w:hAnsi="Times New Roman"/>
          <w:sz w:val="24"/>
          <w:szCs w:val="24"/>
        </w:rPr>
        <w:t>RODRIGO ANDRÉ LUNKES</w:t>
      </w:r>
      <w:r w:rsidR="00911593" w:rsidRPr="0021433A">
        <w:rPr>
          <w:rFonts w:ascii="Times New Roman" w:hAnsi="Times New Roman"/>
          <w:sz w:val="24"/>
          <w:szCs w:val="24"/>
        </w:rPr>
        <w:t>,</w:t>
      </w:r>
      <w:r w:rsidR="0084024F" w:rsidRPr="0021433A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SÔNIA LÚCIA KUHN ROSENBACH, MÁRIO PAGNO</w:t>
      </w:r>
      <w:r w:rsidR="00193229" w:rsidRPr="0021433A">
        <w:rPr>
          <w:rFonts w:ascii="Times New Roman" w:hAnsi="Times New Roman"/>
          <w:sz w:val="24"/>
          <w:szCs w:val="24"/>
        </w:rPr>
        <w:t>,</w:t>
      </w:r>
      <w:r w:rsidR="00911593" w:rsidRPr="0021433A">
        <w:rPr>
          <w:rFonts w:ascii="Times New Roman" w:hAnsi="Times New Roman"/>
          <w:sz w:val="24"/>
          <w:szCs w:val="24"/>
        </w:rPr>
        <w:t xml:space="preserve"> </w:t>
      </w:r>
      <w:r w:rsidR="00CC2951" w:rsidRPr="0021433A">
        <w:rPr>
          <w:rFonts w:ascii="Times New Roman" w:hAnsi="Times New Roman"/>
          <w:sz w:val="24"/>
          <w:szCs w:val="24"/>
        </w:rPr>
        <w:t>JAIR TIBOLLA</w:t>
      </w:r>
      <w:r w:rsidR="00193229" w:rsidRPr="0021433A">
        <w:rPr>
          <w:rFonts w:ascii="Times New Roman" w:hAnsi="Times New Roman"/>
          <w:sz w:val="24"/>
          <w:szCs w:val="24"/>
        </w:rPr>
        <w:t xml:space="preserve"> e FABRÍCIO WAGNER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254B96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4024F" w:rsidRPr="0021433A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84024F" w:rsidRPr="0021433A">
        <w:rPr>
          <w:rFonts w:ascii="Times New Roman" w:hAnsi="Times New Roman"/>
          <w:sz w:val="24"/>
          <w:szCs w:val="24"/>
        </w:rPr>
        <w:t xml:space="preserve"> </w:t>
      </w:r>
      <w:r w:rsidR="006B1A24" w:rsidRPr="0021433A">
        <w:rPr>
          <w:rFonts w:ascii="Times New Roman" w:hAnsi="Times New Roman"/>
          <w:sz w:val="24"/>
          <w:szCs w:val="24"/>
        </w:rPr>
        <w:t xml:space="preserve">a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6B1A24" w:rsidRPr="0021433A">
        <w:rPr>
          <w:rFonts w:ascii="Times New Roman" w:hAnsi="Times New Roman"/>
          <w:sz w:val="24"/>
          <w:szCs w:val="24"/>
        </w:rPr>
        <w:t>a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84024F" w:rsidRPr="0021433A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193229" w:rsidRPr="0021433A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Em comum acordo entre os Parlamentares, foi dispensada a leitura da ata da última Sessão Ordinária.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a Presidente solicitou que a secretária da Casa fizesse a leitura das correspondências recebidas.</w:t>
      </w:r>
      <w:r w:rsidR="007D628E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254B96" w:rsidRPr="0021433A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45133F" w:rsidRPr="0021433A">
        <w:rPr>
          <w:rFonts w:ascii="Times New Roman" w:hAnsi="Times New Roman"/>
          <w:sz w:val="24"/>
          <w:szCs w:val="24"/>
        </w:rPr>
        <w:t xml:space="preserve"> </w:t>
      </w:r>
      <w:r w:rsidR="00F57851">
        <w:rPr>
          <w:rFonts w:ascii="Times New Roman" w:hAnsi="Times New Roman"/>
          <w:sz w:val="24"/>
          <w:szCs w:val="24"/>
        </w:rPr>
        <w:t>um projeto de lei do Executivo em segunda votação, um projeto de lei do Executivo em primeira votação, e apresentação de cinco projetos de lei do Executivo.</w:t>
      </w:r>
      <w:r w:rsidR="00C31347">
        <w:rPr>
          <w:rFonts w:ascii="Times New Roman" w:hAnsi="Times New Roman"/>
          <w:sz w:val="24"/>
          <w:szCs w:val="24"/>
        </w:rPr>
        <w:t xml:space="preserve"> Então a Presidente solicitou que a secretária da Mesa fizesse a apresentação do PROJETO DE LEI 26/2024, QUE “</w:t>
      </w:r>
      <w:r w:rsidR="00C31347" w:rsidRPr="00C31347">
        <w:rPr>
          <w:rFonts w:ascii="Times New Roman" w:hAnsi="Times New Roman"/>
          <w:sz w:val="24"/>
          <w:szCs w:val="24"/>
        </w:rPr>
        <w:t>ESTIMA A RECEITA E FIXA A DESPESA PARA O EXERCÍCIO DE 2025</w:t>
      </w:r>
      <w:r w:rsidR="00C31347">
        <w:rPr>
          <w:rFonts w:ascii="Times New Roman" w:hAnsi="Times New Roman"/>
          <w:sz w:val="24"/>
          <w:szCs w:val="24"/>
        </w:rPr>
        <w:t>”.</w:t>
      </w:r>
      <w:r w:rsidR="00875A8F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2074EF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275D7E">
        <w:rPr>
          <w:rFonts w:ascii="Times New Roman" w:hAnsi="Times New Roman"/>
          <w:sz w:val="24"/>
          <w:szCs w:val="24"/>
        </w:rPr>
        <w:t xml:space="preserve"> Em seguida, a Presidente solicitou que a secretária da Mesa fizesse</w:t>
      </w:r>
      <w:r w:rsidR="009B2645">
        <w:rPr>
          <w:rFonts w:ascii="Times New Roman" w:hAnsi="Times New Roman"/>
          <w:sz w:val="24"/>
          <w:szCs w:val="24"/>
        </w:rPr>
        <w:t xml:space="preserve"> a leitura do parecer da Comissão Permanente de Legislação, Justiça e Redação Final referente</w:t>
      </w:r>
      <w:r w:rsidR="004265CA">
        <w:rPr>
          <w:rFonts w:ascii="Times New Roman" w:hAnsi="Times New Roman"/>
          <w:sz w:val="24"/>
          <w:szCs w:val="24"/>
        </w:rPr>
        <w:t xml:space="preserve"> ao </w:t>
      </w:r>
      <w:r w:rsidR="000D6B8D">
        <w:rPr>
          <w:rFonts w:ascii="Times New Roman" w:hAnsi="Times New Roman"/>
          <w:sz w:val="24"/>
          <w:szCs w:val="24"/>
        </w:rPr>
        <w:t xml:space="preserve">PROJETO DE LEI 29/2024, QUE </w:t>
      </w:r>
      <w:r w:rsidR="000D6B8D" w:rsidRPr="000D6B8D">
        <w:rPr>
          <w:rFonts w:ascii="Times New Roman" w:hAnsi="Times New Roman"/>
          <w:sz w:val="24"/>
          <w:szCs w:val="24"/>
        </w:rPr>
        <w:t xml:space="preserve">"SIMPLIFICA E CONSOLIDA OS PROCEDIMENTOS RELATIVOS A ALVARÁ E LICENÇAS PARA O EXERCÍCIO DE ATIVIDADE ECONÔMICA E NÃO ECONÔMICA </w:t>
      </w:r>
      <w:r w:rsidR="000D6B8D" w:rsidRPr="000D6B8D">
        <w:rPr>
          <w:rFonts w:ascii="Times New Roman" w:hAnsi="Times New Roman"/>
          <w:sz w:val="24"/>
          <w:szCs w:val="24"/>
        </w:rPr>
        <w:lastRenderedPageBreak/>
        <w:t>NO MUNICÍPIO E ESTABELECE OUTRAS PROVIDÊNCIAS"</w:t>
      </w:r>
      <w:r w:rsidR="004265CA">
        <w:rPr>
          <w:rFonts w:ascii="Times New Roman" w:hAnsi="Times New Roman"/>
          <w:sz w:val="24"/>
          <w:szCs w:val="24"/>
        </w:rPr>
        <w:t>.</w:t>
      </w:r>
      <w:r w:rsidR="00855918">
        <w:rPr>
          <w:rFonts w:ascii="Times New Roman" w:hAnsi="Times New Roman"/>
          <w:sz w:val="24"/>
          <w:szCs w:val="24"/>
        </w:rPr>
        <w:t xml:space="preserve"> Após, em comum acordo entre os parlamentares, foi dispensada a leitura dos pareceres das Comissões Permanentes de Orçamentos e Finanças, e Agricultura, Indústria e Comércio, os quais foram favoráveis ao Projeto de Lei 29/2024. Então a Presidente declarou abertas as discussões sobre os pareceres</w:t>
      </w:r>
      <w:r w:rsidR="007765C5">
        <w:rPr>
          <w:rFonts w:ascii="Times New Roman" w:hAnsi="Times New Roman"/>
          <w:sz w:val="24"/>
          <w:szCs w:val="24"/>
        </w:rPr>
        <w:t>, não havendo manifestações. Na sequência, em comum acordo entre os parlamentares, foi dispensada a leitura do Projeto de Lei 29/2024. Então a Presidente declarou abertas as discussões sobre o Projeto.</w:t>
      </w:r>
      <w:r w:rsidR="0074051F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</w:t>
      </w:r>
      <w:r w:rsidR="000A6A55">
        <w:rPr>
          <w:rFonts w:ascii="Times New Roman" w:hAnsi="Times New Roman"/>
          <w:sz w:val="24"/>
          <w:szCs w:val="24"/>
        </w:rPr>
        <w:t xml:space="preserve"> em primeira votação.</w:t>
      </w:r>
      <w:r w:rsidR="0037554F">
        <w:rPr>
          <w:rFonts w:ascii="Times New Roman" w:hAnsi="Times New Roman"/>
          <w:sz w:val="24"/>
          <w:szCs w:val="24"/>
        </w:rPr>
        <w:t xml:space="preserve"> Por conseguinte, a Presidente solicitou que o segundo secretário da Mesa fizesse a leitura da Mensagem Executiva 38/2024, que encaminha o Projeto de Lei 31/2024.</w:t>
      </w:r>
      <w:r w:rsidR="00EB337C">
        <w:rPr>
          <w:rFonts w:ascii="Times New Roman" w:hAnsi="Times New Roman"/>
          <w:sz w:val="24"/>
          <w:szCs w:val="24"/>
        </w:rPr>
        <w:t xml:space="preserve"> Na sequência, a Presidente solicitou que o segundo secretário da Mesa fizesse a apresentação do PROJETO DE LEI 31/2024, QUE “INSTITUI O PLANO MUNICIPAL DE CULTURA DE GUARUJÁ DO SUL/SC – PMCGS, E DÁ OUTRAS PROVIDÊNCIAS”.</w:t>
      </w:r>
      <w:r w:rsidR="004A4018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 Justiça e Redação Final, e Orçamentos e Finanças.</w:t>
      </w:r>
      <w:r w:rsidR="00654188">
        <w:rPr>
          <w:rFonts w:ascii="Times New Roman" w:hAnsi="Times New Roman"/>
          <w:sz w:val="24"/>
          <w:szCs w:val="24"/>
        </w:rPr>
        <w:t xml:space="preserve"> Então a Presidente solicitou que o presidente em exercício da Comissão Permanentes de Legislação, Justiça e Redação Final marcasse a reunião da Comissão e indicasse o relator.</w:t>
      </w:r>
      <w:r w:rsidR="00B64DA6">
        <w:rPr>
          <w:rFonts w:ascii="Times New Roman" w:hAnsi="Times New Roman"/>
          <w:sz w:val="24"/>
          <w:szCs w:val="24"/>
        </w:rPr>
        <w:t xml:space="preserve"> À vista disso, o Parlamentar Fabrício Wagner marcou a reunião para o dia dois de dezembro, às dezessete horas e quarenta e cinco minutos, e indicou o Vereador Rodrigo André </w:t>
      </w:r>
      <w:proofErr w:type="spellStart"/>
      <w:r w:rsidR="00B64DA6">
        <w:rPr>
          <w:rFonts w:ascii="Times New Roman" w:hAnsi="Times New Roman"/>
          <w:sz w:val="24"/>
          <w:szCs w:val="24"/>
        </w:rPr>
        <w:t>Lunkes</w:t>
      </w:r>
      <w:proofErr w:type="spellEnd"/>
      <w:r w:rsidR="00B64DA6">
        <w:rPr>
          <w:rFonts w:ascii="Times New Roman" w:hAnsi="Times New Roman"/>
          <w:sz w:val="24"/>
          <w:szCs w:val="24"/>
        </w:rPr>
        <w:t xml:space="preserve"> como relator.</w:t>
      </w:r>
      <w:r w:rsidR="001E21B0">
        <w:rPr>
          <w:rFonts w:ascii="Times New Roman" w:hAnsi="Times New Roman"/>
          <w:sz w:val="24"/>
          <w:szCs w:val="24"/>
        </w:rPr>
        <w:t xml:space="preserve"> Após, a Presidente solicitou que o presidente da Comissão Permanente de Orçamentos e Finanças marcasse a reunião da Comissão e indicasse o relator.</w:t>
      </w:r>
      <w:r w:rsidR="00522220">
        <w:rPr>
          <w:rFonts w:ascii="Times New Roman" w:hAnsi="Times New Roman"/>
          <w:sz w:val="24"/>
          <w:szCs w:val="24"/>
        </w:rPr>
        <w:t xml:space="preserve"> Assim sendo, o Parlamentar Volnei Luiz </w:t>
      </w:r>
      <w:proofErr w:type="spellStart"/>
      <w:r w:rsidR="00522220">
        <w:rPr>
          <w:rFonts w:ascii="Times New Roman" w:hAnsi="Times New Roman"/>
          <w:sz w:val="24"/>
          <w:szCs w:val="24"/>
        </w:rPr>
        <w:t>Gossler</w:t>
      </w:r>
      <w:proofErr w:type="spellEnd"/>
      <w:r w:rsidR="00522220">
        <w:rPr>
          <w:rFonts w:ascii="Times New Roman" w:hAnsi="Times New Roman"/>
          <w:sz w:val="24"/>
          <w:szCs w:val="24"/>
        </w:rPr>
        <w:t xml:space="preserve"> marcou a reunião para o dia dois de dezembro, às </w:t>
      </w:r>
      <w:r w:rsidR="006E1977">
        <w:rPr>
          <w:rFonts w:ascii="Times New Roman" w:hAnsi="Times New Roman"/>
          <w:sz w:val="24"/>
          <w:szCs w:val="24"/>
        </w:rPr>
        <w:t>dezoito horas e quinze minutos, e indicou a Vereadora Sônia Andrioli como relatora.</w:t>
      </w:r>
      <w:r w:rsidR="00C26888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Mensagem Executiva 39/2024, que encaminha o Projeto de Lei 32/2024.</w:t>
      </w:r>
      <w:r w:rsidR="002961CA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32/2024, QUE “CRIA O SISTEMA MUNICIPAL DE CULTURA DE GU</w:t>
      </w:r>
      <w:r w:rsidR="00F01E8B">
        <w:rPr>
          <w:rFonts w:ascii="Times New Roman" w:hAnsi="Times New Roman"/>
          <w:sz w:val="24"/>
          <w:szCs w:val="24"/>
        </w:rPr>
        <w:t>A</w:t>
      </w:r>
      <w:r w:rsidR="002961CA">
        <w:rPr>
          <w:rFonts w:ascii="Times New Roman" w:hAnsi="Times New Roman"/>
          <w:sz w:val="24"/>
          <w:szCs w:val="24"/>
        </w:rPr>
        <w:t>RAUJÁ DO SUL/SC E DÁ OUTRAS PROVIDÊNCIAS”.</w:t>
      </w:r>
      <w:r w:rsidR="001A4F5D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</w:t>
      </w:r>
      <w:r w:rsidR="00EA2CE2">
        <w:rPr>
          <w:rFonts w:ascii="Times New Roman" w:hAnsi="Times New Roman"/>
          <w:sz w:val="24"/>
          <w:szCs w:val="24"/>
        </w:rPr>
        <w:t xml:space="preserve"> Então a Presidente solicitou que o Presidente em exercício da Comissão Permanente de Legislação, Justiça e Redação Final marcasse a reunião da Comissão e indicasse o relator.</w:t>
      </w:r>
      <w:r w:rsidR="0097321F">
        <w:rPr>
          <w:rFonts w:ascii="Times New Roman" w:hAnsi="Times New Roman"/>
          <w:sz w:val="24"/>
          <w:szCs w:val="24"/>
        </w:rPr>
        <w:t xml:space="preserve"> Nesta oportunidade, o Parlamentar Fabrício Wagner marcou a reunião para o dia dois de dezembro, </w:t>
      </w:r>
      <w:r w:rsidR="0097321F">
        <w:rPr>
          <w:rFonts w:ascii="Times New Roman" w:hAnsi="Times New Roman"/>
          <w:sz w:val="24"/>
          <w:szCs w:val="24"/>
        </w:rPr>
        <w:lastRenderedPageBreak/>
        <w:t>às dezessete horas e quarenta e cinco minutos, e indicou a Vereadora Márcia Andréia Fernandes como relatora.</w:t>
      </w:r>
      <w:r w:rsidR="008539AE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indicasse o relator.</w:t>
      </w:r>
      <w:r w:rsidR="00C257F7">
        <w:rPr>
          <w:rFonts w:ascii="Times New Roman" w:hAnsi="Times New Roman"/>
          <w:sz w:val="24"/>
          <w:szCs w:val="24"/>
        </w:rPr>
        <w:t xml:space="preserve"> Assim sendo, o Parlamentar Volnei Luiz </w:t>
      </w:r>
      <w:proofErr w:type="spellStart"/>
      <w:r w:rsidR="00C257F7">
        <w:rPr>
          <w:rFonts w:ascii="Times New Roman" w:hAnsi="Times New Roman"/>
          <w:sz w:val="24"/>
          <w:szCs w:val="24"/>
        </w:rPr>
        <w:t>Gossler</w:t>
      </w:r>
      <w:proofErr w:type="spellEnd"/>
      <w:r w:rsidR="00C257F7">
        <w:rPr>
          <w:rFonts w:ascii="Times New Roman" w:hAnsi="Times New Roman"/>
          <w:sz w:val="24"/>
          <w:szCs w:val="24"/>
        </w:rPr>
        <w:t xml:space="preserve"> marcou a reunião para o dia dois de dezembro, às dezoito horas e quinze minutos, e indicou o Vereador Rodrigo André </w:t>
      </w:r>
      <w:proofErr w:type="spellStart"/>
      <w:r w:rsidR="00C257F7">
        <w:rPr>
          <w:rFonts w:ascii="Times New Roman" w:hAnsi="Times New Roman"/>
          <w:sz w:val="24"/>
          <w:szCs w:val="24"/>
        </w:rPr>
        <w:t>Lunkes</w:t>
      </w:r>
      <w:proofErr w:type="spellEnd"/>
      <w:r w:rsidR="00C257F7">
        <w:rPr>
          <w:rFonts w:ascii="Times New Roman" w:hAnsi="Times New Roman"/>
          <w:sz w:val="24"/>
          <w:szCs w:val="24"/>
        </w:rPr>
        <w:t xml:space="preserve"> como relator.</w:t>
      </w:r>
      <w:r w:rsidR="00DA05E7">
        <w:rPr>
          <w:rFonts w:ascii="Times New Roman" w:hAnsi="Times New Roman"/>
          <w:sz w:val="24"/>
          <w:szCs w:val="24"/>
        </w:rPr>
        <w:t xml:space="preserve"> Em seguida, a Presidente solicitou que o segundo secretário da Mesa fizesse a leitura da Mensagem Executiva 40/2024, que encaminha o Projeto de Lei 33/2024.</w:t>
      </w:r>
      <w:r w:rsidR="006C0CDB">
        <w:rPr>
          <w:rFonts w:ascii="Times New Roman" w:hAnsi="Times New Roman"/>
          <w:sz w:val="24"/>
          <w:szCs w:val="24"/>
        </w:rPr>
        <w:t xml:space="preserve"> Por conseguinte, a Presidente solicitou que o segundo secretário da Mesa fizesse a apresentação do PROJETO DE LEI 33/2024, QUE “</w:t>
      </w:r>
      <w:r w:rsidR="00D3494B">
        <w:rPr>
          <w:rFonts w:ascii="Times New Roman" w:hAnsi="Times New Roman"/>
          <w:sz w:val="24"/>
          <w:szCs w:val="24"/>
        </w:rPr>
        <w:t>INSTITUI O PLANO MUNICIPAL DE TURISMO DE GUARIUJÁ DO SUL/SC E DÁ OUTRAS PROVIDÊNCIAS”.</w:t>
      </w:r>
      <w:r w:rsidR="006E4886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</w:t>
      </w:r>
      <w:r w:rsidR="006642E0">
        <w:rPr>
          <w:rFonts w:ascii="Times New Roman" w:hAnsi="Times New Roman"/>
          <w:sz w:val="24"/>
          <w:szCs w:val="24"/>
        </w:rPr>
        <w:t>, e Orçamentos e Fi</w:t>
      </w:r>
      <w:r w:rsidR="00205CDE">
        <w:rPr>
          <w:rFonts w:ascii="Times New Roman" w:hAnsi="Times New Roman"/>
          <w:sz w:val="24"/>
          <w:szCs w:val="24"/>
        </w:rPr>
        <w:t>nanças</w:t>
      </w:r>
      <w:r w:rsidR="006642E0">
        <w:rPr>
          <w:rFonts w:ascii="Times New Roman" w:hAnsi="Times New Roman"/>
          <w:sz w:val="24"/>
          <w:szCs w:val="24"/>
        </w:rPr>
        <w:t>.</w:t>
      </w:r>
      <w:r w:rsidR="00205CDE">
        <w:rPr>
          <w:rFonts w:ascii="Times New Roman" w:hAnsi="Times New Roman"/>
          <w:sz w:val="24"/>
          <w:szCs w:val="24"/>
        </w:rPr>
        <w:t xml:space="preserve"> Então a Presidente solicitou que o Presidente </w:t>
      </w:r>
      <w:r w:rsidR="00F01E8B">
        <w:rPr>
          <w:rFonts w:ascii="Times New Roman" w:hAnsi="Times New Roman"/>
          <w:sz w:val="24"/>
          <w:szCs w:val="24"/>
        </w:rPr>
        <w:t>em</w:t>
      </w:r>
      <w:r w:rsidR="00205CDE">
        <w:rPr>
          <w:rFonts w:ascii="Times New Roman" w:hAnsi="Times New Roman"/>
          <w:sz w:val="24"/>
          <w:szCs w:val="24"/>
        </w:rPr>
        <w:t xml:space="preserve"> exercício da Comissão Permanente de Legislação, </w:t>
      </w:r>
      <w:r w:rsidR="0049704A">
        <w:rPr>
          <w:rFonts w:ascii="Times New Roman" w:hAnsi="Times New Roman"/>
          <w:sz w:val="24"/>
          <w:szCs w:val="24"/>
        </w:rPr>
        <w:t>J</w:t>
      </w:r>
      <w:r w:rsidR="00205CDE">
        <w:rPr>
          <w:rFonts w:ascii="Times New Roman" w:hAnsi="Times New Roman"/>
          <w:sz w:val="24"/>
          <w:szCs w:val="24"/>
        </w:rPr>
        <w:t>ustiça e Redação Final marcasse a reunião da Comissão e indicasse o relator.</w:t>
      </w:r>
      <w:r w:rsidR="00B1376C">
        <w:rPr>
          <w:rFonts w:ascii="Times New Roman" w:hAnsi="Times New Roman"/>
          <w:sz w:val="24"/>
          <w:szCs w:val="24"/>
        </w:rPr>
        <w:t xml:space="preserve"> Sendo assim, o Parlamentar Fabrício Wagner marcou a reunião para o dia dois de dezembro, às dezessete horas e quarenta e cinco minutos, e indicou a Vereadora Sônia Andrioli como rela</w:t>
      </w:r>
      <w:r w:rsidR="00140074">
        <w:rPr>
          <w:rFonts w:ascii="Times New Roman" w:hAnsi="Times New Roman"/>
          <w:sz w:val="24"/>
          <w:szCs w:val="24"/>
        </w:rPr>
        <w:t>tora</w:t>
      </w:r>
      <w:r w:rsidR="00B1376C">
        <w:rPr>
          <w:rFonts w:ascii="Times New Roman" w:hAnsi="Times New Roman"/>
          <w:sz w:val="24"/>
          <w:szCs w:val="24"/>
        </w:rPr>
        <w:t>.</w:t>
      </w:r>
      <w:r w:rsidR="004340E8">
        <w:rPr>
          <w:rFonts w:ascii="Times New Roman" w:hAnsi="Times New Roman"/>
          <w:sz w:val="24"/>
          <w:szCs w:val="24"/>
        </w:rPr>
        <w:t xml:space="preserve"> Por conseguinte, a Presidente solicitou que o presidente da Comissão Permanente de Orçamentos e Finanças marcasse a reunião da Comissão e indicasse o relator.</w:t>
      </w:r>
      <w:r w:rsidR="006A70B8">
        <w:rPr>
          <w:rFonts w:ascii="Times New Roman" w:hAnsi="Times New Roman"/>
          <w:sz w:val="24"/>
          <w:szCs w:val="24"/>
        </w:rPr>
        <w:t xml:space="preserve"> Desta forma, o Parlamentar Volnei Luiz </w:t>
      </w:r>
      <w:proofErr w:type="spellStart"/>
      <w:r w:rsidR="006A70B8">
        <w:rPr>
          <w:rFonts w:ascii="Times New Roman" w:hAnsi="Times New Roman"/>
          <w:sz w:val="24"/>
          <w:szCs w:val="24"/>
        </w:rPr>
        <w:t>Gossler</w:t>
      </w:r>
      <w:proofErr w:type="spellEnd"/>
      <w:r w:rsidR="006A70B8">
        <w:rPr>
          <w:rFonts w:ascii="Times New Roman" w:hAnsi="Times New Roman"/>
          <w:sz w:val="24"/>
          <w:szCs w:val="24"/>
        </w:rPr>
        <w:t xml:space="preserve"> marcou a reunião para o dia dois de dezembro, às dezoito horas e quinze minutos, e indicou a Vereadora Sônia Lúcia Kuhn </w:t>
      </w:r>
      <w:proofErr w:type="spellStart"/>
      <w:r w:rsidR="006A70B8">
        <w:rPr>
          <w:rFonts w:ascii="Times New Roman" w:hAnsi="Times New Roman"/>
          <w:sz w:val="24"/>
          <w:szCs w:val="24"/>
        </w:rPr>
        <w:t>Rosenbach</w:t>
      </w:r>
      <w:proofErr w:type="spellEnd"/>
      <w:r w:rsidR="006A70B8">
        <w:rPr>
          <w:rFonts w:ascii="Times New Roman" w:hAnsi="Times New Roman"/>
          <w:sz w:val="24"/>
          <w:szCs w:val="24"/>
        </w:rPr>
        <w:t xml:space="preserve"> como relatora.</w:t>
      </w:r>
      <w:r w:rsidR="00CF487F">
        <w:rPr>
          <w:rFonts w:ascii="Times New Roman" w:hAnsi="Times New Roman"/>
          <w:sz w:val="24"/>
          <w:szCs w:val="24"/>
        </w:rPr>
        <w:t xml:space="preserve"> Na sequência, a Presidente solicitou que a secretária da Mesa fizesse a leitura da Mensagem Executiva 41/2024</w:t>
      </w:r>
      <w:r w:rsidR="0049704A">
        <w:rPr>
          <w:rFonts w:ascii="Times New Roman" w:hAnsi="Times New Roman"/>
          <w:sz w:val="24"/>
          <w:szCs w:val="24"/>
        </w:rPr>
        <w:t>,</w:t>
      </w:r>
      <w:r w:rsidR="00CF487F">
        <w:rPr>
          <w:rFonts w:ascii="Times New Roman" w:hAnsi="Times New Roman"/>
          <w:sz w:val="24"/>
          <w:szCs w:val="24"/>
        </w:rPr>
        <w:t xml:space="preserve"> que encaminha o Projeto de Lei 34/2024.</w:t>
      </w:r>
      <w:r w:rsidR="009C5962">
        <w:rPr>
          <w:rFonts w:ascii="Times New Roman" w:hAnsi="Times New Roman"/>
          <w:sz w:val="24"/>
          <w:szCs w:val="24"/>
        </w:rPr>
        <w:t xml:space="preserve"> Em seguida, a Presidente solicitou que a secretária da Mesa fizesse a apresentação do PROJETO DE LEI 34/2024, QUE “</w:t>
      </w:r>
      <w:r w:rsidR="00EC055B">
        <w:rPr>
          <w:rFonts w:ascii="Times New Roman" w:hAnsi="Times New Roman"/>
          <w:sz w:val="24"/>
          <w:szCs w:val="24"/>
        </w:rPr>
        <w:t xml:space="preserve">AUTORIZA A </w:t>
      </w:r>
      <w:r w:rsidR="008B57B1">
        <w:rPr>
          <w:rFonts w:ascii="Times New Roman" w:hAnsi="Times New Roman"/>
          <w:sz w:val="24"/>
          <w:szCs w:val="24"/>
        </w:rPr>
        <w:t>A</w:t>
      </w:r>
      <w:r w:rsidR="00EC055B">
        <w:rPr>
          <w:rFonts w:ascii="Times New Roman" w:hAnsi="Times New Roman"/>
          <w:sz w:val="24"/>
          <w:szCs w:val="24"/>
        </w:rPr>
        <w:t xml:space="preserve">LIENAÇÃO DE BEM IMÓVEL MEDIANTE DOAÇÃO ONEROSA </w:t>
      </w:r>
      <w:r w:rsidR="008B57B1">
        <w:rPr>
          <w:rFonts w:ascii="Times New Roman" w:hAnsi="Times New Roman"/>
          <w:sz w:val="24"/>
          <w:szCs w:val="24"/>
        </w:rPr>
        <w:t>A</w:t>
      </w:r>
      <w:r w:rsidR="00EC055B">
        <w:rPr>
          <w:rFonts w:ascii="Times New Roman" w:hAnsi="Times New Roman"/>
          <w:sz w:val="24"/>
          <w:szCs w:val="24"/>
        </w:rPr>
        <w:t xml:space="preserve"> TÍTULO DE INSENTIVO ECONÔMICO A EMPRESAS QUE ESTABELEÇAM SUAS ATIVIDADES NO MUNICÍPIO, BEM COMO AQUELAS JÁ EXISTENTES QUE AMPLIEM SUA CAPACIDADE DE PRODUÇÃO E DEMANDA DE MÃO DE OBRA, E DÁ OUTRAS PROVIDÊNCIAS”.</w:t>
      </w:r>
      <w:r w:rsidR="00696E92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 Então a Presidente solicitou que o presidente em exercício da Comissão Permanente de Legislação, Justiça e Redação Final marcasse a reunião da Comissão e indicasse o relator.</w:t>
      </w:r>
      <w:r w:rsidR="00D86929">
        <w:rPr>
          <w:rFonts w:ascii="Times New Roman" w:hAnsi="Times New Roman"/>
          <w:sz w:val="24"/>
          <w:szCs w:val="24"/>
        </w:rPr>
        <w:t xml:space="preserve"> Desta forma, o Parlamentar Fabrício </w:t>
      </w:r>
      <w:r w:rsidR="00D86929">
        <w:rPr>
          <w:rFonts w:ascii="Times New Roman" w:hAnsi="Times New Roman"/>
          <w:sz w:val="24"/>
          <w:szCs w:val="24"/>
        </w:rPr>
        <w:lastRenderedPageBreak/>
        <w:t xml:space="preserve">Wagner marcou a reunião para o dia dois de dezembro, às dezessete horas e quarenta e cinco minutos, e indicou o Vereador Jair </w:t>
      </w:r>
      <w:proofErr w:type="spellStart"/>
      <w:r w:rsidR="00D86929">
        <w:rPr>
          <w:rFonts w:ascii="Times New Roman" w:hAnsi="Times New Roman"/>
          <w:sz w:val="24"/>
          <w:szCs w:val="24"/>
        </w:rPr>
        <w:t>Tibolla</w:t>
      </w:r>
      <w:proofErr w:type="spellEnd"/>
      <w:r w:rsidR="00D86929">
        <w:rPr>
          <w:rFonts w:ascii="Times New Roman" w:hAnsi="Times New Roman"/>
          <w:sz w:val="24"/>
          <w:szCs w:val="24"/>
        </w:rPr>
        <w:t xml:space="preserve"> como relator.</w:t>
      </w:r>
      <w:r w:rsidR="008E4F34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Orçamentos e Finanças marcasse a reunião da Comissão e indicasse o relator.</w:t>
      </w:r>
      <w:r w:rsidR="002B400A">
        <w:rPr>
          <w:rFonts w:ascii="Times New Roman" w:hAnsi="Times New Roman"/>
          <w:sz w:val="24"/>
          <w:szCs w:val="24"/>
        </w:rPr>
        <w:t xml:space="preserve"> Diante disso, o Parlamentar Volnei Luiz </w:t>
      </w:r>
      <w:proofErr w:type="spellStart"/>
      <w:r w:rsidR="002B400A">
        <w:rPr>
          <w:rFonts w:ascii="Times New Roman" w:hAnsi="Times New Roman"/>
          <w:sz w:val="24"/>
          <w:szCs w:val="24"/>
        </w:rPr>
        <w:t>Gossler</w:t>
      </w:r>
      <w:proofErr w:type="spellEnd"/>
      <w:r w:rsidR="002B400A">
        <w:rPr>
          <w:rFonts w:ascii="Times New Roman" w:hAnsi="Times New Roman"/>
          <w:sz w:val="24"/>
          <w:szCs w:val="24"/>
        </w:rPr>
        <w:t xml:space="preserve"> marcou a reunião para o dia dois de dezembro, às dezoito horas e quinze minutos, e indicou a Vereadora Sônia Andrioli como relatora.</w:t>
      </w:r>
      <w:r w:rsidR="00972B5D">
        <w:rPr>
          <w:rFonts w:ascii="Times New Roman" w:hAnsi="Times New Roman"/>
          <w:sz w:val="24"/>
          <w:szCs w:val="24"/>
        </w:rPr>
        <w:t xml:space="preserve"> Por conseguinte, a Presidente solicitou que a secretária da Mesa fizesse</w:t>
      </w:r>
      <w:r w:rsidR="00F23B4C">
        <w:rPr>
          <w:rFonts w:ascii="Times New Roman" w:hAnsi="Times New Roman"/>
          <w:sz w:val="24"/>
          <w:szCs w:val="24"/>
        </w:rPr>
        <w:t xml:space="preserve"> a leitura da Mensagem Executiva 42/2024, que encaminha o Projeto de Lei 35/2024.</w:t>
      </w:r>
      <w:r w:rsidR="00C200AB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35/2024, QUE “</w:t>
      </w:r>
      <w:r w:rsidR="00440463">
        <w:rPr>
          <w:rFonts w:ascii="Times New Roman" w:hAnsi="Times New Roman"/>
          <w:sz w:val="24"/>
          <w:szCs w:val="24"/>
        </w:rPr>
        <w:t>DENOMINA RUAS DO PERÍMETRO URBANO DE GUARUJÁ DO SUL/SC E DÁ OUTRAS PROVIDÊNCIAS”.</w:t>
      </w:r>
      <w:r w:rsidR="003843AE">
        <w:rPr>
          <w:rFonts w:ascii="Times New Roman" w:hAnsi="Times New Roman"/>
          <w:sz w:val="24"/>
          <w:szCs w:val="24"/>
        </w:rPr>
        <w:t xml:space="preserve"> Assim sendo, a Presidente encaminhou o Projeto </w:t>
      </w:r>
      <w:r w:rsidR="00F01E8B">
        <w:rPr>
          <w:rFonts w:ascii="Times New Roman" w:hAnsi="Times New Roman"/>
          <w:sz w:val="24"/>
          <w:szCs w:val="24"/>
        </w:rPr>
        <w:t>às</w:t>
      </w:r>
      <w:r w:rsidR="003843AE">
        <w:rPr>
          <w:rFonts w:ascii="Times New Roman" w:hAnsi="Times New Roman"/>
          <w:sz w:val="24"/>
          <w:szCs w:val="24"/>
        </w:rPr>
        <w:t xml:space="preserve"> Comissões Permanentes de Legislação, Justiça e Redação Final, e Orçamentos e Finanças. Após, a Presidente solicitou que o presidente em exercício da Comissão Permanente de Legislação, Justiça e Redação final marcasse a reunião da Comissão e indicasse o relator.</w:t>
      </w:r>
      <w:r w:rsidR="006D23F9">
        <w:rPr>
          <w:rFonts w:ascii="Times New Roman" w:hAnsi="Times New Roman"/>
          <w:sz w:val="24"/>
          <w:szCs w:val="24"/>
        </w:rPr>
        <w:t xml:space="preserve"> Assim sendo, o Parlamentar Fabrício Wagner marcou a reunião para o dia dois de dezembro, às dezessete horas e quarenta e cinco minutos, e indicou o Vereador Rodrigo André </w:t>
      </w:r>
      <w:proofErr w:type="spellStart"/>
      <w:r w:rsidR="006D23F9">
        <w:rPr>
          <w:rFonts w:ascii="Times New Roman" w:hAnsi="Times New Roman"/>
          <w:sz w:val="24"/>
          <w:szCs w:val="24"/>
        </w:rPr>
        <w:t>Lunkes</w:t>
      </w:r>
      <w:proofErr w:type="spellEnd"/>
      <w:r w:rsidR="006D23F9">
        <w:rPr>
          <w:rFonts w:ascii="Times New Roman" w:hAnsi="Times New Roman"/>
          <w:sz w:val="24"/>
          <w:szCs w:val="24"/>
        </w:rPr>
        <w:t xml:space="preserve"> como relator.</w:t>
      </w:r>
      <w:r w:rsidR="00CD40EF">
        <w:rPr>
          <w:rFonts w:ascii="Times New Roman" w:hAnsi="Times New Roman"/>
          <w:sz w:val="24"/>
          <w:szCs w:val="24"/>
        </w:rPr>
        <w:t xml:space="preserve"> Na sequ</w:t>
      </w:r>
      <w:r w:rsidR="005C0C8F">
        <w:rPr>
          <w:rFonts w:ascii="Times New Roman" w:hAnsi="Times New Roman"/>
          <w:sz w:val="24"/>
          <w:szCs w:val="24"/>
        </w:rPr>
        <w:t>ê</w:t>
      </w:r>
      <w:r w:rsidR="00CD40EF">
        <w:rPr>
          <w:rFonts w:ascii="Times New Roman" w:hAnsi="Times New Roman"/>
          <w:sz w:val="24"/>
          <w:szCs w:val="24"/>
        </w:rPr>
        <w:t>ncia, a Presidente solicitou que o presidente da Comissão Permanente de Orçamentos e Finanças marcasse a reunião da Comissão e indicasse o relator.</w:t>
      </w:r>
      <w:r w:rsidR="00DE72B0">
        <w:rPr>
          <w:rFonts w:ascii="Times New Roman" w:hAnsi="Times New Roman"/>
          <w:sz w:val="24"/>
          <w:szCs w:val="24"/>
        </w:rPr>
        <w:t xml:space="preserve"> Desta forma, o Parlamentar Volnei Luiz </w:t>
      </w:r>
      <w:proofErr w:type="spellStart"/>
      <w:r w:rsidR="00DE72B0">
        <w:rPr>
          <w:rFonts w:ascii="Times New Roman" w:hAnsi="Times New Roman"/>
          <w:sz w:val="24"/>
          <w:szCs w:val="24"/>
        </w:rPr>
        <w:t>Gossler</w:t>
      </w:r>
      <w:proofErr w:type="spellEnd"/>
      <w:r w:rsidR="00DE72B0">
        <w:rPr>
          <w:rFonts w:ascii="Times New Roman" w:hAnsi="Times New Roman"/>
          <w:sz w:val="24"/>
          <w:szCs w:val="24"/>
        </w:rPr>
        <w:t xml:space="preserve"> marcou a reunião para o dia dois de dezembro, às dezoito horas e quinze minutos, e indicou</w:t>
      </w:r>
      <w:r w:rsidR="00911145">
        <w:rPr>
          <w:rFonts w:ascii="Times New Roman" w:hAnsi="Times New Roman"/>
          <w:sz w:val="24"/>
          <w:szCs w:val="24"/>
        </w:rPr>
        <w:t xml:space="preserve"> o Vereador Rodrigo André </w:t>
      </w:r>
      <w:proofErr w:type="spellStart"/>
      <w:r w:rsidR="00911145">
        <w:rPr>
          <w:rFonts w:ascii="Times New Roman" w:hAnsi="Times New Roman"/>
          <w:sz w:val="24"/>
          <w:szCs w:val="24"/>
        </w:rPr>
        <w:t>Lunkes</w:t>
      </w:r>
      <w:proofErr w:type="spellEnd"/>
      <w:r w:rsidR="00911145">
        <w:rPr>
          <w:rFonts w:ascii="Times New Roman" w:hAnsi="Times New Roman"/>
          <w:sz w:val="24"/>
          <w:szCs w:val="24"/>
        </w:rPr>
        <w:t xml:space="preserve"> como relator.</w:t>
      </w:r>
      <w:r w:rsidR="00A16DFF">
        <w:rPr>
          <w:rFonts w:ascii="Times New Roman" w:hAnsi="Times New Roman"/>
          <w:sz w:val="24"/>
          <w:szCs w:val="24"/>
        </w:rPr>
        <w:t xml:space="preserve"> Após, terminada a Ordem do Dia, a Presidente deu início à PALAVRA LIVRE.</w:t>
      </w:r>
      <w:r w:rsidR="005C5DE3">
        <w:rPr>
          <w:rFonts w:ascii="Times New Roman" w:hAnsi="Times New Roman"/>
          <w:sz w:val="24"/>
          <w:szCs w:val="24"/>
        </w:rPr>
        <w:t xml:space="preserve"> Diante disso, o Parlamentar VOLNEI LUIZ GOSSLER solicitou que seja expedida moção de aplausos à Eliane Lúcia Pereira </w:t>
      </w:r>
      <w:proofErr w:type="spellStart"/>
      <w:r w:rsidR="005C5DE3">
        <w:rPr>
          <w:rFonts w:ascii="Times New Roman" w:hAnsi="Times New Roman"/>
          <w:sz w:val="24"/>
          <w:szCs w:val="24"/>
        </w:rPr>
        <w:t>Picoloto</w:t>
      </w:r>
      <w:proofErr w:type="spellEnd"/>
      <w:r w:rsidR="005C5DE3">
        <w:rPr>
          <w:rFonts w:ascii="Times New Roman" w:hAnsi="Times New Roman"/>
          <w:sz w:val="24"/>
          <w:szCs w:val="24"/>
        </w:rPr>
        <w:t xml:space="preserve">, </w:t>
      </w:r>
      <w:r w:rsidR="00CD3031">
        <w:rPr>
          <w:rFonts w:ascii="Times New Roman" w:hAnsi="Times New Roman"/>
          <w:sz w:val="24"/>
          <w:szCs w:val="24"/>
        </w:rPr>
        <w:t>assistente administrativo</w:t>
      </w:r>
      <w:r w:rsidR="005C5DE3">
        <w:rPr>
          <w:rFonts w:ascii="Times New Roman" w:hAnsi="Times New Roman"/>
          <w:sz w:val="24"/>
          <w:szCs w:val="24"/>
        </w:rPr>
        <w:t xml:space="preserve"> </w:t>
      </w:r>
      <w:r w:rsidR="00CD3031">
        <w:rPr>
          <w:rFonts w:ascii="Times New Roman" w:hAnsi="Times New Roman"/>
          <w:sz w:val="24"/>
          <w:szCs w:val="24"/>
        </w:rPr>
        <w:t>n</w:t>
      </w:r>
      <w:r w:rsidR="005C5DE3">
        <w:rPr>
          <w:rFonts w:ascii="Times New Roman" w:hAnsi="Times New Roman"/>
          <w:sz w:val="24"/>
          <w:szCs w:val="24"/>
        </w:rPr>
        <w:t>o hospital regional de São Miguel do Oeste</w:t>
      </w:r>
      <w:r w:rsidR="00235739">
        <w:rPr>
          <w:rFonts w:ascii="Times New Roman" w:hAnsi="Times New Roman"/>
          <w:sz w:val="24"/>
          <w:szCs w:val="24"/>
        </w:rPr>
        <w:t>, por sua prestatividade e excelente profissionalismo</w:t>
      </w:r>
      <w:r w:rsidR="0060584D">
        <w:rPr>
          <w:rFonts w:ascii="Times New Roman" w:hAnsi="Times New Roman"/>
          <w:sz w:val="24"/>
          <w:szCs w:val="24"/>
        </w:rPr>
        <w:t xml:space="preserve">, ademais, solicitou que seja expedida moção de aplausos também a Claudia Ribeiro de Araujo Gonçalves, superintendente </w:t>
      </w:r>
      <w:r w:rsidR="00F01E8B">
        <w:rPr>
          <w:rFonts w:ascii="Times New Roman" w:hAnsi="Times New Roman"/>
          <w:sz w:val="24"/>
          <w:szCs w:val="24"/>
        </w:rPr>
        <w:t>de regulação</w:t>
      </w:r>
      <w:r w:rsidR="0060584D">
        <w:rPr>
          <w:rFonts w:ascii="Times New Roman" w:hAnsi="Times New Roman"/>
          <w:sz w:val="24"/>
          <w:szCs w:val="24"/>
        </w:rPr>
        <w:t xml:space="preserve"> do Estado de Santa Catarina, também pela sua prestatividade e ótimo serviço prestado.</w:t>
      </w:r>
      <w:r w:rsidR="00F72B32">
        <w:rPr>
          <w:rFonts w:ascii="Times New Roman" w:hAnsi="Times New Roman"/>
          <w:sz w:val="24"/>
          <w:szCs w:val="24"/>
        </w:rPr>
        <w:t xml:space="preserve"> À vista disso, a Presidente submeteu os pedidos à votação, sendo aprovados por unanimidade e encaminhados à secretaria da Casa.</w:t>
      </w:r>
      <w:r w:rsidR="00DF12AD">
        <w:rPr>
          <w:rFonts w:ascii="Times New Roman" w:hAnsi="Times New Roman"/>
          <w:sz w:val="24"/>
          <w:szCs w:val="24"/>
        </w:rPr>
        <w:t xml:space="preserve"> Por conseguinte, a Presidente deu continuidade à Palavra Livre.</w:t>
      </w:r>
      <w:r w:rsidR="00AB3A9E">
        <w:rPr>
          <w:rFonts w:ascii="Times New Roman" w:hAnsi="Times New Roman"/>
          <w:sz w:val="24"/>
          <w:szCs w:val="24"/>
        </w:rPr>
        <w:t xml:space="preserve"> Então a Vereadora SÔNIA ANDRIOLI solicitou que a Secretaria de Obras providencie reparos nas estradas da Linha Baixo Arara, que estão precárias, além do morro da Linha Treze de </w:t>
      </w:r>
      <w:proofErr w:type="gramStart"/>
      <w:r w:rsidR="00AB3A9E">
        <w:rPr>
          <w:rFonts w:ascii="Times New Roman" w:hAnsi="Times New Roman"/>
          <w:sz w:val="24"/>
          <w:szCs w:val="24"/>
        </w:rPr>
        <w:t>Maio</w:t>
      </w:r>
      <w:proofErr w:type="gramEnd"/>
      <w:r w:rsidR="00AB3A9E">
        <w:rPr>
          <w:rFonts w:ascii="Times New Roman" w:hAnsi="Times New Roman"/>
          <w:sz w:val="24"/>
          <w:szCs w:val="24"/>
        </w:rPr>
        <w:t>, onde há excesso de pedras soltas, outrossim, solicitou que seja realizada manutenção na pont</w:t>
      </w:r>
      <w:r w:rsidR="00F01E8B">
        <w:rPr>
          <w:rFonts w:ascii="Times New Roman" w:hAnsi="Times New Roman"/>
          <w:sz w:val="24"/>
          <w:szCs w:val="24"/>
        </w:rPr>
        <w:t>e</w:t>
      </w:r>
      <w:r w:rsidR="00AB3A9E">
        <w:rPr>
          <w:rFonts w:ascii="Times New Roman" w:hAnsi="Times New Roman"/>
          <w:sz w:val="24"/>
          <w:szCs w:val="24"/>
        </w:rPr>
        <w:t xml:space="preserve"> da que liga as Linhas Baixo </w:t>
      </w:r>
      <w:r w:rsidR="00AB3A9E">
        <w:rPr>
          <w:rFonts w:ascii="Times New Roman" w:hAnsi="Times New Roman"/>
          <w:sz w:val="24"/>
          <w:szCs w:val="24"/>
        </w:rPr>
        <w:lastRenderedPageBreak/>
        <w:t>Arara e Pinheirinho.</w:t>
      </w:r>
      <w:r w:rsidR="00904C51">
        <w:rPr>
          <w:rFonts w:ascii="Times New Roman" w:hAnsi="Times New Roman"/>
          <w:sz w:val="24"/>
          <w:szCs w:val="24"/>
        </w:rPr>
        <w:t xml:space="preserve"> Na sequ</w:t>
      </w:r>
      <w:r w:rsidR="00F01E8B">
        <w:rPr>
          <w:rFonts w:ascii="Times New Roman" w:hAnsi="Times New Roman"/>
          <w:sz w:val="24"/>
          <w:szCs w:val="24"/>
        </w:rPr>
        <w:t>ê</w:t>
      </w:r>
      <w:r w:rsidR="00904C51">
        <w:rPr>
          <w:rFonts w:ascii="Times New Roman" w:hAnsi="Times New Roman"/>
          <w:sz w:val="24"/>
          <w:szCs w:val="24"/>
        </w:rPr>
        <w:t>ncia, a Presidente submeteu os pedidos à votação, sendo aprovados por unanimidade e encaminhados à secretaria da Casa. Então a Presidente deu continuidade à Palavra Livre.</w:t>
      </w:r>
      <w:r w:rsidR="00FA717C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5B7D70" w:rsidRPr="0021433A">
        <w:rPr>
          <w:rFonts w:ascii="Times New Roman" w:hAnsi="Times New Roman"/>
          <w:sz w:val="24"/>
          <w:szCs w:val="24"/>
        </w:rPr>
        <w:t>dezenove</w:t>
      </w:r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FA717C">
        <w:rPr>
          <w:rFonts w:ascii="Times New Roman" w:hAnsi="Times New Roman"/>
          <w:sz w:val="24"/>
          <w:szCs w:val="24"/>
        </w:rPr>
        <w:t>trinta e sete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>, a Presidente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FA717C">
        <w:rPr>
          <w:rFonts w:ascii="Times New Roman" w:hAnsi="Times New Roman"/>
          <w:sz w:val="24"/>
          <w:szCs w:val="24"/>
        </w:rPr>
        <w:t>dois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4B572C" w:rsidRPr="0021433A">
        <w:rPr>
          <w:rFonts w:ascii="Times New Roman" w:hAnsi="Times New Roman"/>
          <w:sz w:val="24"/>
          <w:szCs w:val="24"/>
        </w:rPr>
        <w:t>novembro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21433A">
        <w:rPr>
          <w:rFonts w:ascii="Times New Roman" w:hAnsi="Times New Roman"/>
          <w:sz w:val="24"/>
          <w:szCs w:val="24"/>
        </w:rPr>
        <w:t>dezenove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da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21433A">
        <w:rPr>
          <w:rFonts w:ascii="Times New Roman" w:hAnsi="Times New Roman"/>
          <w:sz w:val="24"/>
          <w:szCs w:val="24"/>
        </w:rPr>
        <w:t>Dillmann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2B3EE1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21433A" w:rsidRPr="0021433A">
        <w:rPr>
          <w:rFonts w:ascii="Times New Roman" w:hAnsi="Times New Roman"/>
          <w:sz w:val="24"/>
          <w:szCs w:val="24"/>
        </w:rPr>
        <w:t xml:space="preserve">vinte e </w:t>
      </w:r>
      <w:r w:rsidR="00FA717C">
        <w:rPr>
          <w:rFonts w:ascii="Times New Roman" w:hAnsi="Times New Roman"/>
          <w:sz w:val="24"/>
          <w:szCs w:val="24"/>
        </w:rPr>
        <w:t>oito</w:t>
      </w:r>
      <w:r w:rsidR="00D73BA6" w:rsidRPr="0021433A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BA7D02" w:rsidRPr="0021433A">
        <w:rPr>
          <w:rFonts w:ascii="Times New Roman" w:hAnsi="Times New Roman"/>
          <w:sz w:val="24"/>
          <w:szCs w:val="24"/>
        </w:rPr>
        <w:t>novembro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0CCFFB34" w14:textId="77777777" w:rsidR="00BA7D02" w:rsidRPr="0021433A" w:rsidRDefault="00BA7D02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C7CE516" w14:textId="77777777" w:rsidR="00BA7D02" w:rsidRDefault="00BA7D02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A008103" w14:textId="77777777" w:rsidR="00FA717C" w:rsidRDefault="00FA717C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50891EE" w14:textId="77777777" w:rsidR="00FA717C" w:rsidRDefault="00FA717C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3D25742" w14:textId="77777777" w:rsidR="00FA717C" w:rsidRPr="0021433A" w:rsidRDefault="00FA717C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1358135" w14:textId="77777777" w:rsidR="0021433A" w:rsidRPr="0021433A" w:rsidRDefault="0021433A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450F3D5" w14:textId="3AA80F19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MÁRCIA ANDRÉIA FERNANDES                       RODRIGO ANDRÉ LUNKES</w:t>
      </w:r>
    </w:p>
    <w:p w14:paraId="308656B5" w14:textId="5C5813A3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                                                         Vice-presidente</w:t>
      </w:r>
    </w:p>
    <w:p w14:paraId="6C1ECFFE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24B09569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5D7F465F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63963FB" w14:textId="39F64116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SÔNIA LÚCIA KUHN ROSENBACH                     LUIZ CARLOS SEIBEL</w:t>
      </w:r>
    </w:p>
    <w:p w14:paraId="36984B67" w14:textId="372BBFE9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1º Secretária                                                           Vereador</w:t>
      </w:r>
    </w:p>
    <w:p w14:paraId="3B8D8952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267631E3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BE37916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02149F3" w14:textId="2F38A561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 xml:space="preserve">FABRÍCIO WAGNER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21433A">
        <w:rPr>
          <w:rFonts w:ascii="Times New Roman" w:hAnsi="Times New Roman"/>
          <w:b/>
          <w:bCs/>
          <w:sz w:val="24"/>
          <w:szCs w:val="24"/>
        </w:rPr>
        <w:t xml:space="preserve">    SÔNIA ANDRIOLI</w:t>
      </w:r>
    </w:p>
    <w:p w14:paraId="046DC0AA" w14:textId="2B2D39DB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Vereadora suplente</w:t>
      </w:r>
    </w:p>
    <w:p w14:paraId="282395F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59E1B779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5035A86F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57A2F986" w14:textId="01114235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VOLNEI LUIZ GOSSLER                                        MÁRIO PAGNO</w:t>
      </w:r>
    </w:p>
    <w:p w14:paraId="67123932" w14:textId="0E258ED9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Vereador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25ED33CD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340B1F5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BA6C3DC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622A36D" w14:textId="51E5D906" w:rsidR="00410E1B" w:rsidRPr="00410E1B" w:rsidRDefault="00410E1B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10E1B">
        <w:rPr>
          <w:rFonts w:ascii="Times New Roman" w:hAnsi="Times New Roman"/>
          <w:b/>
          <w:bCs/>
          <w:sz w:val="24"/>
          <w:szCs w:val="24"/>
        </w:rPr>
        <w:t>JAIR TIBOLLA</w:t>
      </w:r>
    </w:p>
    <w:p w14:paraId="14CA8E84" w14:textId="79C39760" w:rsidR="00410E1B" w:rsidRPr="0021433A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9B0E7" w14:textId="77777777" w:rsidR="00E01158" w:rsidRDefault="00E01158">
      <w:pPr>
        <w:spacing w:line="240" w:lineRule="auto"/>
      </w:pPr>
      <w:r>
        <w:separator/>
      </w:r>
    </w:p>
  </w:endnote>
  <w:endnote w:type="continuationSeparator" w:id="0">
    <w:p w14:paraId="5A4E9045" w14:textId="77777777" w:rsidR="00E01158" w:rsidRDefault="00E01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79533" w14:textId="77777777" w:rsidR="00E01158" w:rsidRDefault="00E01158">
      <w:pPr>
        <w:spacing w:line="240" w:lineRule="auto"/>
      </w:pPr>
      <w:r>
        <w:separator/>
      </w:r>
    </w:p>
  </w:footnote>
  <w:footnote w:type="continuationSeparator" w:id="0">
    <w:p w14:paraId="3565240A" w14:textId="77777777" w:rsidR="00E01158" w:rsidRDefault="00E011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1AC8" w14:textId="77777777" w:rsidR="00287F48" w:rsidRDefault="00287F48" w:rsidP="00F916DC">
    <w:pPr>
      <w:pStyle w:val="Cabealho"/>
      <w:jc w:val="center"/>
    </w:pPr>
  </w:p>
  <w:p w14:paraId="0E215B34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A6A55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3558"/>
    <w:rsid w:val="000F3D97"/>
    <w:rsid w:val="000F4517"/>
    <w:rsid w:val="000F56D5"/>
    <w:rsid w:val="000F5CDB"/>
    <w:rsid w:val="000F623C"/>
    <w:rsid w:val="000F7F18"/>
    <w:rsid w:val="001009F5"/>
    <w:rsid w:val="00102A23"/>
    <w:rsid w:val="00104B02"/>
    <w:rsid w:val="00106B6D"/>
    <w:rsid w:val="001075AC"/>
    <w:rsid w:val="0010797B"/>
    <w:rsid w:val="00113AB9"/>
    <w:rsid w:val="00114950"/>
    <w:rsid w:val="00115098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0074"/>
    <w:rsid w:val="00141405"/>
    <w:rsid w:val="001419DA"/>
    <w:rsid w:val="00141C27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642C"/>
    <w:rsid w:val="00167C7A"/>
    <w:rsid w:val="00170095"/>
    <w:rsid w:val="00170AC3"/>
    <w:rsid w:val="0017155B"/>
    <w:rsid w:val="0017166F"/>
    <w:rsid w:val="00173A1B"/>
    <w:rsid w:val="00174469"/>
    <w:rsid w:val="00175D81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C69F3"/>
    <w:rsid w:val="001D05F8"/>
    <w:rsid w:val="001D0AD1"/>
    <w:rsid w:val="001D1609"/>
    <w:rsid w:val="001D1C48"/>
    <w:rsid w:val="001D22A8"/>
    <w:rsid w:val="001D258D"/>
    <w:rsid w:val="001D463F"/>
    <w:rsid w:val="001D5CDF"/>
    <w:rsid w:val="001D5E74"/>
    <w:rsid w:val="001D756D"/>
    <w:rsid w:val="001E21B0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5ACE"/>
    <w:rsid w:val="00205CDE"/>
    <w:rsid w:val="00206E87"/>
    <w:rsid w:val="002074EF"/>
    <w:rsid w:val="002108DA"/>
    <w:rsid w:val="002111EB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1A5C"/>
    <w:rsid w:val="002F339B"/>
    <w:rsid w:val="002F5DAE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7554F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D61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7BF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2160A"/>
    <w:rsid w:val="004226F8"/>
    <w:rsid w:val="004251BB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2220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342F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DE3"/>
    <w:rsid w:val="005C5DF9"/>
    <w:rsid w:val="005C6A98"/>
    <w:rsid w:val="005D0891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584D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188"/>
    <w:rsid w:val="006543EC"/>
    <w:rsid w:val="0066072F"/>
    <w:rsid w:val="00661669"/>
    <w:rsid w:val="00661FC2"/>
    <w:rsid w:val="00663390"/>
    <w:rsid w:val="006642E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6E92"/>
    <w:rsid w:val="00697A16"/>
    <w:rsid w:val="006A0A50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A24"/>
    <w:rsid w:val="006B2547"/>
    <w:rsid w:val="006B2B5C"/>
    <w:rsid w:val="006B5660"/>
    <w:rsid w:val="006B6B38"/>
    <w:rsid w:val="006B72EC"/>
    <w:rsid w:val="006C0786"/>
    <w:rsid w:val="006C0CDB"/>
    <w:rsid w:val="006C1953"/>
    <w:rsid w:val="006C20BC"/>
    <w:rsid w:val="006C27E3"/>
    <w:rsid w:val="006C660F"/>
    <w:rsid w:val="006C7A35"/>
    <w:rsid w:val="006C7D6A"/>
    <w:rsid w:val="006D23F9"/>
    <w:rsid w:val="006D439C"/>
    <w:rsid w:val="006D485D"/>
    <w:rsid w:val="006D5703"/>
    <w:rsid w:val="006D61A8"/>
    <w:rsid w:val="006E0387"/>
    <w:rsid w:val="006E1977"/>
    <w:rsid w:val="006E214C"/>
    <w:rsid w:val="006E2383"/>
    <w:rsid w:val="006E28F2"/>
    <w:rsid w:val="006E2999"/>
    <w:rsid w:val="006E3DC6"/>
    <w:rsid w:val="006E3F09"/>
    <w:rsid w:val="006E4886"/>
    <w:rsid w:val="006E4899"/>
    <w:rsid w:val="006E6393"/>
    <w:rsid w:val="006E6E8E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493E"/>
    <w:rsid w:val="00775358"/>
    <w:rsid w:val="00775BAF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686F"/>
    <w:rsid w:val="007A7779"/>
    <w:rsid w:val="007B333E"/>
    <w:rsid w:val="007B3514"/>
    <w:rsid w:val="007B5A06"/>
    <w:rsid w:val="007B5D12"/>
    <w:rsid w:val="007C0AA3"/>
    <w:rsid w:val="007C1E17"/>
    <w:rsid w:val="007C23FE"/>
    <w:rsid w:val="007C28E3"/>
    <w:rsid w:val="007C433D"/>
    <w:rsid w:val="007C65DC"/>
    <w:rsid w:val="007C67A3"/>
    <w:rsid w:val="007D1431"/>
    <w:rsid w:val="007D18AC"/>
    <w:rsid w:val="007D26E2"/>
    <w:rsid w:val="007D2C97"/>
    <w:rsid w:val="007D3974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27C"/>
    <w:rsid w:val="00851D37"/>
    <w:rsid w:val="00852939"/>
    <w:rsid w:val="00853327"/>
    <w:rsid w:val="0085377F"/>
    <w:rsid w:val="008539AE"/>
    <w:rsid w:val="008546C7"/>
    <w:rsid w:val="00855918"/>
    <w:rsid w:val="008607DC"/>
    <w:rsid w:val="00862F0B"/>
    <w:rsid w:val="008659C1"/>
    <w:rsid w:val="008670CC"/>
    <w:rsid w:val="00867398"/>
    <w:rsid w:val="0087168C"/>
    <w:rsid w:val="008753C1"/>
    <w:rsid w:val="00875A8F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713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90026A"/>
    <w:rsid w:val="009021F8"/>
    <w:rsid w:val="0090235D"/>
    <w:rsid w:val="00904C51"/>
    <w:rsid w:val="009071D6"/>
    <w:rsid w:val="0091097B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2B5D"/>
    <w:rsid w:val="0097321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38E8"/>
    <w:rsid w:val="009B3AC6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5962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29F"/>
    <w:rsid w:val="009F36F1"/>
    <w:rsid w:val="009F44D4"/>
    <w:rsid w:val="00A02184"/>
    <w:rsid w:val="00A049A4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024E"/>
    <w:rsid w:val="00A81D11"/>
    <w:rsid w:val="00A9002E"/>
    <w:rsid w:val="00A90CC1"/>
    <w:rsid w:val="00A96DAB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3A9E"/>
    <w:rsid w:val="00AB5672"/>
    <w:rsid w:val="00AB69B7"/>
    <w:rsid w:val="00AC0CEA"/>
    <w:rsid w:val="00AC3107"/>
    <w:rsid w:val="00AC47E1"/>
    <w:rsid w:val="00AC6967"/>
    <w:rsid w:val="00AC7F3B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834"/>
    <w:rsid w:val="00B539E3"/>
    <w:rsid w:val="00B53AAE"/>
    <w:rsid w:val="00B544D3"/>
    <w:rsid w:val="00B54BB0"/>
    <w:rsid w:val="00B55EAA"/>
    <w:rsid w:val="00B55F6A"/>
    <w:rsid w:val="00B60A5A"/>
    <w:rsid w:val="00B64C0E"/>
    <w:rsid w:val="00B64DA6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A48"/>
    <w:rsid w:val="00BD1C56"/>
    <w:rsid w:val="00BD20CC"/>
    <w:rsid w:val="00BD5DCC"/>
    <w:rsid w:val="00BE0251"/>
    <w:rsid w:val="00BE0509"/>
    <w:rsid w:val="00BE2F7D"/>
    <w:rsid w:val="00BE31C8"/>
    <w:rsid w:val="00BE37A9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30DA4"/>
    <w:rsid w:val="00C31347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F48"/>
    <w:rsid w:val="00D2434D"/>
    <w:rsid w:val="00D24C21"/>
    <w:rsid w:val="00D24DDA"/>
    <w:rsid w:val="00D31B35"/>
    <w:rsid w:val="00D31FF5"/>
    <w:rsid w:val="00D337C6"/>
    <w:rsid w:val="00D33A7C"/>
    <w:rsid w:val="00D3494B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0FF8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33FF"/>
    <w:rsid w:val="00D94A9F"/>
    <w:rsid w:val="00D95423"/>
    <w:rsid w:val="00D9619D"/>
    <w:rsid w:val="00DA05E7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275C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4A8"/>
    <w:rsid w:val="00EC055B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2826"/>
    <w:rsid w:val="00F23B4C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851"/>
    <w:rsid w:val="00F57B71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79E4"/>
    <w:rsid w:val="00F77E5B"/>
    <w:rsid w:val="00F80333"/>
    <w:rsid w:val="00F82246"/>
    <w:rsid w:val="00F82460"/>
    <w:rsid w:val="00F82634"/>
    <w:rsid w:val="00F82CE0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1624"/>
    <w:rsid w:val="00FA607A"/>
    <w:rsid w:val="00FA717C"/>
    <w:rsid w:val="00FA7349"/>
    <w:rsid w:val="00FB0A30"/>
    <w:rsid w:val="00FB17C0"/>
    <w:rsid w:val="00FB3469"/>
    <w:rsid w:val="00FB5991"/>
    <w:rsid w:val="00FB6B85"/>
    <w:rsid w:val="00FB7250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C98"/>
  <w15:docId w15:val="{5C275932-E7B2-46A1-8AD3-8218635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6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315</cp:revision>
  <cp:lastPrinted>2024-06-10T19:24:00Z</cp:lastPrinted>
  <dcterms:created xsi:type="dcterms:W3CDTF">2024-07-12T18:49:00Z</dcterms:created>
  <dcterms:modified xsi:type="dcterms:W3CDTF">2024-12-06T17:47:00Z</dcterms:modified>
</cp:coreProperties>
</file>