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1D3F5A3B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9D5D5C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070408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A75D25">
        <w:rPr>
          <w:rFonts w:ascii="Arial" w:hAnsi="Arial" w:cs="Arial"/>
          <w:b/>
          <w:bCs/>
          <w:sz w:val="24"/>
          <w:szCs w:val="24"/>
          <w:u w:val="single"/>
        </w:rPr>
        <w:t>27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9D5D5C">
        <w:rPr>
          <w:rFonts w:ascii="Arial" w:hAnsi="Arial" w:cs="Arial"/>
          <w:b/>
          <w:bCs/>
          <w:sz w:val="24"/>
          <w:szCs w:val="24"/>
          <w:u w:val="single"/>
        </w:rPr>
        <w:t>JUNHO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1755C7A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070408">
        <w:rPr>
          <w:rFonts w:ascii="Arial" w:hAnsi="Arial" w:cs="Arial"/>
          <w:b/>
          <w:bCs/>
          <w:sz w:val="24"/>
          <w:szCs w:val="24"/>
        </w:rPr>
        <w:t>19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E530E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00823D1B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070408">
        <w:rPr>
          <w:rFonts w:ascii="Arial" w:hAnsi="Arial" w:cs="Arial"/>
          <w:b/>
          <w:sz w:val="24"/>
          <w:szCs w:val="24"/>
        </w:rPr>
        <w:t>20</w:t>
      </w:r>
      <w:r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9D5D5C">
        <w:rPr>
          <w:rFonts w:ascii="Arial" w:hAnsi="Arial" w:cs="Arial"/>
          <w:b/>
          <w:sz w:val="24"/>
          <w:szCs w:val="24"/>
        </w:rPr>
        <w:t>1</w:t>
      </w:r>
      <w:r w:rsidR="00070408">
        <w:rPr>
          <w:rFonts w:ascii="Arial" w:hAnsi="Arial" w:cs="Arial"/>
          <w:b/>
          <w:sz w:val="24"/>
          <w:szCs w:val="24"/>
        </w:rPr>
        <w:t>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D5D5C">
        <w:rPr>
          <w:rFonts w:ascii="Arial" w:hAnsi="Arial" w:cs="Arial"/>
          <w:b/>
          <w:sz w:val="24"/>
          <w:szCs w:val="24"/>
        </w:rPr>
        <w:t>junho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18C8B6B2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070408">
        <w:rPr>
          <w:rFonts w:ascii="Arial" w:hAnsi="Arial" w:cs="Arial"/>
          <w:b/>
          <w:sz w:val="24"/>
          <w:szCs w:val="24"/>
        </w:rPr>
        <w:t>Executivo</w:t>
      </w:r>
      <w:r w:rsidR="00D50E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16F0D319" w:rsidR="006F3680" w:rsidRDefault="006F3680" w:rsidP="00070408">
      <w:pPr>
        <w:pStyle w:val="NormalWeb"/>
        <w:spacing w:before="0" w:beforeAutospacing="0" w:after="0" w:afterAutospacing="0"/>
        <w:ind w:left="510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070408" w:rsidRPr="009B3772">
        <w:rPr>
          <w:rFonts w:ascii="Arial" w:hAnsi="Arial" w:cs="Arial"/>
          <w:b/>
          <w:i/>
        </w:rPr>
        <w:t xml:space="preserve">Dispõe sobre </w:t>
      </w:r>
      <w:r w:rsidR="00070408">
        <w:rPr>
          <w:rFonts w:ascii="Arial" w:hAnsi="Arial" w:cs="Arial"/>
          <w:b/>
          <w:i/>
        </w:rPr>
        <w:t>a criação do incentivo financeiro por desempenho no município de Acrelândia-AC, nos termos da Portaria GM/MS n° 233, de 09 de março de 2023,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4E5FAA63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 w:rsidR="00D50EAD">
        <w:rPr>
          <w:rFonts w:ascii="Arial" w:hAnsi="Arial" w:cs="Arial"/>
          <w:sz w:val="24"/>
          <w:szCs w:val="24"/>
        </w:rPr>
        <w:t>Executivo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070408" w:rsidRPr="009B3772">
        <w:rPr>
          <w:rFonts w:ascii="Arial" w:hAnsi="Arial" w:cs="Arial"/>
          <w:b/>
          <w:sz w:val="24"/>
          <w:szCs w:val="24"/>
        </w:rPr>
        <w:t xml:space="preserve">Projeto de Lei nº </w:t>
      </w:r>
      <w:r w:rsidR="00070408">
        <w:rPr>
          <w:rFonts w:ascii="Arial" w:hAnsi="Arial" w:cs="Arial"/>
          <w:b/>
          <w:sz w:val="24"/>
          <w:szCs w:val="24"/>
        </w:rPr>
        <w:t>20</w:t>
      </w:r>
      <w:r w:rsidR="00070408" w:rsidRPr="009B3772">
        <w:rPr>
          <w:rFonts w:ascii="Arial" w:hAnsi="Arial" w:cs="Arial"/>
          <w:b/>
          <w:sz w:val="24"/>
          <w:szCs w:val="24"/>
        </w:rPr>
        <w:t xml:space="preserve">/2025, datado do dia </w:t>
      </w:r>
      <w:r w:rsidR="00070408">
        <w:rPr>
          <w:rFonts w:ascii="Arial" w:hAnsi="Arial" w:cs="Arial"/>
          <w:b/>
          <w:sz w:val="24"/>
          <w:szCs w:val="24"/>
        </w:rPr>
        <w:t>10</w:t>
      </w:r>
      <w:r w:rsidR="00070408" w:rsidRPr="009B3772">
        <w:rPr>
          <w:rFonts w:ascii="Arial" w:hAnsi="Arial" w:cs="Arial"/>
          <w:b/>
          <w:sz w:val="24"/>
          <w:szCs w:val="24"/>
        </w:rPr>
        <w:t xml:space="preserve"> de junho do corrente, que </w:t>
      </w:r>
      <w:r w:rsidR="00070408" w:rsidRPr="009B3772">
        <w:rPr>
          <w:rFonts w:ascii="Arial" w:hAnsi="Arial" w:cs="Arial"/>
          <w:b/>
          <w:i/>
          <w:sz w:val="24"/>
          <w:szCs w:val="24"/>
        </w:rPr>
        <w:t xml:space="preserve">“Dispõe sobre </w:t>
      </w:r>
      <w:r w:rsidR="00070408">
        <w:rPr>
          <w:rFonts w:ascii="Arial" w:hAnsi="Arial" w:cs="Arial"/>
          <w:b/>
          <w:i/>
          <w:sz w:val="24"/>
          <w:szCs w:val="24"/>
        </w:rPr>
        <w:t>a criação do incentivo financeiro por desempenho no município de Acrelândia-AC, nos termos da Portaria GM/MS n° 233, de 09 de março de 2023, e dá outras providências</w:t>
      </w:r>
      <w:r w:rsidR="00070408" w:rsidRPr="009B3772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45FBD0D5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5129A716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771E5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3BD7C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1A9EB633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51DF8D24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9D367A">
        <w:rPr>
          <w:rFonts w:ascii="Arial" w:hAnsi="Arial" w:cs="Arial"/>
          <w:b/>
          <w:sz w:val="24"/>
          <w:szCs w:val="24"/>
        </w:rPr>
        <w:t>1</w:t>
      </w:r>
      <w:r w:rsidR="00070408">
        <w:rPr>
          <w:rFonts w:ascii="Arial" w:hAnsi="Arial" w:cs="Arial"/>
          <w:b/>
          <w:sz w:val="24"/>
          <w:szCs w:val="24"/>
        </w:rPr>
        <w:t>9</w:t>
      </w:r>
      <w:r w:rsidR="008E50DF"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bookmarkEnd w:id="2"/>
      <w:r w:rsidR="000E530E">
        <w:rPr>
          <w:rFonts w:ascii="Arial" w:hAnsi="Arial" w:cs="Arial"/>
          <w:b/>
          <w:sz w:val="24"/>
          <w:szCs w:val="24"/>
        </w:rPr>
        <w:t>.</w:t>
      </w:r>
    </w:p>
    <w:p w14:paraId="10761C50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846ADE">
      <w:pPr>
        <w:spacing w:line="276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2B5B92CA" w:rsidR="006F3680" w:rsidRDefault="008E50DF" w:rsidP="00846ADE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</w:t>
      </w:r>
      <w:r w:rsidR="000E530E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070408" w:rsidRPr="009B3772">
        <w:rPr>
          <w:rFonts w:ascii="Arial" w:hAnsi="Arial" w:cs="Arial"/>
          <w:b/>
          <w:sz w:val="24"/>
          <w:szCs w:val="24"/>
        </w:rPr>
        <w:t xml:space="preserve">Projeto de Lei nº </w:t>
      </w:r>
      <w:r w:rsidR="00070408">
        <w:rPr>
          <w:rFonts w:ascii="Arial" w:hAnsi="Arial" w:cs="Arial"/>
          <w:b/>
          <w:sz w:val="24"/>
          <w:szCs w:val="24"/>
        </w:rPr>
        <w:t>20</w:t>
      </w:r>
      <w:r w:rsidR="00070408" w:rsidRPr="009B3772">
        <w:rPr>
          <w:rFonts w:ascii="Arial" w:hAnsi="Arial" w:cs="Arial"/>
          <w:b/>
          <w:sz w:val="24"/>
          <w:szCs w:val="24"/>
        </w:rPr>
        <w:t xml:space="preserve">/2025, datado do dia </w:t>
      </w:r>
      <w:r w:rsidR="00070408">
        <w:rPr>
          <w:rFonts w:ascii="Arial" w:hAnsi="Arial" w:cs="Arial"/>
          <w:b/>
          <w:sz w:val="24"/>
          <w:szCs w:val="24"/>
        </w:rPr>
        <w:t>10</w:t>
      </w:r>
      <w:r w:rsidR="00070408" w:rsidRPr="009B3772">
        <w:rPr>
          <w:rFonts w:ascii="Arial" w:hAnsi="Arial" w:cs="Arial"/>
          <w:b/>
          <w:sz w:val="24"/>
          <w:szCs w:val="24"/>
        </w:rPr>
        <w:t xml:space="preserve"> de junho do corrente, que </w:t>
      </w:r>
      <w:r w:rsidR="00070408" w:rsidRPr="009B3772">
        <w:rPr>
          <w:rFonts w:ascii="Arial" w:hAnsi="Arial" w:cs="Arial"/>
          <w:b/>
          <w:i/>
          <w:sz w:val="24"/>
          <w:szCs w:val="24"/>
        </w:rPr>
        <w:t xml:space="preserve">“Dispõe sobre </w:t>
      </w:r>
      <w:r w:rsidR="00070408">
        <w:rPr>
          <w:rFonts w:ascii="Arial" w:hAnsi="Arial" w:cs="Arial"/>
          <w:b/>
          <w:i/>
          <w:sz w:val="24"/>
          <w:szCs w:val="24"/>
        </w:rPr>
        <w:t>a criação do incentivo financeiro por desempenho no município de Acrelândia-AC, nos termos da Portaria GM/MS n° 233, de 09 de março de 2023, e dá outras providências</w:t>
      </w:r>
      <w:r w:rsidR="00070408" w:rsidRPr="009B3772">
        <w:rPr>
          <w:rFonts w:ascii="Arial" w:hAnsi="Arial" w:cs="Arial"/>
          <w:b/>
          <w:i/>
          <w:sz w:val="24"/>
          <w:szCs w:val="24"/>
        </w:rPr>
        <w:t>”</w:t>
      </w:r>
      <w:r w:rsidR="006F3680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after="240" w:line="276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79364796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2D058E">
        <w:rPr>
          <w:rFonts w:ascii="Arial" w:hAnsi="Arial" w:cs="Arial"/>
          <w:sz w:val="24"/>
          <w:szCs w:val="24"/>
        </w:rPr>
        <w:t>27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9D5D5C">
        <w:rPr>
          <w:rFonts w:ascii="Arial" w:hAnsi="Arial" w:cs="Arial"/>
          <w:sz w:val="24"/>
          <w:szCs w:val="24"/>
        </w:rPr>
        <w:t>junho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E530E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3CA18B47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0E530E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0E530E">
        <w:rPr>
          <w:rFonts w:ascii="Arial" w:hAnsi="Arial" w:cs="Arial"/>
          <w:b/>
        </w:rPr>
        <w:t>Rosangela Silva dos Santos/UB</w:t>
      </w:r>
    </w:p>
    <w:p w14:paraId="00A5CCB2" w14:textId="35AD5DC8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  <w:r w:rsidR="000E530E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4EE1CC5D" w14:textId="77777777" w:rsidR="00846ADE" w:rsidRDefault="00846AD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4E063F8D" w:rsidR="000E530E" w:rsidRPr="00912D6A" w:rsidRDefault="000E530E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Renato Almeida Mendonça/PL</w:t>
      </w:r>
    </w:p>
    <w:p w14:paraId="2D31C2C4" w14:textId="3FB5EBB8" w:rsidR="000E530E" w:rsidRPr="006F3680" w:rsidRDefault="000E530E" w:rsidP="000E530E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0E530E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AA8D5" w14:textId="77777777" w:rsidR="00070CB1" w:rsidRDefault="00070CB1" w:rsidP="008B1D5A">
      <w:r>
        <w:separator/>
      </w:r>
    </w:p>
  </w:endnote>
  <w:endnote w:type="continuationSeparator" w:id="0">
    <w:p w14:paraId="02F0263A" w14:textId="77777777" w:rsidR="00070CB1" w:rsidRDefault="00070CB1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1B67CC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9D5D5C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97C55" w14:textId="77777777" w:rsidR="00070CB1" w:rsidRDefault="00070CB1" w:rsidP="008B1D5A">
      <w:r>
        <w:separator/>
      </w:r>
    </w:p>
  </w:footnote>
  <w:footnote w:type="continuationSeparator" w:id="0">
    <w:p w14:paraId="1BAE9990" w14:textId="77777777" w:rsidR="00070CB1" w:rsidRDefault="00070CB1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1005"/>
    <w:rsid w:val="00052FF7"/>
    <w:rsid w:val="000550C1"/>
    <w:rsid w:val="00070408"/>
    <w:rsid w:val="00070CB1"/>
    <w:rsid w:val="00072A84"/>
    <w:rsid w:val="000B3961"/>
    <w:rsid w:val="000C64B6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66948"/>
    <w:rsid w:val="0029480F"/>
    <w:rsid w:val="002A693D"/>
    <w:rsid w:val="002A7820"/>
    <w:rsid w:val="002B003C"/>
    <w:rsid w:val="002D058E"/>
    <w:rsid w:val="002E2636"/>
    <w:rsid w:val="0033172C"/>
    <w:rsid w:val="00341C87"/>
    <w:rsid w:val="003714DA"/>
    <w:rsid w:val="00394455"/>
    <w:rsid w:val="003A281E"/>
    <w:rsid w:val="003B2031"/>
    <w:rsid w:val="003E22F5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5F7FBE"/>
    <w:rsid w:val="0060649F"/>
    <w:rsid w:val="00607825"/>
    <w:rsid w:val="00620C24"/>
    <w:rsid w:val="00631604"/>
    <w:rsid w:val="00637067"/>
    <w:rsid w:val="00683BB2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85FD3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D367A"/>
    <w:rsid w:val="009D5D5C"/>
    <w:rsid w:val="009E5ED5"/>
    <w:rsid w:val="00A06587"/>
    <w:rsid w:val="00A4144D"/>
    <w:rsid w:val="00A75D25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BE6363"/>
    <w:rsid w:val="00C41F45"/>
    <w:rsid w:val="00C93066"/>
    <w:rsid w:val="00CB5840"/>
    <w:rsid w:val="00CC02F9"/>
    <w:rsid w:val="00D35F7F"/>
    <w:rsid w:val="00D46C09"/>
    <w:rsid w:val="00D47774"/>
    <w:rsid w:val="00D50EAD"/>
    <w:rsid w:val="00D56956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703</Words>
  <Characters>3802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2025-06-30T14:29:00Z</cp:lastPrinted>
  <dcterms:created xsi:type="dcterms:W3CDTF">2025-06-30T14:30:00Z</dcterms:created>
  <dcterms:modified xsi:type="dcterms:W3CDTF">2025-06-30T14:30:00Z</dcterms:modified>
</cp:coreProperties>
</file>