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7F5735" w:rsidRDefault="002327CF" w:rsidP="00FF466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7F573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23E9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61</w:t>
      </w:r>
      <w:r w:rsidR="0088738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</w:t>
      </w:r>
      <w:r w:rsidRPr="007F573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7F5735" w:rsidRDefault="002327CF" w:rsidP="00E51C35">
      <w:pPr>
        <w:pStyle w:val="Ttulo1"/>
        <w:spacing w:before="120" w:after="120" w:line="276" w:lineRule="auto"/>
        <w:jc w:val="both"/>
        <w:rPr>
          <w:rFonts w:asciiTheme="minorHAnsi" w:hAnsiTheme="minorHAnsi" w:cstheme="minorHAnsi"/>
          <w:b w:val="0"/>
        </w:rPr>
      </w:pPr>
      <w:r w:rsidRPr="007F5735">
        <w:rPr>
          <w:rFonts w:asciiTheme="minorHAnsi" w:hAnsiTheme="minorHAnsi" w:cstheme="minorHAnsi"/>
          <w:b w:val="0"/>
        </w:rPr>
        <w:tab/>
      </w:r>
      <w:r w:rsidR="00DD4EDB" w:rsidRPr="007F5735">
        <w:rPr>
          <w:rFonts w:asciiTheme="minorHAnsi" w:hAnsiTheme="minorHAnsi" w:cstheme="minorHAnsi"/>
          <w:b w:val="0"/>
        </w:rPr>
        <w:t>Senhor Presidente,</w:t>
      </w:r>
    </w:p>
    <w:p w:rsidR="0038222A" w:rsidRPr="007F5735" w:rsidRDefault="00977DFA" w:rsidP="00E51C35">
      <w:pPr>
        <w:spacing w:before="120" w:after="120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7F5735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C23E9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88738C" w:rsidRPr="0088738C">
        <w:rPr>
          <w:sz w:val="24"/>
          <w:szCs w:val="24"/>
        </w:rPr>
        <w:t>determinar ao setor competente, a adoção das providências necessárias para a instalação de redutores de velocidade (quebra-molas), bem como a implantação de placas de sinalização viária na Rua Manoel Rodrigues, próximo ao número 137, distrito de Fidalgo, neste município</w:t>
      </w:r>
      <w:r w:rsidR="0038222A"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7F5735" w:rsidRDefault="001C2D93" w:rsidP="00E51C35">
      <w:pPr>
        <w:spacing w:before="120" w:after="120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7F573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88738C" w:rsidRPr="0088738C" w:rsidRDefault="0088738C" w:rsidP="0088738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8738C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por objetivo atender às demandas dos moradores locais, que relatam o tráfego de veículos em velocidade elevada na referida via, colocando em risco a segurança de pedestres, especialmente crianças, idosos e pacientes que frequentam a unidade de saúde.</w:t>
      </w:r>
    </w:p>
    <w:p w:rsidR="0088738C" w:rsidRPr="0088738C" w:rsidRDefault="0088738C" w:rsidP="0088738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8738C">
        <w:rPr>
          <w:rFonts w:asciiTheme="minorHAnsi" w:eastAsia="Times New Roman" w:hAnsiTheme="minorHAnsi" w:cstheme="minorHAnsi"/>
          <w:sz w:val="24"/>
          <w:szCs w:val="24"/>
          <w:lang w:eastAsia="pt-BR"/>
        </w:rPr>
        <w:t>A instalação de redutores de velocidade, aliada à adequada sinalização viária (vertical e horizontal), se faz necessária como medida preventiva, a fim de reduzir a velocidade dos veículos, orientar os condutores e organizar o trânsito local, contribuindo significativamente para a prevenção de acidentes.</w:t>
      </w:r>
    </w:p>
    <w:p w:rsidR="0088738C" w:rsidRPr="0088738C" w:rsidRDefault="0088738C" w:rsidP="0088738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8738C">
        <w:rPr>
          <w:rFonts w:asciiTheme="minorHAnsi" w:eastAsia="Times New Roman" w:hAnsiTheme="minorHAnsi" w:cstheme="minorHAnsi"/>
          <w:sz w:val="24"/>
          <w:szCs w:val="24"/>
          <w:lang w:eastAsia="pt-BR"/>
        </w:rPr>
        <w:t>Destaca-se que o fluxo de pessoas na região é intenso, sobretudo em razão do morro com alto declive, o que reforça a necessidade urgente de intervenção do Poder Público para garantir maior segurança e mobilidade urbana.</w:t>
      </w:r>
    </w:p>
    <w:p w:rsidR="001C2D93" w:rsidRPr="007F5735" w:rsidRDefault="0088738C" w:rsidP="0088738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8738C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a especial atenção do Executivo Municipal para o atendimento desta indicação</w:t>
      </w:r>
      <w:bookmarkStart w:id="0" w:name="_GoBack"/>
      <w:bookmarkEnd w:id="0"/>
      <w:r w:rsidR="00AB2917"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7F5735" w:rsidRPr="007F5735" w:rsidRDefault="007F5735" w:rsidP="00E51C3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7F5735" w:rsidRDefault="00615A90" w:rsidP="00E51C35">
      <w:pPr>
        <w:spacing w:before="120" w:after="120"/>
        <w:jc w:val="center"/>
        <w:rPr>
          <w:rFonts w:asciiTheme="minorHAnsi" w:hAnsiTheme="minorHAnsi" w:cstheme="minorHAnsi"/>
          <w:sz w:val="24"/>
          <w:szCs w:val="24"/>
        </w:rPr>
      </w:pPr>
      <w:r w:rsidRPr="007F5735">
        <w:rPr>
          <w:rFonts w:asciiTheme="minorHAnsi" w:hAnsiTheme="minorHAnsi" w:cstheme="minorHAnsi"/>
          <w:sz w:val="24"/>
          <w:szCs w:val="24"/>
        </w:rPr>
        <w:t>Sala d</w:t>
      </w:r>
      <w:r w:rsidR="002327CF" w:rsidRPr="007F5735">
        <w:rPr>
          <w:rFonts w:asciiTheme="minorHAnsi" w:hAnsiTheme="minorHAnsi" w:cstheme="minorHAnsi"/>
          <w:sz w:val="24"/>
          <w:szCs w:val="24"/>
        </w:rPr>
        <w:t>as</w:t>
      </w:r>
      <w:r w:rsidRPr="007F5735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7F5735">
        <w:rPr>
          <w:rFonts w:asciiTheme="minorHAnsi" w:hAnsiTheme="minorHAnsi" w:cstheme="minorHAnsi"/>
          <w:sz w:val="24"/>
          <w:szCs w:val="24"/>
        </w:rPr>
        <w:t>S</w:t>
      </w:r>
      <w:r w:rsidRPr="007F5735">
        <w:rPr>
          <w:rFonts w:asciiTheme="minorHAnsi" w:hAnsiTheme="minorHAnsi" w:cstheme="minorHAnsi"/>
          <w:sz w:val="24"/>
          <w:szCs w:val="24"/>
        </w:rPr>
        <w:t>ess</w:t>
      </w:r>
      <w:r w:rsidR="002327CF" w:rsidRPr="007F5735">
        <w:rPr>
          <w:rFonts w:asciiTheme="minorHAnsi" w:hAnsiTheme="minorHAnsi" w:cstheme="minorHAnsi"/>
          <w:sz w:val="24"/>
          <w:szCs w:val="24"/>
        </w:rPr>
        <w:t>ões</w:t>
      </w:r>
      <w:r w:rsidRPr="007F5735">
        <w:rPr>
          <w:rFonts w:asciiTheme="minorHAnsi" w:hAnsiTheme="minorHAnsi" w:cstheme="minorHAnsi"/>
          <w:sz w:val="24"/>
          <w:szCs w:val="24"/>
        </w:rPr>
        <w:t xml:space="preserve">, </w:t>
      </w:r>
      <w:r w:rsidR="00A70D74" w:rsidRPr="007F5735">
        <w:rPr>
          <w:rFonts w:asciiTheme="minorHAnsi" w:hAnsiTheme="minorHAnsi" w:cstheme="minorHAnsi"/>
          <w:sz w:val="24"/>
          <w:szCs w:val="24"/>
        </w:rPr>
        <w:t>04</w:t>
      </w:r>
      <w:r w:rsidRPr="007F5735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7F5735">
        <w:rPr>
          <w:rFonts w:asciiTheme="minorHAnsi" w:hAnsiTheme="minorHAnsi" w:cstheme="minorHAnsi"/>
          <w:sz w:val="24"/>
          <w:szCs w:val="24"/>
        </w:rPr>
        <w:t>maio</w:t>
      </w:r>
      <w:r w:rsidR="001C2D93" w:rsidRPr="007F5735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F4669" w:rsidRPr="007F5735" w:rsidRDefault="00FF4669" w:rsidP="00E51C35">
      <w:pPr>
        <w:spacing w:before="120" w:after="120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7F5735" w:rsidRDefault="00C23E9A" w:rsidP="00E51C35">
      <w:pPr>
        <w:spacing w:before="120"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C23E9A">
        <w:rPr>
          <w:rFonts w:asciiTheme="minorHAnsi" w:eastAsia="Arial" w:hAnsiTheme="minorHAnsi" w:cstheme="minorHAnsi"/>
          <w:b/>
          <w:sz w:val="24"/>
          <w:szCs w:val="24"/>
        </w:rPr>
        <w:t>Cynthia Salomão Bastos Faria</w:t>
      </w:r>
      <w:r w:rsidR="00D35803" w:rsidRPr="007F5735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 w:rsidR="00FF4669" w:rsidRPr="007F5735"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7F5735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0F7B69"/>
    <w:multiLevelType w:val="hybridMultilevel"/>
    <w:tmpl w:val="DC2E49D0"/>
    <w:lvl w:ilvl="0" w:tplc="63E6D430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2871395"/>
    <w:multiLevelType w:val="hybridMultilevel"/>
    <w:tmpl w:val="C67029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A60351B"/>
    <w:multiLevelType w:val="hybridMultilevel"/>
    <w:tmpl w:val="04CC4D24"/>
    <w:lvl w:ilvl="0" w:tplc="4C40CCB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59A74BA"/>
    <w:multiLevelType w:val="hybridMultilevel"/>
    <w:tmpl w:val="9B06DD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9"/>
  </w:num>
  <w:num w:numId="10">
    <w:abstractNumId w:val="0"/>
  </w:num>
  <w:num w:numId="11">
    <w:abstractNumId w:val="8"/>
  </w:num>
  <w:num w:numId="12">
    <w:abstractNumId w:val="5"/>
  </w:num>
  <w:num w:numId="13">
    <w:abstractNumId w:val="2"/>
  </w:num>
  <w:num w:numId="14">
    <w:abstractNumId w:val="1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9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979AD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1C17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A44B6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7F5735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738C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23E9A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1C35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00FF4669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5"/>
    <o:shapelayout v:ext="edit">
      <o:idmap v:ext="edit" data="1"/>
    </o:shapelayout>
  </w:shapeDefaults>
  <w:decimalSymbol w:val=","/>
  <w:listSeparator w:val=";"/>
  <w14:docId w14:val="0171330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884FB46-4902-4CB4-A5D8-F3334A147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228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104</cp:revision>
  <cp:lastPrinted>2023-06-23T16:25:00Z</cp:lastPrinted>
  <dcterms:created xsi:type="dcterms:W3CDTF">2026-02-09T16:25:00Z</dcterms:created>
  <dcterms:modified xsi:type="dcterms:W3CDTF">2026-04-27T15:28:00Z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