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EAF" w:rsidRPr="008C395C" w:rsidRDefault="00CD1FC0" w:rsidP="008C395C">
      <w:pPr>
        <w:jc w:val="both"/>
        <w:rPr>
          <w:sz w:val="28"/>
          <w:szCs w:val="28"/>
        </w:rPr>
      </w:pPr>
      <w:r>
        <w:rPr>
          <w:sz w:val="28"/>
          <w:szCs w:val="28"/>
        </w:rPr>
        <w:t>SEGUNDA</w:t>
      </w:r>
      <w:r w:rsidR="00554361">
        <w:rPr>
          <w:sz w:val="28"/>
          <w:szCs w:val="28"/>
        </w:rPr>
        <w:t xml:space="preserve"> </w:t>
      </w:r>
      <w:r w:rsidR="00ED4EAF" w:rsidRPr="008C395C">
        <w:rPr>
          <w:sz w:val="28"/>
          <w:szCs w:val="28"/>
        </w:rPr>
        <w:t xml:space="preserve">REUNIÃO </w:t>
      </w:r>
      <w:r w:rsidR="005F6C11" w:rsidRPr="008C395C">
        <w:rPr>
          <w:sz w:val="28"/>
          <w:szCs w:val="28"/>
        </w:rPr>
        <w:t>EXTRA</w:t>
      </w:r>
      <w:r w:rsidR="00ED4EAF" w:rsidRPr="008C395C">
        <w:rPr>
          <w:sz w:val="28"/>
          <w:szCs w:val="28"/>
        </w:rPr>
        <w:t>ORDINÁRIA</w:t>
      </w:r>
      <w:r w:rsidR="00492CAF" w:rsidRPr="008C395C">
        <w:rPr>
          <w:sz w:val="28"/>
          <w:szCs w:val="28"/>
        </w:rPr>
        <w:t xml:space="preserve"> DO </w:t>
      </w:r>
      <w:r w:rsidR="00F02962">
        <w:rPr>
          <w:sz w:val="28"/>
          <w:szCs w:val="28"/>
        </w:rPr>
        <w:t>PRIMEIRO</w:t>
      </w:r>
      <w:r w:rsidR="00492CAF" w:rsidRPr="008C395C">
        <w:rPr>
          <w:sz w:val="28"/>
          <w:szCs w:val="28"/>
        </w:rPr>
        <w:t xml:space="preserve"> PERÍODO LEGISLATIVO DA </w:t>
      </w:r>
      <w:r w:rsidR="00F02962">
        <w:rPr>
          <w:sz w:val="28"/>
          <w:szCs w:val="28"/>
        </w:rPr>
        <w:t>QUARTA</w:t>
      </w:r>
      <w:r w:rsidR="00492CAF" w:rsidRPr="008C395C">
        <w:rPr>
          <w:sz w:val="28"/>
          <w:szCs w:val="28"/>
        </w:rPr>
        <w:t xml:space="preserve"> SESSÃO LEGISLATIVA DA SÉTIMA LEGISLATURA.</w:t>
      </w:r>
    </w:p>
    <w:p w:rsidR="008C395C" w:rsidRPr="008C395C" w:rsidRDefault="008C395C" w:rsidP="00ED4EAF">
      <w:pPr>
        <w:rPr>
          <w:sz w:val="28"/>
          <w:szCs w:val="28"/>
        </w:rPr>
      </w:pPr>
    </w:p>
    <w:p w:rsidR="00ED4EAF" w:rsidRPr="00F02962" w:rsidRDefault="00ED4EAF" w:rsidP="00F029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•</w:t>
      </w:r>
      <w:r w:rsidRPr="00F02962">
        <w:rPr>
          <w:rFonts w:ascii="Times New Roman" w:hAnsi="Times New Roman" w:cs="Times New Roman"/>
          <w:sz w:val="24"/>
          <w:szCs w:val="24"/>
        </w:rPr>
        <w:tab/>
        <w:t>LEITURA DA ORDEM DO DIA</w:t>
      </w:r>
    </w:p>
    <w:p w:rsidR="008C395C" w:rsidRPr="00F02962" w:rsidRDefault="008C395C" w:rsidP="00F029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4EAF" w:rsidRDefault="00ED4EAF" w:rsidP="00F029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2ª PARTE – ORDEM DO DIA</w:t>
      </w:r>
    </w:p>
    <w:p w:rsidR="00F02962" w:rsidRPr="00F02962" w:rsidRDefault="00F02962" w:rsidP="00F029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361" w:rsidRPr="00FD11C9" w:rsidRDefault="00554361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 xml:space="preserve">I- </w:t>
      </w:r>
      <w:r w:rsidRPr="00FD11C9">
        <w:rPr>
          <w:rFonts w:ascii="Times New Roman" w:hAnsi="Times New Roman" w:cs="Times New Roman"/>
          <w:sz w:val="24"/>
          <w:szCs w:val="24"/>
        </w:rPr>
        <w:t>DISCUSSÃO E VOTAÇÃO ÚNICA DO PROJETO DE LEI Nº 14</w:t>
      </w:r>
      <w:r w:rsidR="00CD1FC0" w:rsidRPr="00FD11C9">
        <w:rPr>
          <w:rFonts w:ascii="Times New Roman" w:hAnsi="Times New Roman" w:cs="Times New Roman"/>
          <w:sz w:val="24"/>
          <w:szCs w:val="24"/>
        </w:rPr>
        <w:t>3</w:t>
      </w:r>
      <w:r w:rsidR="00FD11C9" w:rsidRPr="00FD11C9">
        <w:rPr>
          <w:rFonts w:ascii="Times New Roman" w:hAnsi="Times New Roman" w:cs="Times New Roman"/>
          <w:sz w:val="24"/>
          <w:szCs w:val="24"/>
        </w:rPr>
        <w:t>7</w:t>
      </w:r>
      <w:r w:rsidR="00D2307A" w:rsidRPr="00FD11C9">
        <w:rPr>
          <w:rFonts w:ascii="Times New Roman" w:hAnsi="Times New Roman" w:cs="Times New Roman"/>
          <w:sz w:val="24"/>
          <w:szCs w:val="24"/>
        </w:rPr>
        <w:t xml:space="preserve"> /2024</w:t>
      </w:r>
    </w:p>
    <w:p w:rsidR="00235364" w:rsidRPr="00FD11C9" w:rsidRDefault="00554361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1C9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F02962" w:rsidRPr="00FD11C9" w:rsidRDefault="00554361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D11C9">
        <w:rPr>
          <w:rFonts w:ascii="Times New Roman" w:hAnsi="Times New Roman" w:cs="Times New Roman"/>
          <w:sz w:val="24"/>
          <w:szCs w:val="24"/>
        </w:rPr>
        <w:t>ASSUNTO:</w:t>
      </w:r>
      <w:r w:rsidR="00CD1FC0" w:rsidRPr="00FD11C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D11C9" w:rsidRPr="00FD11C9">
        <w:rPr>
          <w:rFonts w:ascii="Times New Roman" w:hAnsi="Times New Roman" w:cs="Times New Roman"/>
          <w:sz w:val="24"/>
          <w:szCs w:val="24"/>
        </w:rPr>
        <w:t xml:space="preserve"> </w:t>
      </w:r>
      <w:r w:rsidR="00FD11C9" w:rsidRPr="00FD11C9">
        <w:rPr>
          <w:rFonts w:ascii="Times New Roman" w:hAnsi="Times New Roman" w:cs="Times New Roman"/>
          <w:sz w:val="24"/>
          <w:szCs w:val="24"/>
        </w:rPr>
        <w:t>"Esta Lei altera o “caput” do artigo 1º da Lei Municipal n° 1304/2023 de 12 de dezembro de 2023, que institui a gratificação especial aos motoristas vinculados ao Conselho Tutelar e dá outras providências</w:t>
      </w:r>
      <w:r w:rsidR="00FD11C9" w:rsidRPr="00FD11C9">
        <w:rPr>
          <w:rFonts w:ascii="Times New Roman" w:hAnsi="Times New Roman" w:cs="Times New Roman"/>
          <w:sz w:val="24"/>
          <w:szCs w:val="24"/>
        </w:rPr>
        <w:t>.</w:t>
      </w:r>
    </w:p>
    <w:p w:rsidR="00F02962" w:rsidRPr="00FD11C9" w:rsidRDefault="00F02962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1C9" w:rsidRPr="00FD11C9" w:rsidRDefault="00FD11C9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1C9">
        <w:rPr>
          <w:rFonts w:ascii="Times New Roman" w:hAnsi="Times New Roman" w:cs="Times New Roman"/>
          <w:sz w:val="24"/>
          <w:szCs w:val="24"/>
        </w:rPr>
        <w:t xml:space="preserve">II- - </w:t>
      </w:r>
      <w:r w:rsidRPr="00FD11C9">
        <w:rPr>
          <w:rFonts w:ascii="Times New Roman" w:hAnsi="Times New Roman" w:cs="Times New Roman"/>
          <w:sz w:val="24"/>
          <w:szCs w:val="24"/>
        </w:rPr>
        <w:t>DISCUSSÃO E VOTAÇÃO ÚNICA DO PROJETO DE LEI Nº 143</w:t>
      </w:r>
      <w:r w:rsidRPr="00FD11C9">
        <w:rPr>
          <w:rFonts w:ascii="Times New Roman" w:hAnsi="Times New Roman" w:cs="Times New Roman"/>
          <w:sz w:val="24"/>
          <w:szCs w:val="24"/>
        </w:rPr>
        <w:t>9</w:t>
      </w:r>
      <w:r w:rsidRPr="00FD11C9">
        <w:rPr>
          <w:rFonts w:ascii="Times New Roman" w:hAnsi="Times New Roman" w:cs="Times New Roman"/>
          <w:sz w:val="24"/>
          <w:szCs w:val="24"/>
        </w:rPr>
        <w:t xml:space="preserve"> /2024</w:t>
      </w:r>
    </w:p>
    <w:p w:rsidR="00FD11C9" w:rsidRPr="00FD11C9" w:rsidRDefault="00FD11C9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1C9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FD11C9" w:rsidRPr="00FD11C9" w:rsidRDefault="00FD11C9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1C9">
        <w:rPr>
          <w:rFonts w:ascii="Times New Roman" w:hAnsi="Times New Roman" w:cs="Times New Roman"/>
          <w:sz w:val="24"/>
          <w:szCs w:val="24"/>
        </w:rPr>
        <w:t>ASSUNTO:</w:t>
      </w:r>
      <w:r w:rsidRPr="00FD11C9">
        <w:rPr>
          <w:rFonts w:ascii="Times New Roman" w:hAnsi="Times New Roman" w:cs="Times New Roman"/>
          <w:sz w:val="24"/>
          <w:szCs w:val="24"/>
        </w:rPr>
        <w:t xml:space="preserve"> </w:t>
      </w:r>
      <w:r w:rsidRPr="00FD11C9">
        <w:rPr>
          <w:rFonts w:ascii="Times New Roman" w:hAnsi="Times New Roman" w:cs="Times New Roman"/>
          <w:sz w:val="24"/>
          <w:szCs w:val="24"/>
        </w:rPr>
        <w:t>“Cria o Setor Urbano nº 06 – Setor Trombini - Composto de Imóveis particulares na área Urbana de São Felipe d’Oeste” e dá outras providências</w:t>
      </w:r>
    </w:p>
    <w:p w:rsidR="00FD11C9" w:rsidRPr="00FD11C9" w:rsidRDefault="00FD11C9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1C9" w:rsidRPr="00FD11C9" w:rsidRDefault="00FD11C9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1C9">
        <w:rPr>
          <w:rFonts w:ascii="Times New Roman" w:hAnsi="Times New Roman" w:cs="Times New Roman"/>
          <w:sz w:val="24"/>
          <w:szCs w:val="24"/>
        </w:rPr>
        <w:t>I</w:t>
      </w:r>
      <w:r w:rsidR="00E511D4">
        <w:rPr>
          <w:rFonts w:ascii="Times New Roman" w:hAnsi="Times New Roman" w:cs="Times New Roman"/>
          <w:sz w:val="24"/>
          <w:szCs w:val="24"/>
        </w:rPr>
        <w:t>II</w:t>
      </w:r>
      <w:r w:rsidRPr="00FD11C9">
        <w:rPr>
          <w:rFonts w:ascii="Times New Roman" w:hAnsi="Times New Roman" w:cs="Times New Roman"/>
          <w:sz w:val="24"/>
          <w:szCs w:val="24"/>
        </w:rPr>
        <w:t xml:space="preserve">- </w:t>
      </w:r>
      <w:r w:rsidRPr="00FD11C9">
        <w:rPr>
          <w:rFonts w:ascii="Times New Roman" w:hAnsi="Times New Roman" w:cs="Times New Roman"/>
          <w:sz w:val="24"/>
          <w:szCs w:val="24"/>
        </w:rPr>
        <w:t>DISCUSSÃO E VOTAÇÃO ÚNICA DO PROJETO DE LEI Nº 144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FD11C9">
        <w:rPr>
          <w:rFonts w:ascii="Times New Roman" w:hAnsi="Times New Roman" w:cs="Times New Roman"/>
          <w:sz w:val="24"/>
          <w:szCs w:val="24"/>
        </w:rPr>
        <w:t xml:space="preserve"> /2024</w:t>
      </w:r>
    </w:p>
    <w:p w:rsidR="00FD11C9" w:rsidRPr="00FD11C9" w:rsidRDefault="00FD11C9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1C9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FD11C9" w:rsidRDefault="00FD11C9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1C9">
        <w:rPr>
          <w:rFonts w:ascii="Times New Roman" w:hAnsi="Times New Roman" w:cs="Times New Roman"/>
          <w:sz w:val="24"/>
          <w:szCs w:val="24"/>
        </w:rPr>
        <w:t>ASSUNTO: Autoriza o Poder Executivo Municipal a realizar Teste Seletivo Simplificado para a contratação de Operadores de Máquinas Pesadas incluindo Trator de Pneus e dá outras providências</w:t>
      </w:r>
    </w:p>
    <w:p w:rsidR="00FD11C9" w:rsidRPr="00FD11C9" w:rsidRDefault="00FD11C9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1C9" w:rsidRPr="00FD11C9" w:rsidRDefault="00E511D4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D11C9">
        <w:rPr>
          <w:rFonts w:ascii="Times New Roman" w:hAnsi="Times New Roman" w:cs="Times New Roman"/>
          <w:sz w:val="24"/>
          <w:szCs w:val="24"/>
        </w:rPr>
        <w:t xml:space="preserve">V- </w:t>
      </w:r>
      <w:r w:rsidR="00FD11C9" w:rsidRPr="00FD11C9">
        <w:rPr>
          <w:rFonts w:ascii="Times New Roman" w:hAnsi="Times New Roman" w:cs="Times New Roman"/>
          <w:sz w:val="24"/>
          <w:szCs w:val="24"/>
        </w:rPr>
        <w:t>DISCUSSÃO E VOTAÇÃO ÚNICA DO PROJETO DE LEI Nº 1443 /2024</w:t>
      </w:r>
    </w:p>
    <w:p w:rsidR="00FD11C9" w:rsidRPr="00FD11C9" w:rsidRDefault="00FD11C9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1C9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FD11C9" w:rsidRPr="00FD11C9" w:rsidRDefault="00FD11C9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1C9">
        <w:rPr>
          <w:rFonts w:ascii="Times New Roman" w:hAnsi="Times New Roman" w:cs="Times New Roman"/>
          <w:sz w:val="24"/>
          <w:szCs w:val="24"/>
        </w:rPr>
        <w:t>ASSUNTO:</w:t>
      </w:r>
      <w:r w:rsidRPr="00FD11C9">
        <w:rPr>
          <w:rFonts w:ascii="Times New Roman" w:hAnsi="Times New Roman" w:cs="Times New Roman"/>
          <w:sz w:val="24"/>
          <w:szCs w:val="24"/>
        </w:rPr>
        <w:t xml:space="preserve"> </w:t>
      </w:r>
      <w:r w:rsidRPr="00FD11C9">
        <w:rPr>
          <w:rFonts w:ascii="Times New Roman" w:hAnsi="Times New Roman" w:cs="Times New Roman"/>
          <w:sz w:val="24"/>
          <w:szCs w:val="24"/>
        </w:rPr>
        <w:t>Dispõe sobre CRÉDITO ESPECIAL Superávit Financeiro ao Orçamento vigente conforme art. 7º, 41 e 42, da Lei 4.320/64 e Dá Outras Providências</w:t>
      </w:r>
    </w:p>
    <w:p w:rsidR="00FA3A45" w:rsidRPr="00FD11C9" w:rsidRDefault="00FA3A45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4361" w:rsidRPr="00F02962" w:rsidRDefault="00554361" w:rsidP="00554361">
      <w:pPr>
        <w:rPr>
          <w:rFonts w:ascii="Times New Roman" w:hAnsi="Times New Roman" w:cs="Times New Roman"/>
          <w:i/>
          <w:sz w:val="24"/>
          <w:szCs w:val="24"/>
        </w:rPr>
      </w:pPr>
    </w:p>
    <w:p w:rsidR="00ED4EAF" w:rsidRPr="00F02962" w:rsidRDefault="00ED4EAF" w:rsidP="00ED4EAF">
      <w:pPr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 xml:space="preserve">Plenário Daniel Elias, em </w:t>
      </w:r>
      <w:r w:rsidR="00F02962" w:rsidRPr="00F02962">
        <w:rPr>
          <w:rFonts w:ascii="Times New Roman" w:hAnsi="Times New Roman" w:cs="Times New Roman"/>
          <w:sz w:val="24"/>
          <w:szCs w:val="24"/>
        </w:rPr>
        <w:t>2</w:t>
      </w:r>
      <w:r w:rsidR="00CD1FC0">
        <w:rPr>
          <w:rFonts w:ascii="Times New Roman" w:hAnsi="Times New Roman" w:cs="Times New Roman"/>
          <w:sz w:val="24"/>
          <w:szCs w:val="24"/>
        </w:rPr>
        <w:t>9</w:t>
      </w:r>
      <w:r w:rsidR="00554361" w:rsidRPr="00F02962">
        <w:rPr>
          <w:rFonts w:ascii="Times New Roman" w:hAnsi="Times New Roman" w:cs="Times New Roman"/>
          <w:sz w:val="24"/>
          <w:szCs w:val="24"/>
        </w:rPr>
        <w:t xml:space="preserve"> de </w:t>
      </w:r>
      <w:r w:rsidR="00F02962" w:rsidRPr="00F02962">
        <w:rPr>
          <w:rFonts w:ascii="Times New Roman" w:hAnsi="Times New Roman" w:cs="Times New Roman"/>
          <w:sz w:val="24"/>
          <w:szCs w:val="24"/>
        </w:rPr>
        <w:t>Janeiro</w:t>
      </w:r>
      <w:r w:rsidRPr="00F02962">
        <w:rPr>
          <w:rFonts w:ascii="Times New Roman" w:hAnsi="Times New Roman" w:cs="Times New Roman"/>
          <w:sz w:val="24"/>
          <w:szCs w:val="24"/>
        </w:rPr>
        <w:t xml:space="preserve"> de 202</w:t>
      </w:r>
      <w:r w:rsidR="00F02962" w:rsidRPr="00F02962">
        <w:rPr>
          <w:rFonts w:ascii="Times New Roman" w:hAnsi="Times New Roman" w:cs="Times New Roman"/>
          <w:sz w:val="24"/>
          <w:szCs w:val="24"/>
        </w:rPr>
        <w:t>4</w:t>
      </w:r>
      <w:r w:rsidRPr="00F02962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p w:rsidR="008C395C" w:rsidRPr="00F02962" w:rsidRDefault="008C395C" w:rsidP="00ED4EAF">
      <w:pPr>
        <w:rPr>
          <w:rFonts w:ascii="Times New Roman" w:hAnsi="Times New Roman" w:cs="Times New Roman"/>
          <w:sz w:val="24"/>
          <w:szCs w:val="24"/>
        </w:rPr>
      </w:pPr>
    </w:p>
    <w:p w:rsidR="00ED4EAF" w:rsidRPr="00F02962" w:rsidRDefault="00ED4EAF" w:rsidP="00875E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EDMAR INÁCIO ROSA</w:t>
      </w:r>
    </w:p>
    <w:p w:rsidR="00666CCC" w:rsidRPr="00F02962" w:rsidRDefault="00ED4EAF" w:rsidP="00875E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PRESIDENTE</w:t>
      </w:r>
    </w:p>
    <w:sectPr w:rsidR="00666CCC" w:rsidRPr="00F02962" w:rsidSect="00F02962">
      <w:pgSz w:w="11906" w:h="16838"/>
      <w:pgMar w:top="568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6959F1"/>
    <w:multiLevelType w:val="hybridMultilevel"/>
    <w:tmpl w:val="6E924B5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EC"/>
    <w:rsid w:val="001D7836"/>
    <w:rsid w:val="00235364"/>
    <w:rsid w:val="002B407D"/>
    <w:rsid w:val="003B0731"/>
    <w:rsid w:val="00492CAF"/>
    <w:rsid w:val="004D331C"/>
    <w:rsid w:val="00554361"/>
    <w:rsid w:val="005A1C69"/>
    <w:rsid w:val="005F6C11"/>
    <w:rsid w:val="005F6CEC"/>
    <w:rsid w:val="00666CCC"/>
    <w:rsid w:val="007874E3"/>
    <w:rsid w:val="00875E02"/>
    <w:rsid w:val="008B2AF9"/>
    <w:rsid w:val="008C395C"/>
    <w:rsid w:val="00BB0F99"/>
    <w:rsid w:val="00CD1FC0"/>
    <w:rsid w:val="00D2307A"/>
    <w:rsid w:val="00D82C14"/>
    <w:rsid w:val="00E511D4"/>
    <w:rsid w:val="00ED4EAF"/>
    <w:rsid w:val="00F02962"/>
    <w:rsid w:val="00F34BCC"/>
    <w:rsid w:val="00FA3A45"/>
    <w:rsid w:val="00FB5D44"/>
    <w:rsid w:val="00FD0771"/>
    <w:rsid w:val="00F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F1459-CC41-4270-A501-702CB69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C39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395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554361"/>
    <w:pPr>
      <w:ind w:left="720"/>
      <w:contextualSpacing/>
    </w:pPr>
  </w:style>
  <w:style w:type="paragraph" w:styleId="NormalWeb">
    <w:name w:val="Normal (Web)"/>
    <w:basedOn w:val="Normal"/>
    <w:rsid w:val="0023536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before="280" w:after="280" w:line="240" w:lineRule="auto"/>
    </w:pPr>
    <w:rPr>
      <w:rFonts w:ascii="Times New Roman" w:eastAsia="SimSun" w:hAnsi="Times New Roman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2024-01-29T15:57:00Z</cp:lastPrinted>
  <dcterms:created xsi:type="dcterms:W3CDTF">2024-01-29T13:36:00Z</dcterms:created>
  <dcterms:modified xsi:type="dcterms:W3CDTF">2024-01-29T15:58:00Z</dcterms:modified>
</cp:coreProperties>
</file>