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45" w:rsidRPr="00EA3A6A" w:rsidRDefault="00CF7445" w:rsidP="00CF7445">
      <w:pPr>
        <w:spacing w:after="0"/>
        <w:jc w:val="center"/>
        <w:rPr>
          <w:sz w:val="24"/>
          <w:szCs w:val="24"/>
        </w:rPr>
      </w:pPr>
      <w:r w:rsidRPr="00EA3A6A">
        <w:rPr>
          <w:sz w:val="24"/>
          <w:szCs w:val="24"/>
        </w:rP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2pt" o:ole="">
            <v:imagedata r:id="rId4" o:title=""/>
          </v:shape>
          <o:OLEObject Type="Embed" ProgID="PBrush" ShapeID="_x0000_i1025" DrawAspect="Content" ObjectID="_1427790719" r:id="rId5"/>
        </w:object>
      </w:r>
    </w:p>
    <w:p w:rsidR="00CF7445" w:rsidRPr="00EA3A6A" w:rsidRDefault="00CF7445" w:rsidP="00CF7445">
      <w:pPr>
        <w:spacing w:after="0"/>
        <w:jc w:val="center"/>
        <w:rPr>
          <w:sz w:val="18"/>
          <w:szCs w:val="24"/>
        </w:rPr>
      </w:pPr>
      <w:r w:rsidRPr="00EA3A6A">
        <w:rPr>
          <w:rFonts w:ascii="Aardvark" w:hAnsi="Aardvark"/>
          <w:b/>
          <w:sz w:val="18"/>
          <w:szCs w:val="24"/>
        </w:rPr>
        <w:t>ESTADO DO PARÁ</w:t>
      </w:r>
    </w:p>
    <w:p w:rsidR="00CF7445" w:rsidRPr="00EA3A6A" w:rsidRDefault="00CF7445" w:rsidP="00CF7445">
      <w:pPr>
        <w:spacing w:after="0"/>
        <w:jc w:val="center"/>
        <w:rPr>
          <w:rFonts w:ascii="Aardvark" w:hAnsi="Aardvark"/>
          <w:b/>
          <w:sz w:val="18"/>
          <w:szCs w:val="24"/>
        </w:rPr>
      </w:pPr>
      <w:r w:rsidRPr="00EA3A6A">
        <w:rPr>
          <w:rFonts w:ascii="Aardvark" w:hAnsi="Aardvark"/>
          <w:b/>
          <w:sz w:val="18"/>
          <w:szCs w:val="24"/>
        </w:rPr>
        <w:t>CAMARA</w:t>
      </w:r>
      <w:proofErr w:type="gramStart"/>
      <w:r w:rsidRPr="00EA3A6A">
        <w:rPr>
          <w:rFonts w:ascii="Aardvark" w:hAnsi="Aardvark"/>
          <w:b/>
          <w:sz w:val="18"/>
          <w:szCs w:val="24"/>
        </w:rPr>
        <w:t xml:space="preserve">  </w:t>
      </w:r>
      <w:proofErr w:type="gramEnd"/>
      <w:r w:rsidRPr="00EA3A6A">
        <w:rPr>
          <w:rFonts w:ascii="Aardvark" w:hAnsi="Aardvark"/>
          <w:b/>
          <w:sz w:val="18"/>
          <w:szCs w:val="24"/>
        </w:rPr>
        <w:t>MUNICIPAL DE OURILÂNDIA DO NORTE</w:t>
      </w:r>
    </w:p>
    <w:p w:rsidR="00CF7445" w:rsidRPr="00EA3A6A" w:rsidRDefault="00CF7445" w:rsidP="00CF7445">
      <w:pPr>
        <w:spacing w:after="0"/>
        <w:jc w:val="center"/>
        <w:rPr>
          <w:rFonts w:ascii="Aardvark" w:hAnsi="Aardvark"/>
          <w:b/>
          <w:sz w:val="18"/>
          <w:szCs w:val="24"/>
        </w:rPr>
      </w:pPr>
      <w:proofErr w:type="gramStart"/>
      <w:r w:rsidRPr="00EA3A6A">
        <w:rPr>
          <w:rFonts w:ascii="Aardvark" w:hAnsi="Aardvark"/>
          <w:b/>
          <w:sz w:val="18"/>
          <w:szCs w:val="24"/>
        </w:rPr>
        <w:t>Av.</w:t>
      </w:r>
      <w:proofErr w:type="gramEnd"/>
      <w:r w:rsidRPr="00EA3A6A">
        <w:rPr>
          <w:rFonts w:ascii="Aardvark" w:hAnsi="Aardvark"/>
          <w:b/>
          <w:sz w:val="18"/>
          <w:szCs w:val="24"/>
        </w:rPr>
        <w:t xml:space="preserve"> das Nações n.º 3326 - CEP 68390000     -     Ourilândia do Norte     -    Pará  - </w:t>
      </w:r>
      <w:r w:rsidRPr="00EA3A6A">
        <w:rPr>
          <w:rFonts w:ascii="Aardvark" w:hAnsi="Aardvark"/>
          <w:b/>
          <w:sz w:val="18"/>
          <w:szCs w:val="24"/>
        </w:rPr>
        <w:sym w:font="Wingdings" w:char="F028"/>
      </w:r>
      <w:r w:rsidRPr="00EA3A6A">
        <w:rPr>
          <w:rFonts w:ascii="Aardvark" w:hAnsi="Aardvark"/>
          <w:b/>
          <w:sz w:val="18"/>
          <w:szCs w:val="24"/>
        </w:rPr>
        <w:t>3434-1176-1976</w:t>
      </w:r>
    </w:p>
    <w:p w:rsidR="00CF7445" w:rsidRPr="00EA3A6A" w:rsidRDefault="00CF7445" w:rsidP="00CF7445">
      <w:pPr>
        <w:spacing w:after="0"/>
        <w:jc w:val="center"/>
        <w:rPr>
          <w:sz w:val="18"/>
          <w:szCs w:val="24"/>
        </w:rPr>
      </w:pPr>
      <w:r w:rsidRPr="00EA3A6A">
        <w:rPr>
          <w:rFonts w:ascii="Aardvark" w:hAnsi="Aardvark"/>
          <w:b/>
          <w:sz w:val="18"/>
          <w:szCs w:val="24"/>
        </w:rPr>
        <w:t>camaraourilandia@hotmail.com</w:t>
      </w:r>
    </w:p>
    <w:p w:rsidR="001D36CF" w:rsidRPr="001D36CF" w:rsidRDefault="001D36CF" w:rsidP="001D36CF">
      <w:pPr>
        <w:rPr>
          <w:rFonts w:ascii="Times New Roman" w:hAnsi="Times New Roman" w:cs="Times New Roman"/>
          <w:sz w:val="28"/>
          <w:szCs w:val="28"/>
        </w:rPr>
      </w:pPr>
    </w:p>
    <w:p w:rsidR="001D36CF" w:rsidRPr="001D36CF" w:rsidRDefault="00095B5F" w:rsidP="001D36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PROJETO DE LEI </w:t>
      </w:r>
      <w:r w:rsidR="00BC137E">
        <w:rPr>
          <w:rFonts w:ascii="Times New Roman" w:hAnsi="Times New Roman" w:cs="Times New Roman"/>
          <w:sz w:val="28"/>
          <w:szCs w:val="28"/>
        </w:rPr>
        <w:t>013</w:t>
      </w:r>
      <w:r w:rsidR="001D36CF" w:rsidRPr="001D36CF">
        <w:rPr>
          <w:rFonts w:ascii="Times New Roman" w:hAnsi="Times New Roman" w:cs="Times New Roman"/>
          <w:sz w:val="28"/>
          <w:szCs w:val="28"/>
        </w:rPr>
        <w:t>/201</w:t>
      </w:r>
      <w:r w:rsidR="00BC137E">
        <w:rPr>
          <w:rFonts w:ascii="Times New Roman" w:hAnsi="Times New Roman" w:cs="Times New Roman"/>
          <w:sz w:val="28"/>
          <w:szCs w:val="28"/>
        </w:rPr>
        <w:t>3                                     DE 17 DE ABRIL DE 2013</w:t>
      </w:r>
    </w:p>
    <w:p w:rsidR="001D36CF" w:rsidRPr="006836B3" w:rsidRDefault="001D36CF" w:rsidP="00530178">
      <w:pPr>
        <w:ind w:left="3402"/>
        <w:jc w:val="both"/>
        <w:rPr>
          <w:rFonts w:ascii="Times New Roman" w:hAnsi="Times New Roman" w:cs="Times New Roman"/>
          <w:sz w:val="24"/>
          <w:szCs w:val="28"/>
        </w:rPr>
      </w:pPr>
      <w:r w:rsidRPr="006836B3">
        <w:rPr>
          <w:rFonts w:ascii="Times New Roman" w:hAnsi="Times New Roman" w:cs="Times New Roman"/>
          <w:sz w:val="24"/>
          <w:szCs w:val="28"/>
        </w:rPr>
        <w:t>Dispõe sobre a vinculação de incentivos</w:t>
      </w:r>
      <w:r w:rsidR="00530178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municipais à obrigatoriedade de contratação de</w:t>
      </w:r>
      <w:r w:rsidR="00530178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jovens no quadro de funcionários das empresas</w:t>
      </w:r>
      <w:r w:rsidR="00530178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beneficiadas e dá outras providências.</w:t>
      </w:r>
    </w:p>
    <w:p w:rsidR="001D36CF" w:rsidRPr="006836B3" w:rsidRDefault="001D36CF" w:rsidP="00D215F7">
      <w:pPr>
        <w:ind w:firstLine="708"/>
        <w:rPr>
          <w:rFonts w:ascii="Times New Roman" w:hAnsi="Times New Roman" w:cs="Times New Roman"/>
          <w:sz w:val="24"/>
          <w:szCs w:val="28"/>
        </w:rPr>
      </w:pPr>
      <w:r w:rsidRPr="006836B3">
        <w:rPr>
          <w:rFonts w:ascii="Times New Roman" w:hAnsi="Times New Roman" w:cs="Times New Roman"/>
          <w:sz w:val="24"/>
          <w:szCs w:val="28"/>
        </w:rPr>
        <w:t xml:space="preserve">A Câmara Municipal de </w:t>
      </w:r>
      <w:r w:rsidR="00530178" w:rsidRPr="006836B3">
        <w:rPr>
          <w:rFonts w:ascii="Times New Roman" w:hAnsi="Times New Roman" w:cs="Times New Roman"/>
          <w:sz w:val="24"/>
          <w:szCs w:val="28"/>
        </w:rPr>
        <w:t>Ourilândia do Norte,</w:t>
      </w:r>
      <w:proofErr w:type="gramStart"/>
      <w:r w:rsidR="00530178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 xml:space="preserve"> </w:t>
      </w:r>
      <w:proofErr w:type="gramEnd"/>
      <w:r w:rsidRPr="006836B3">
        <w:rPr>
          <w:rFonts w:ascii="Times New Roman" w:hAnsi="Times New Roman" w:cs="Times New Roman"/>
          <w:sz w:val="24"/>
          <w:szCs w:val="28"/>
        </w:rPr>
        <w:t>Estado do Pará, Aprova:</w:t>
      </w:r>
    </w:p>
    <w:p w:rsidR="001D36CF" w:rsidRPr="006836B3" w:rsidRDefault="001D36CF" w:rsidP="00D215F7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836B3">
        <w:rPr>
          <w:rFonts w:ascii="Times New Roman" w:hAnsi="Times New Roman" w:cs="Times New Roman"/>
          <w:sz w:val="24"/>
          <w:szCs w:val="28"/>
        </w:rPr>
        <w:t>Art. 1º</w:t>
      </w:r>
      <w:r w:rsidR="00095B5F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 xml:space="preserve">As empresas que recebem incentivos da Prefeitura Municipal de </w:t>
      </w:r>
      <w:r w:rsidR="001820BE">
        <w:rPr>
          <w:rFonts w:ascii="Times New Roman" w:hAnsi="Times New Roman" w:cs="Times New Roman"/>
          <w:sz w:val="24"/>
          <w:szCs w:val="28"/>
        </w:rPr>
        <w:t>Ourilândia do Norte</w:t>
      </w:r>
      <w:r w:rsidRPr="006836B3">
        <w:rPr>
          <w:rFonts w:ascii="Times New Roman" w:hAnsi="Times New Roman" w:cs="Times New Roman"/>
          <w:sz w:val="24"/>
          <w:szCs w:val="28"/>
        </w:rPr>
        <w:t>-</w:t>
      </w:r>
      <w:r w:rsidR="001820BE">
        <w:rPr>
          <w:rFonts w:ascii="Times New Roman" w:hAnsi="Times New Roman" w:cs="Times New Roman"/>
          <w:sz w:val="24"/>
          <w:szCs w:val="28"/>
        </w:rPr>
        <w:t>PA</w:t>
      </w:r>
      <w:proofErr w:type="gramStart"/>
      <w:r w:rsidR="001820BE">
        <w:rPr>
          <w:rFonts w:ascii="Times New Roman" w:hAnsi="Times New Roman" w:cs="Times New Roman"/>
          <w:sz w:val="24"/>
          <w:szCs w:val="28"/>
        </w:rPr>
        <w:t>.,</w:t>
      </w:r>
      <w:proofErr w:type="gramEnd"/>
      <w:r w:rsidRPr="006836B3">
        <w:rPr>
          <w:rFonts w:ascii="Times New Roman" w:hAnsi="Times New Roman" w:cs="Times New Roman"/>
          <w:sz w:val="24"/>
          <w:szCs w:val="28"/>
        </w:rPr>
        <w:t xml:space="preserve"> tributários, doação, concessão ou permissão de terrenos, ou ainda, qualquer outro tipo</w:t>
      </w:r>
      <w:r w:rsidR="000E7252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de incentivo no âmbito do Município, ficam obr</w:t>
      </w:r>
      <w:r w:rsidR="001820BE">
        <w:rPr>
          <w:rFonts w:ascii="Times New Roman" w:hAnsi="Times New Roman" w:cs="Times New Roman"/>
          <w:sz w:val="24"/>
          <w:szCs w:val="28"/>
        </w:rPr>
        <w:t>igadas a preencher, no mínimo, 10</w:t>
      </w:r>
      <w:r w:rsidRPr="006836B3">
        <w:rPr>
          <w:rFonts w:ascii="Times New Roman" w:hAnsi="Times New Roman" w:cs="Times New Roman"/>
          <w:sz w:val="24"/>
          <w:szCs w:val="28"/>
        </w:rPr>
        <w:t>% (</w:t>
      </w:r>
      <w:r w:rsidR="001820BE">
        <w:rPr>
          <w:rFonts w:ascii="Times New Roman" w:hAnsi="Times New Roman" w:cs="Times New Roman"/>
          <w:sz w:val="24"/>
          <w:szCs w:val="28"/>
        </w:rPr>
        <w:t xml:space="preserve">dez </w:t>
      </w:r>
      <w:r w:rsidRPr="006836B3">
        <w:rPr>
          <w:rFonts w:ascii="Times New Roman" w:hAnsi="Times New Roman" w:cs="Times New Roman"/>
          <w:sz w:val="24"/>
          <w:szCs w:val="28"/>
        </w:rPr>
        <w:t>por</w:t>
      </w:r>
      <w:r w:rsidR="000E7252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cento) do seu quadro de funcionários com jovens profissionais da faixa etária de 18 a 2</w:t>
      </w:r>
      <w:r w:rsidR="001820BE">
        <w:rPr>
          <w:rFonts w:ascii="Times New Roman" w:hAnsi="Times New Roman" w:cs="Times New Roman"/>
          <w:sz w:val="24"/>
          <w:szCs w:val="28"/>
        </w:rPr>
        <w:t>6</w:t>
      </w:r>
      <w:r w:rsidRPr="006836B3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6836B3">
        <w:rPr>
          <w:rFonts w:ascii="Times New Roman" w:hAnsi="Times New Roman" w:cs="Times New Roman"/>
          <w:sz w:val="24"/>
          <w:szCs w:val="28"/>
        </w:rPr>
        <w:t>anos</w:t>
      </w:r>
      <w:proofErr w:type="gramEnd"/>
      <w:r w:rsidRPr="006836B3">
        <w:rPr>
          <w:rFonts w:ascii="Times New Roman" w:hAnsi="Times New Roman" w:cs="Times New Roman"/>
          <w:sz w:val="24"/>
          <w:szCs w:val="28"/>
        </w:rPr>
        <w:t>,desde que estejam qualificados para a função a exercer.</w:t>
      </w:r>
    </w:p>
    <w:p w:rsidR="001D36CF" w:rsidRPr="006836B3" w:rsidRDefault="001D36CF" w:rsidP="00D215F7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836B3">
        <w:rPr>
          <w:rFonts w:ascii="Times New Roman" w:hAnsi="Times New Roman" w:cs="Times New Roman"/>
          <w:sz w:val="24"/>
          <w:szCs w:val="28"/>
        </w:rPr>
        <w:t>Parágrafo único.</w:t>
      </w:r>
      <w:r w:rsidR="000E7252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Para os efeitos do caput deste artigo, os profissionais a serem</w:t>
      </w:r>
      <w:r w:rsidR="000E7252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 xml:space="preserve">contratados deverão residir no Município de </w:t>
      </w:r>
      <w:r w:rsidR="002907BF">
        <w:rPr>
          <w:rFonts w:ascii="Times New Roman" w:hAnsi="Times New Roman" w:cs="Times New Roman"/>
          <w:sz w:val="24"/>
          <w:szCs w:val="28"/>
        </w:rPr>
        <w:t>Ourilândia do Norte</w:t>
      </w:r>
      <w:r w:rsidRPr="006836B3">
        <w:rPr>
          <w:rFonts w:ascii="Times New Roman" w:hAnsi="Times New Roman" w:cs="Times New Roman"/>
          <w:sz w:val="24"/>
          <w:szCs w:val="28"/>
        </w:rPr>
        <w:t>, comprovado pelo domicílio</w:t>
      </w:r>
      <w:r w:rsidR="000E7252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eleitoral.</w:t>
      </w:r>
    </w:p>
    <w:p w:rsidR="001D36CF" w:rsidRPr="006836B3" w:rsidRDefault="001D36CF" w:rsidP="00D215F7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836B3">
        <w:rPr>
          <w:rFonts w:ascii="Times New Roman" w:hAnsi="Times New Roman" w:cs="Times New Roman"/>
          <w:sz w:val="24"/>
          <w:szCs w:val="28"/>
        </w:rPr>
        <w:t>Art. 2º</w:t>
      </w:r>
      <w:r w:rsidR="000E7252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As exigências desta Lei deverão constar do instrumento que autorizar os</w:t>
      </w:r>
      <w:r w:rsidR="000E7252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incentivos tributários, a doação, a concessão ou permissão de terreno, ou ainda, qualquer</w:t>
      </w:r>
      <w:r w:rsidR="000E7252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outro tipo de incentivo.</w:t>
      </w:r>
    </w:p>
    <w:p w:rsidR="001D36CF" w:rsidRPr="006836B3" w:rsidRDefault="001D36CF" w:rsidP="00D215F7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836B3">
        <w:rPr>
          <w:rFonts w:ascii="Times New Roman" w:hAnsi="Times New Roman" w:cs="Times New Roman"/>
          <w:sz w:val="24"/>
          <w:szCs w:val="28"/>
        </w:rPr>
        <w:t>Art. 3º</w:t>
      </w:r>
      <w:r w:rsidR="000E7252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 xml:space="preserve">As empresas que, anteriormente a vigência desta Lei, </w:t>
      </w:r>
      <w:proofErr w:type="gramStart"/>
      <w:r w:rsidRPr="006836B3">
        <w:rPr>
          <w:rFonts w:ascii="Times New Roman" w:hAnsi="Times New Roman" w:cs="Times New Roman"/>
          <w:sz w:val="24"/>
          <w:szCs w:val="28"/>
        </w:rPr>
        <w:t>obtiveram</w:t>
      </w:r>
      <w:proofErr w:type="gramEnd"/>
      <w:r w:rsidRPr="006836B3">
        <w:rPr>
          <w:rFonts w:ascii="Times New Roman" w:hAnsi="Times New Roman" w:cs="Times New Roman"/>
          <w:sz w:val="24"/>
          <w:szCs w:val="28"/>
        </w:rPr>
        <w:t xml:space="preserve"> os incentivos</w:t>
      </w:r>
      <w:r w:rsidR="000E7252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constantes no art. 1º, na renovação dos mesmos, deverão enquadrar-se aos termos da presente</w:t>
      </w:r>
      <w:r w:rsidR="00D215F7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Lei.</w:t>
      </w:r>
    </w:p>
    <w:p w:rsidR="001D36CF" w:rsidRPr="006836B3" w:rsidRDefault="001D36CF" w:rsidP="00D215F7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836B3">
        <w:rPr>
          <w:rFonts w:ascii="Times New Roman" w:hAnsi="Times New Roman" w:cs="Times New Roman"/>
          <w:sz w:val="24"/>
          <w:szCs w:val="28"/>
        </w:rPr>
        <w:t>Art. 4º</w:t>
      </w:r>
      <w:r w:rsidR="00D215F7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As empresas que não comprovarem o preenchimento do quadro de</w:t>
      </w:r>
      <w:r w:rsidR="00D215F7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funcionários pelo estabelecido no art. 1º, perderão seus benefícios.</w:t>
      </w:r>
    </w:p>
    <w:p w:rsidR="001D36CF" w:rsidRPr="006836B3" w:rsidRDefault="001D36CF" w:rsidP="00D215F7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836B3">
        <w:rPr>
          <w:rFonts w:ascii="Times New Roman" w:hAnsi="Times New Roman" w:cs="Times New Roman"/>
          <w:sz w:val="24"/>
          <w:szCs w:val="28"/>
        </w:rPr>
        <w:t>Art. 5º</w:t>
      </w:r>
      <w:r w:rsidR="00D215F7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As relações de emprego beneficiadas com os incentivos desta Lei, devem estar</w:t>
      </w:r>
      <w:r w:rsidR="00D215F7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regulares perante a legislação trabalhista e da previdência, cabendo ao empregador todos os</w:t>
      </w:r>
      <w:r w:rsidR="00D215F7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ônus legais, inclusive os encargos sociais.</w:t>
      </w:r>
    </w:p>
    <w:p w:rsidR="001D36CF" w:rsidRDefault="001D36CF" w:rsidP="00D215F7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836B3">
        <w:rPr>
          <w:rFonts w:ascii="Times New Roman" w:hAnsi="Times New Roman" w:cs="Times New Roman"/>
          <w:sz w:val="24"/>
          <w:szCs w:val="28"/>
        </w:rPr>
        <w:t>Art. 6º</w:t>
      </w:r>
      <w:r w:rsidR="00D215F7" w:rsidRPr="006836B3">
        <w:rPr>
          <w:rFonts w:ascii="Times New Roman" w:hAnsi="Times New Roman" w:cs="Times New Roman"/>
          <w:sz w:val="24"/>
          <w:szCs w:val="28"/>
        </w:rPr>
        <w:t xml:space="preserve"> </w:t>
      </w:r>
      <w:r w:rsidRPr="006836B3">
        <w:rPr>
          <w:rFonts w:ascii="Times New Roman" w:hAnsi="Times New Roman" w:cs="Times New Roman"/>
          <w:sz w:val="24"/>
          <w:szCs w:val="28"/>
        </w:rPr>
        <w:t>Esta Lei entra em vigor na data de sua publicação.</w:t>
      </w:r>
    </w:p>
    <w:p w:rsidR="006836B3" w:rsidRPr="006836B3" w:rsidRDefault="006836B3" w:rsidP="00D215F7">
      <w:pPr>
        <w:ind w:firstLine="708"/>
        <w:jc w:val="both"/>
        <w:rPr>
          <w:rFonts w:ascii="Times New Roman" w:hAnsi="Times New Roman" w:cs="Times New Roman"/>
          <w:szCs w:val="28"/>
        </w:rPr>
      </w:pPr>
    </w:p>
    <w:p w:rsidR="006836B3" w:rsidRDefault="006836B3" w:rsidP="006836B3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DEUSEVAL BORGES RIBEIRO</w:t>
      </w:r>
    </w:p>
    <w:p w:rsidR="006836B3" w:rsidRDefault="006836B3" w:rsidP="006836B3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VEREADOR 1º SECRETÁRIO</w:t>
      </w:r>
    </w:p>
    <w:p w:rsidR="006836B3" w:rsidRPr="006836B3" w:rsidRDefault="006836B3" w:rsidP="006836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D36CF" w:rsidRPr="001D36CF" w:rsidRDefault="001D36CF" w:rsidP="001D36CF">
      <w:pPr>
        <w:rPr>
          <w:rFonts w:ascii="Times New Roman" w:hAnsi="Times New Roman" w:cs="Times New Roman"/>
          <w:sz w:val="28"/>
          <w:szCs w:val="28"/>
        </w:rPr>
      </w:pPr>
      <w:r w:rsidRPr="001D36CF">
        <w:rPr>
          <w:rFonts w:ascii="Times New Roman" w:hAnsi="Times New Roman" w:cs="Times New Roman"/>
          <w:sz w:val="28"/>
          <w:szCs w:val="28"/>
        </w:rPr>
        <w:t>J U S T I F I C A T I V A</w:t>
      </w:r>
    </w:p>
    <w:p w:rsidR="001D36CF" w:rsidRPr="001D36CF" w:rsidRDefault="001D36CF" w:rsidP="00215E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6CF">
        <w:rPr>
          <w:rFonts w:ascii="Times New Roman" w:hAnsi="Times New Roman" w:cs="Times New Roman"/>
          <w:sz w:val="28"/>
          <w:szCs w:val="28"/>
        </w:rPr>
        <w:t>O presente projeto de lei pretende estabelecer uma contrapartida das empresas que recebem</w:t>
      </w:r>
      <w:r w:rsidR="00CF7445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 xml:space="preserve">benefícios do poder público </w:t>
      </w:r>
      <w:proofErr w:type="gramStart"/>
      <w:r w:rsidRPr="001D36CF">
        <w:rPr>
          <w:rFonts w:ascii="Times New Roman" w:hAnsi="Times New Roman" w:cs="Times New Roman"/>
          <w:sz w:val="28"/>
          <w:szCs w:val="28"/>
        </w:rPr>
        <w:t>municipal.</w:t>
      </w:r>
      <w:proofErr w:type="gramEnd"/>
      <w:r w:rsidRPr="001D36CF">
        <w:rPr>
          <w:rFonts w:ascii="Times New Roman" w:hAnsi="Times New Roman" w:cs="Times New Roman"/>
          <w:sz w:val="28"/>
          <w:szCs w:val="28"/>
        </w:rPr>
        <w:t xml:space="preserve">A proposta de </w:t>
      </w:r>
      <w:r w:rsidR="00215EB6">
        <w:rPr>
          <w:rFonts w:ascii="Times New Roman" w:hAnsi="Times New Roman" w:cs="Times New Roman"/>
          <w:sz w:val="28"/>
          <w:szCs w:val="28"/>
        </w:rPr>
        <w:t>direcionar aos jovens de 18 a 26</w:t>
      </w:r>
      <w:r w:rsidRPr="001D36CF">
        <w:rPr>
          <w:rFonts w:ascii="Times New Roman" w:hAnsi="Times New Roman" w:cs="Times New Roman"/>
          <w:sz w:val="28"/>
          <w:szCs w:val="28"/>
        </w:rPr>
        <w:t xml:space="preserve"> anos a contratação em pelo menos </w:t>
      </w:r>
      <w:r w:rsidR="00293162">
        <w:rPr>
          <w:rFonts w:ascii="Times New Roman" w:hAnsi="Times New Roman" w:cs="Times New Roman"/>
          <w:sz w:val="28"/>
          <w:szCs w:val="28"/>
        </w:rPr>
        <w:t>10</w:t>
      </w:r>
      <w:r w:rsidRPr="001D36CF">
        <w:rPr>
          <w:rFonts w:ascii="Times New Roman" w:hAnsi="Times New Roman" w:cs="Times New Roman"/>
          <w:sz w:val="28"/>
          <w:szCs w:val="28"/>
        </w:rPr>
        <w:t>% das</w:t>
      </w:r>
      <w:r w:rsidR="00D10E51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>vagas das empresas beneficiadas com incentivos municipais, se justifica devido à necessidade</w:t>
      </w:r>
      <w:r w:rsidR="00D10E51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>do município criar mecanismos para oportunizar aos jovens nessa fase de idade o acesso ao</w:t>
      </w:r>
      <w:r w:rsidR="00D10E51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>mercado de trabalho.</w:t>
      </w:r>
    </w:p>
    <w:p w:rsidR="001D36CF" w:rsidRPr="001D36CF" w:rsidRDefault="001D36CF" w:rsidP="002931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6CF">
        <w:rPr>
          <w:rFonts w:ascii="Times New Roman" w:hAnsi="Times New Roman" w:cs="Times New Roman"/>
          <w:sz w:val="28"/>
          <w:szCs w:val="28"/>
        </w:rPr>
        <w:t>Considerando que dos 16 aos 18 anos já existem programas como os de menor aprendiz e</w:t>
      </w:r>
      <w:r w:rsidR="00D10E51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>estágios que proporcionam a profissionalização dos adolescentes, entretanto quando</w:t>
      </w:r>
      <w:r w:rsidR="00D10E51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>completam 18 anos, no auge da juventude, ficam desamparados e com enormes dificuldades</w:t>
      </w:r>
      <w:r w:rsidR="00D10E51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>de inserção de forma definitiva como profissional no mercado de trabalho.</w:t>
      </w:r>
    </w:p>
    <w:p w:rsidR="001D36CF" w:rsidRPr="001D36CF" w:rsidRDefault="001D36CF" w:rsidP="002931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6CF">
        <w:rPr>
          <w:rFonts w:ascii="Times New Roman" w:hAnsi="Times New Roman" w:cs="Times New Roman"/>
          <w:sz w:val="28"/>
          <w:szCs w:val="28"/>
        </w:rPr>
        <w:t>Nada mais justo, que as empresas que recebem incentivos do município ao gerar oportunidade</w:t>
      </w:r>
      <w:r w:rsidR="00D10E51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>de emprego possam contribuir com a inserção desses jovens no mercado de trabalho,</w:t>
      </w:r>
      <w:r w:rsidR="00D10E51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>cumprindo um importante papel social.</w:t>
      </w:r>
    </w:p>
    <w:p w:rsidR="001D36CF" w:rsidRPr="001D36CF" w:rsidRDefault="001D36CF" w:rsidP="00BF32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6CF">
        <w:rPr>
          <w:rFonts w:ascii="Times New Roman" w:hAnsi="Times New Roman" w:cs="Times New Roman"/>
          <w:sz w:val="28"/>
          <w:szCs w:val="28"/>
        </w:rPr>
        <w:t>Certo de que o presente projeto de lei servirá de mecanismo para contribuir com o</w:t>
      </w:r>
      <w:r w:rsidR="00D10E51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>direcionamento da nossa juventude para o caminho da boa formação social evitando em muito</w:t>
      </w:r>
      <w:r w:rsidR="00D10E51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>a probabilidade de tomar caminhos que levam às drogas e à violência que tanto preocupam a</w:t>
      </w:r>
      <w:r w:rsidR="00D10E51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 xml:space="preserve">sociedade </w:t>
      </w:r>
      <w:r w:rsidR="00D10E51">
        <w:rPr>
          <w:rFonts w:ascii="Times New Roman" w:hAnsi="Times New Roman" w:cs="Times New Roman"/>
          <w:sz w:val="28"/>
          <w:szCs w:val="28"/>
        </w:rPr>
        <w:t>ourilandense</w:t>
      </w:r>
      <w:r w:rsidRPr="001D36CF">
        <w:rPr>
          <w:rFonts w:ascii="Times New Roman" w:hAnsi="Times New Roman" w:cs="Times New Roman"/>
          <w:sz w:val="28"/>
          <w:szCs w:val="28"/>
        </w:rPr>
        <w:t>.</w:t>
      </w:r>
    </w:p>
    <w:p w:rsidR="001D36CF" w:rsidRPr="001D36CF" w:rsidRDefault="001D36CF" w:rsidP="00CF7445">
      <w:pPr>
        <w:jc w:val="both"/>
        <w:rPr>
          <w:rFonts w:ascii="Times New Roman" w:hAnsi="Times New Roman" w:cs="Times New Roman"/>
          <w:sz w:val="28"/>
          <w:szCs w:val="28"/>
        </w:rPr>
      </w:pPr>
      <w:r w:rsidRPr="001D36CF">
        <w:rPr>
          <w:rFonts w:ascii="Times New Roman" w:hAnsi="Times New Roman" w:cs="Times New Roman"/>
          <w:sz w:val="28"/>
          <w:szCs w:val="28"/>
        </w:rPr>
        <w:t>Espera o signatário poder contar com a colaboração dos demais Pares para a aprovação do</w:t>
      </w:r>
      <w:r w:rsidR="006836B3">
        <w:rPr>
          <w:rFonts w:ascii="Times New Roman" w:hAnsi="Times New Roman" w:cs="Times New Roman"/>
          <w:sz w:val="28"/>
          <w:szCs w:val="28"/>
        </w:rPr>
        <w:t xml:space="preserve"> </w:t>
      </w:r>
      <w:r w:rsidRPr="001D36CF">
        <w:rPr>
          <w:rFonts w:ascii="Times New Roman" w:hAnsi="Times New Roman" w:cs="Times New Roman"/>
          <w:sz w:val="28"/>
          <w:szCs w:val="28"/>
        </w:rPr>
        <w:t>presente projeto de lei.</w:t>
      </w:r>
    </w:p>
    <w:p w:rsidR="001D36CF" w:rsidRPr="001D36CF" w:rsidRDefault="001D36CF" w:rsidP="001D36CF">
      <w:pPr>
        <w:rPr>
          <w:rFonts w:ascii="Times New Roman" w:hAnsi="Times New Roman" w:cs="Times New Roman"/>
          <w:sz w:val="28"/>
          <w:szCs w:val="28"/>
        </w:rPr>
      </w:pPr>
    </w:p>
    <w:p w:rsidR="001D36CF" w:rsidRPr="001D36CF" w:rsidRDefault="001D36CF" w:rsidP="001D36CF">
      <w:pPr>
        <w:rPr>
          <w:rFonts w:ascii="Times New Roman" w:hAnsi="Times New Roman" w:cs="Times New Roman"/>
          <w:sz w:val="28"/>
          <w:szCs w:val="28"/>
        </w:rPr>
      </w:pPr>
    </w:p>
    <w:p w:rsidR="00046EE5" w:rsidRDefault="00BF324D" w:rsidP="00BF32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DEUSEVAL BORGES RIBEIRO</w:t>
      </w:r>
    </w:p>
    <w:p w:rsidR="00BF324D" w:rsidRPr="001D36CF" w:rsidRDefault="00BF324D" w:rsidP="00BF32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VEREADOR PV</w:t>
      </w:r>
    </w:p>
    <w:sectPr w:rsidR="00BF324D" w:rsidRPr="001D36CF" w:rsidSect="006836B3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69EE"/>
    <w:rsid w:val="00046EE5"/>
    <w:rsid w:val="00095B5F"/>
    <w:rsid w:val="000E7252"/>
    <w:rsid w:val="001820BE"/>
    <w:rsid w:val="001D36CF"/>
    <w:rsid w:val="00215EB6"/>
    <w:rsid w:val="002907BF"/>
    <w:rsid w:val="00293162"/>
    <w:rsid w:val="002946C3"/>
    <w:rsid w:val="00530178"/>
    <w:rsid w:val="006836B3"/>
    <w:rsid w:val="0081446F"/>
    <w:rsid w:val="008A4531"/>
    <w:rsid w:val="00BA69EE"/>
    <w:rsid w:val="00BC137E"/>
    <w:rsid w:val="00BF324D"/>
    <w:rsid w:val="00C31723"/>
    <w:rsid w:val="00C419E2"/>
    <w:rsid w:val="00CF7445"/>
    <w:rsid w:val="00D10E51"/>
    <w:rsid w:val="00D215F7"/>
    <w:rsid w:val="00FB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BB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BA69EE"/>
  </w:style>
  <w:style w:type="paragraph" w:styleId="NormalWeb">
    <w:name w:val="Normal (Web)"/>
    <w:basedOn w:val="Normal"/>
    <w:uiPriority w:val="99"/>
    <w:semiHidden/>
    <w:unhideWhenUsed/>
    <w:rsid w:val="00046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46E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Xstrata Brasil Exploração Mineral Ltda.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Xstrata Brasil Exploração Mineral Ltda.</dc:creator>
  <cp:keywords/>
  <dc:description/>
  <cp:lastModifiedBy>Cliente</cp:lastModifiedBy>
  <cp:revision>2</cp:revision>
  <cp:lastPrinted>2013-04-18T12:54:00Z</cp:lastPrinted>
  <dcterms:created xsi:type="dcterms:W3CDTF">2013-04-18T14:45:00Z</dcterms:created>
  <dcterms:modified xsi:type="dcterms:W3CDTF">2013-04-18T14:45:00Z</dcterms:modified>
</cp:coreProperties>
</file>