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7D8" w:rsidRDefault="00DE47D8">
      <w:pPr>
        <w:spacing w:before="201" w:line="276" w:lineRule="auto"/>
        <w:ind w:left="3656" w:right="103"/>
        <w:jc w:val="both"/>
        <w:rPr>
          <w:sz w:val="20"/>
        </w:rPr>
      </w:pPr>
      <w:bookmarkStart w:id="0" w:name="_GoBack"/>
      <w:bookmarkEnd w:id="0"/>
    </w:p>
    <w:p w:rsidR="00D6371C" w:rsidRDefault="00D6371C">
      <w:pPr>
        <w:spacing w:before="201" w:line="276" w:lineRule="auto"/>
        <w:ind w:left="3656" w:right="103"/>
        <w:jc w:val="both"/>
        <w:rPr>
          <w:sz w:val="20"/>
        </w:rPr>
      </w:pPr>
    </w:p>
    <w:p w:rsidR="00DE47D8" w:rsidRDefault="00DE47D8">
      <w:pPr>
        <w:spacing w:before="201" w:line="276" w:lineRule="auto"/>
        <w:ind w:left="3656" w:right="103"/>
        <w:jc w:val="both"/>
        <w:rPr>
          <w:rFonts w:ascii="Garamond" w:hAnsi="Garamond"/>
          <w:b/>
          <w:sz w:val="24"/>
          <w:szCs w:val="24"/>
        </w:rPr>
      </w:pPr>
      <w:r w:rsidRPr="00DE47D8">
        <w:rPr>
          <w:rFonts w:ascii="Garamond" w:hAnsi="Garamond"/>
          <w:b/>
          <w:sz w:val="24"/>
          <w:szCs w:val="24"/>
        </w:rPr>
        <w:t xml:space="preserve">PROJETO DE LEI Nº  </w:t>
      </w:r>
      <w:r w:rsidR="000A6A5F">
        <w:rPr>
          <w:rFonts w:ascii="Garamond" w:hAnsi="Garamond"/>
          <w:b/>
          <w:sz w:val="24"/>
          <w:szCs w:val="24"/>
        </w:rPr>
        <w:t>020</w:t>
      </w:r>
      <w:r w:rsidRPr="00DE47D8">
        <w:rPr>
          <w:rFonts w:ascii="Garamond" w:hAnsi="Garamond"/>
          <w:b/>
          <w:sz w:val="24"/>
          <w:szCs w:val="24"/>
        </w:rPr>
        <w:t>/2023</w:t>
      </w:r>
    </w:p>
    <w:p w:rsidR="009E682D" w:rsidRPr="00DE47D8" w:rsidRDefault="009E682D">
      <w:pPr>
        <w:spacing w:before="201" w:line="276" w:lineRule="auto"/>
        <w:ind w:left="3656" w:right="103"/>
        <w:jc w:val="both"/>
        <w:rPr>
          <w:rFonts w:ascii="Garamond" w:hAnsi="Garamond"/>
          <w:b/>
          <w:sz w:val="24"/>
          <w:szCs w:val="24"/>
        </w:rPr>
      </w:pPr>
    </w:p>
    <w:p w:rsidR="00176B2B" w:rsidRPr="00DE47D8" w:rsidRDefault="00BD789C">
      <w:pPr>
        <w:spacing w:before="201" w:line="276" w:lineRule="auto"/>
        <w:ind w:left="3656" w:right="103"/>
        <w:jc w:val="both"/>
        <w:rPr>
          <w:rFonts w:ascii="Garamond" w:hAnsi="Garamond"/>
          <w:sz w:val="24"/>
          <w:szCs w:val="24"/>
        </w:rPr>
      </w:pPr>
      <w:r w:rsidRPr="00DE47D8">
        <w:rPr>
          <w:rFonts w:ascii="Garamond" w:hAnsi="Garamond"/>
          <w:sz w:val="24"/>
          <w:szCs w:val="24"/>
        </w:rPr>
        <w:t xml:space="preserve">Dispõe sobre Animais </w:t>
      </w:r>
      <w:r w:rsidR="00FE64D7">
        <w:rPr>
          <w:rFonts w:ascii="Garamond" w:hAnsi="Garamond"/>
          <w:sz w:val="24"/>
          <w:szCs w:val="24"/>
        </w:rPr>
        <w:t>domiciliados e não domiciliados comunitários</w:t>
      </w:r>
      <w:r w:rsidRPr="00DE47D8">
        <w:rPr>
          <w:rFonts w:ascii="Garamond" w:hAnsi="Garamond"/>
          <w:sz w:val="24"/>
          <w:szCs w:val="24"/>
        </w:rPr>
        <w:t>, estabelece</w:t>
      </w:r>
      <w:r w:rsidRPr="00DE47D8">
        <w:rPr>
          <w:rFonts w:ascii="Garamond" w:hAnsi="Garamond"/>
          <w:spacing w:val="40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normas para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seu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abrigamento,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identificação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e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>dá</w:t>
      </w:r>
      <w:r w:rsidRPr="00DE47D8">
        <w:rPr>
          <w:rFonts w:ascii="Garamond" w:hAnsi="Garamond"/>
          <w:spacing w:val="-6"/>
          <w:sz w:val="24"/>
          <w:szCs w:val="24"/>
        </w:rPr>
        <w:t xml:space="preserve"> </w:t>
      </w:r>
      <w:r w:rsidRPr="00DE47D8">
        <w:rPr>
          <w:rFonts w:ascii="Garamond" w:hAnsi="Garamond"/>
          <w:sz w:val="24"/>
          <w:szCs w:val="24"/>
        </w:rPr>
        <w:t xml:space="preserve">outras </w:t>
      </w:r>
      <w:r w:rsidRPr="00DE47D8">
        <w:rPr>
          <w:rFonts w:ascii="Garamond" w:hAnsi="Garamond"/>
          <w:spacing w:val="-2"/>
          <w:sz w:val="24"/>
          <w:szCs w:val="24"/>
        </w:rPr>
        <w:t>providências.</w:t>
      </w:r>
    </w:p>
    <w:p w:rsidR="00176B2B" w:rsidRDefault="00176B2B">
      <w:pPr>
        <w:pStyle w:val="Corpodetexto"/>
        <w:spacing w:before="0"/>
        <w:ind w:left="0"/>
        <w:jc w:val="left"/>
        <w:rPr>
          <w:rFonts w:ascii="Garamond" w:hAnsi="Garamond"/>
        </w:rPr>
      </w:pPr>
    </w:p>
    <w:p w:rsidR="00DE47D8" w:rsidRPr="00DE47D8" w:rsidRDefault="00DE47D8">
      <w:pPr>
        <w:pStyle w:val="Corpodetexto"/>
        <w:spacing w:before="0"/>
        <w:ind w:left="0"/>
        <w:jc w:val="left"/>
        <w:rPr>
          <w:rFonts w:ascii="Garamond" w:hAnsi="Garamond"/>
        </w:rPr>
      </w:pPr>
    </w:p>
    <w:p w:rsidR="00176B2B" w:rsidRPr="00DE47D8" w:rsidRDefault="00176B2B">
      <w:pPr>
        <w:pStyle w:val="Corpodetexto"/>
        <w:spacing w:before="7"/>
        <w:ind w:left="0"/>
        <w:jc w:val="left"/>
        <w:rPr>
          <w:rFonts w:ascii="Garamond" w:hAnsi="Garamond"/>
        </w:rPr>
      </w:pPr>
    </w:p>
    <w:p w:rsidR="00176B2B" w:rsidRPr="00DE47D8" w:rsidRDefault="00BD789C" w:rsidP="009E682D">
      <w:pPr>
        <w:pStyle w:val="Corpodetexto"/>
        <w:spacing w:before="0" w:line="360" w:lineRule="auto"/>
        <w:ind w:right="114"/>
        <w:rPr>
          <w:rFonts w:ascii="Garamond" w:hAnsi="Garamond"/>
        </w:rPr>
      </w:pPr>
      <w:r w:rsidRPr="00DE47D8">
        <w:rPr>
          <w:rFonts w:ascii="Garamond" w:hAnsi="Garamond"/>
        </w:rPr>
        <w:t>A Câmara Municipal de Santo Antônio do Sudoeste, Estado do Paraná, aprovou e eu, Prefeito Municipal, sanciono a seguinte Lei Complementar:</w:t>
      </w:r>
    </w:p>
    <w:p w:rsidR="00176B2B" w:rsidRPr="00DE47D8" w:rsidRDefault="00176B2B" w:rsidP="009E682D">
      <w:pPr>
        <w:pStyle w:val="Corpodetexto"/>
        <w:spacing w:before="6" w:line="360" w:lineRule="auto"/>
        <w:ind w:left="0"/>
        <w:jc w:val="left"/>
        <w:rPr>
          <w:rFonts w:ascii="Garamond" w:hAnsi="Garamond"/>
        </w:rPr>
      </w:pPr>
    </w:p>
    <w:p w:rsidR="00176B2B" w:rsidRPr="00DE47D8" w:rsidRDefault="00BD789C" w:rsidP="009E682D">
      <w:pPr>
        <w:pStyle w:val="Corpodetexto"/>
        <w:spacing w:before="1" w:line="360" w:lineRule="auto"/>
        <w:ind w:right="103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Art. 1º </w:t>
      </w:r>
      <w:r w:rsidRPr="00DE47D8">
        <w:rPr>
          <w:rFonts w:ascii="Garamond" w:hAnsi="Garamond"/>
        </w:rPr>
        <w:t>Entende-se por animal comunitário (cão e/ou gato comunitário), aquele que estabelece vínculo afetivo e de manutenção da vida com a comunidade a qual faz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parte,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ainda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que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não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possua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responsável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único,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poderá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ser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mantido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no local em que se encontra sob a responsabilidade de um ou mais tutores.</w:t>
      </w:r>
    </w:p>
    <w:p w:rsidR="00176B2B" w:rsidRPr="00DE47D8" w:rsidRDefault="00BD789C" w:rsidP="009E682D">
      <w:pPr>
        <w:pStyle w:val="Corpodetexto"/>
        <w:spacing w:before="148" w:line="360" w:lineRule="auto"/>
        <w:ind w:right="103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Art. 2º </w:t>
      </w:r>
      <w:r w:rsidRPr="00DE47D8">
        <w:rPr>
          <w:rFonts w:ascii="Garamond" w:hAnsi="Garamond"/>
        </w:rPr>
        <w:t>Estarão aptos para serem tutores de animal comunitário membros da comunidade, pessoa física e/ou jurídica que com ele tenham estabelecido vínculos de afeto e dependência e que, voluntariamente, estejam dispostas a cuidar destes animais, respeitar seus direitos, através de assinatura de termo de responsabilidade.</w:t>
      </w:r>
    </w:p>
    <w:p w:rsidR="00176B2B" w:rsidRPr="00DE47D8" w:rsidRDefault="00BD789C" w:rsidP="009E682D">
      <w:pPr>
        <w:pStyle w:val="Corpodetexto"/>
        <w:spacing w:line="360" w:lineRule="auto"/>
        <w:ind w:right="109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§ 1º </w:t>
      </w:r>
      <w:r w:rsidRPr="00DE47D8">
        <w:rPr>
          <w:rFonts w:ascii="Garamond" w:hAnsi="Garamond"/>
        </w:rPr>
        <w:t>Os tutores voluntários deverão arcar com expensas de vermifugação e vacinação, cuidados de higiene, alimentação e saúde, bem como limpeza e manutenção do local em que o animal comunitário reside;</w:t>
      </w:r>
    </w:p>
    <w:p w:rsidR="00176B2B" w:rsidRPr="00DE47D8" w:rsidRDefault="00BD789C" w:rsidP="009E682D">
      <w:pPr>
        <w:pStyle w:val="Corpodetexto"/>
        <w:spacing w:before="159" w:line="360" w:lineRule="auto"/>
        <w:ind w:right="106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§ 2° </w:t>
      </w:r>
      <w:r w:rsidRPr="00DE47D8">
        <w:rPr>
          <w:rFonts w:ascii="Garamond" w:hAnsi="Garamond"/>
        </w:rPr>
        <w:t>Os tutores voluntários deverão providenciar a identificação dos animais comunitários sob sua responsabilidade, mediante o uso de coleira com placa, contendo o nome do animal, o nome e o contato do tutor</w:t>
      </w:r>
      <w:r w:rsidRPr="00DE47D8">
        <w:rPr>
          <w:rFonts w:ascii="Garamond" w:hAnsi="Garamond"/>
          <w:spacing w:val="40"/>
        </w:rPr>
        <w:t xml:space="preserve"> </w:t>
      </w:r>
      <w:r w:rsidRPr="00DE47D8">
        <w:rPr>
          <w:rFonts w:ascii="Garamond" w:hAnsi="Garamond"/>
        </w:rPr>
        <w:t>voluntário.</w:t>
      </w:r>
    </w:p>
    <w:p w:rsidR="00176B2B" w:rsidRPr="00DE47D8" w:rsidRDefault="00BD789C" w:rsidP="009E682D">
      <w:pPr>
        <w:pStyle w:val="Corpodetexto"/>
        <w:spacing w:line="360" w:lineRule="auto"/>
        <w:ind w:right="102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§ 3° </w:t>
      </w:r>
      <w:r w:rsidRPr="00DE47D8">
        <w:rPr>
          <w:rFonts w:ascii="Garamond" w:hAnsi="Garamond"/>
        </w:rPr>
        <w:t>Os tutores voluntários não serão penalizados por eventual fato protagonizado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pelo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animal</w:t>
      </w:r>
      <w:r w:rsidRPr="00DE47D8">
        <w:rPr>
          <w:rFonts w:ascii="Garamond" w:hAnsi="Garamond"/>
          <w:spacing w:val="-4"/>
        </w:rPr>
        <w:t xml:space="preserve"> </w:t>
      </w:r>
      <w:r w:rsidR="00CB22FB">
        <w:rPr>
          <w:rFonts w:ascii="Garamond" w:hAnsi="Garamond"/>
          <w:spacing w:val="-4"/>
        </w:rPr>
        <w:t xml:space="preserve">não domiciliados, ou seja </w:t>
      </w:r>
      <w:r w:rsidRPr="00DE47D8">
        <w:rPr>
          <w:rFonts w:ascii="Garamond" w:hAnsi="Garamond"/>
        </w:rPr>
        <w:t>comunitário,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porém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evento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deverá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ser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avaliado</w:t>
      </w:r>
      <w:r w:rsidRPr="00DE47D8">
        <w:rPr>
          <w:rFonts w:ascii="Garamond" w:hAnsi="Garamond"/>
          <w:spacing w:val="-4"/>
        </w:rPr>
        <w:t xml:space="preserve"> </w:t>
      </w:r>
      <w:r w:rsidRPr="00DE47D8">
        <w:rPr>
          <w:rFonts w:ascii="Garamond" w:hAnsi="Garamond"/>
        </w:rPr>
        <w:t>por órgão fiscalizador e o animal julgado apto ou não a continuar no local em que se encontra abrigado como animal comunitário;</w:t>
      </w:r>
    </w:p>
    <w:p w:rsidR="00176B2B" w:rsidRDefault="00BD789C" w:rsidP="009E682D">
      <w:pPr>
        <w:pStyle w:val="Corpodetexto"/>
        <w:spacing w:before="148" w:line="360" w:lineRule="auto"/>
        <w:ind w:right="104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Art. 3º </w:t>
      </w:r>
      <w:r w:rsidRPr="00DE47D8">
        <w:rPr>
          <w:rFonts w:ascii="Garamond" w:hAnsi="Garamond"/>
        </w:rPr>
        <w:t>Permite-se a colocação de abrigos em vias públicas, desde que não interrompa o livre fluxo de pedestres e veículos, os quais devem conter, obrigatoriamente, placa de identificação “cão/gato comunitário”,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podendo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ainda conter propaganda/patrocínio de pessoa jurídica;</w:t>
      </w:r>
    </w:p>
    <w:p w:rsidR="009E682D" w:rsidRPr="00DE47D8" w:rsidRDefault="009E682D" w:rsidP="009E682D">
      <w:pPr>
        <w:pStyle w:val="Corpodetexto"/>
        <w:spacing w:before="148" w:line="360" w:lineRule="auto"/>
        <w:ind w:right="104"/>
        <w:rPr>
          <w:rFonts w:ascii="Garamond" w:hAnsi="Garamond"/>
        </w:rPr>
      </w:pPr>
    </w:p>
    <w:p w:rsidR="009E682D" w:rsidRDefault="009E682D" w:rsidP="009E682D">
      <w:pPr>
        <w:pStyle w:val="Corpodetexto"/>
        <w:spacing w:line="360" w:lineRule="auto"/>
        <w:ind w:right="101"/>
        <w:rPr>
          <w:rFonts w:ascii="Garamond" w:hAnsi="Garamond"/>
          <w:b/>
        </w:rPr>
      </w:pPr>
    </w:p>
    <w:p w:rsidR="00176B2B" w:rsidRPr="00DE47D8" w:rsidRDefault="00BD789C" w:rsidP="009E682D">
      <w:pPr>
        <w:pStyle w:val="Corpodetexto"/>
        <w:spacing w:line="360" w:lineRule="auto"/>
        <w:ind w:right="101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Art. 4º </w:t>
      </w:r>
      <w:r w:rsidRPr="00DE47D8">
        <w:rPr>
          <w:rFonts w:ascii="Garamond" w:hAnsi="Garamond"/>
        </w:rPr>
        <w:t>Fica determinado, obrigatoriamente, que o animal considerado comunitário deverá ser recolhido, identificado, esterilizado, registrado e devolvido ao local de origem, salvo em casos em que apresente riscos para humanos, outros animais ou a si próprio;</w:t>
      </w:r>
    </w:p>
    <w:p w:rsidR="00176B2B" w:rsidRPr="00DE47D8" w:rsidRDefault="00BD789C" w:rsidP="009E682D">
      <w:pPr>
        <w:pStyle w:val="Corpodetexto"/>
        <w:spacing w:line="360" w:lineRule="auto"/>
        <w:ind w:right="108"/>
        <w:rPr>
          <w:rFonts w:ascii="Garamond" w:hAnsi="Garamond"/>
        </w:rPr>
      </w:pPr>
      <w:r w:rsidRPr="00DE47D8">
        <w:rPr>
          <w:rFonts w:ascii="Garamond" w:hAnsi="Garamond"/>
          <w:b/>
        </w:rPr>
        <w:t xml:space="preserve">Art. 5° </w:t>
      </w:r>
      <w:r w:rsidRPr="00DE47D8">
        <w:rPr>
          <w:rFonts w:ascii="Garamond" w:hAnsi="Garamond"/>
        </w:rPr>
        <w:t>Animais comunitários envolvidos em acidentes de trânsito recorrentes, denúncias</w:t>
      </w:r>
      <w:r w:rsidRPr="00DE47D8">
        <w:rPr>
          <w:rFonts w:ascii="Garamond" w:hAnsi="Garamond"/>
          <w:spacing w:val="49"/>
        </w:rPr>
        <w:t xml:space="preserve"> </w:t>
      </w:r>
      <w:r w:rsidRPr="00DE47D8">
        <w:rPr>
          <w:rFonts w:ascii="Garamond" w:hAnsi="Garamond"/>
        </w:rPr>
        <w:t>de</w:t>
      </w:r>
      <w:r w:rsidRPr="00DE47D8">
        <w:rPr>
          <w:rFonts w:ascii="Garamond" w:hAnsi="Garamond"/>
          <w:spacing w:val="49"/>
        </w:rPr>
        <w:t xml:space="preserve"> </w:t>
      </w:r>
      <w:r w:rsidRPr="00DE47D8">
        <w:rPr>
          <w:rFonts w:ascii="Garamond" w:hAnsi="Garamond"/>
        </w:rPr>
        <w:t>perturbação</w:t>
      </w:r>
      <w:r w:rsidRPr="00DE47D8">
        <w:rPr>
          <w:rFonts w:ascii="Garamond" w:hAnsi="Garamond"/>
          <w:spacing w:val="50"/>
        </w:rPr>
        <w:t xml:space="preserve"> </w:t>
      </w:r>
      <w:r w:rsidRPr="00DE47D8">
        <w:rPr>
          <w:rFonts w:ascii="Garamond" w:hAnsi="Garamond"/>
        </w:rPr>
        <w:t>de</w:t>
      </w:r>
      <w:r w:rsidRPr="00DE47D8">
        <w:rPr>
          <w:rFonts w:ascii="Garamond" w:hAnsi="Garamond"/>
          <w:spacing w:val="35"/>
        </w:rPr>
        <w:t xml:space="preserve"> </w:t>
      </w:r>
      <w:r w:rsidRPr="00DE47D8">
        <w:rPr>
          <w:rFonts w:ascii="Garamond" w:hAnsi="Garamond"/>
        </w:rPr>
        <w:t>sossego</w:t>
      </w:r>
      <w:r w:rsidRPr="00DE47D8">
        <w:rPr>
          <w:rFonts w:ascii="Garamond" w:hAnsi="Garamond"/>
          <w:spacing w:val="36"/>
        </w:rPr>
        <w:t xml:space="preserve"> </w:t>
      </w:r>
      <w:r w:rsidRPr="00DE47D8">
        <w:rPr>
          <w:rFonts w:ascii="Garamond" w:hAnsi="Garamond"/>
        </w:rPr>
        <w:t>recorrentes,</w:t>
      </w:r>
      <w:r w:rsidRPr="00DE47D8">
        <w:rPr>
          <w:rFonts w:ascii="Garamond" w:hAnsi="Garamond"/>
          <w:spacing w:val="36"/>
        </w:rPr>
        <w:t xml:space="preserve"> </w:t>
      </w:r>
      <w:r w:rsidRPr="00DE47D8">
        <w:rPr>
          <w:rFonts w:ascii="Garamond" w:hAnsi="Garamond"/>
        </w:rPr>
        <w:t>mordeduras,</w:t>
      </w:r>
      <w:r w:rsidRPr="00DE47D8">
        <w:rPr>
          <w:rFonts w:ascii="Garamond" w:hAnsi="Garamond"/>
          <w:spacing w:val="35"/>
        </w:rPr>
        <w:t xml:space="preserve"> </w:t>
      </w:r>
      <w:r w:rsidRPr="00DE47D8">
        <w:rPr>
          <w:rFonts w:ascii="Garamond" w:hAnsi="Garamond"/>
        </w:rPr>
        <w:t>brigas</w:t>
      </w:r>
      <w:r w:rsidRPr="00DE47D8">
        <w:rPr>
          <w:rFonts w:ascii="Garamond" w:hAnsi="Garamond"/>
          <w:spacing w:val="36"/>
        </w:rPr>
        <w:t xml:space="preserve"> </w:t>
      </w:r>
      <w:r w:rsidRPr="00DE47D8">
        <w:rPr>
          <w:rFonts w:ascii="Garamond" w:hAnsi="Garamond"/>
          <w:spacing w:val="-4"/>
        </w:rPr>
        <w:t>e/ou</w:t>
      </w:r>
      <w:r w:rsidR="009E682D">
        <w:rPr>
          <w:rFonts w:ascii="Garamond" w:hAnsi="Garamond"/>
          <w:spacing w:val="-4"/>
        </w:rPr>
        <w:t xml:space="preserve"> </w:t>
      </w:r>
      <w:r w:rsidR="009E682D">
        <w:rPr>
          <w:rFonts w:ascii="Garamond" w:hAnsi="Garamond"/>
        </w:rPr>
        <w:t>a</w:t>
      </w:r>
      <w:r w:rsidRPr="00DE47D8">
        <w:rPr>
          <w:rFonts w:ascii="Garamond" w:hAnsi="Garamond"/>
        </w:rPr>
        <w:t>taques a outros animais ou pessoas deverão ser retirados de via pública e locados em abrigo próprio;</w:t>
      </w:r>
    </w:p>
    <w:p w:rsidR="00176B2B" w:rsidRPr="00DE47D8" w:rsidRDefault="00BD789C" w:rsidP="009E682D">
      <w:pPr>
        <w:pStyle w:val="Corpodetexto"/>
        <w:spacing w:line="360" w:lineRule="auto"/>
        <w:ind w:right="111"/>
        <w:rPr>
          <w:rFonts w:ascii="Garamond" w:hAnsi="Garamond"/>
        </w:rPr>
      </w:pPr>
      <w:r w:rsidRPr="00DE47D8">
        <w:rPr>
          <w:rFonts w:ascii="Garamond" w:hAnsi="Garamond"/>
          <w:b/>
        </w:rPr>
        <w:t>§ 1º</w:t>
      </w:r>
      <w:r w:rsidRPr="00DE47D8">
        <w:rPr>
          <w:rFonts w:ascii="Garamond" w:hAnsi="Garamond"/>
          <w:b/>
          <w:spacing w:val="-5"/>
        </w:rPr>
        <w:t xml:space="preserve"> </w:t>
      </w:r>
      <w:r w:rsidRPr="00DE47D8">
        <w:rPr>
          <w:rFonts w:ascii="Garamond" w:hAnsi="Garamond"/>
        </w:rPr>
        <w:t>O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órgão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fiscalizador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poderá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estabelecer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vínculo/parceria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com</w:t>
      </w:r>
      <w:r w:rsidRPr="00DE47D8">
        <w:rPr>
          <w:rFonts w:ascii="Garamond" w:hAnsi="Garamond"/>
          <w:spacing w:val="-5"/>
        </w:rPr>
        <w:t xml:space="preserve"> </w:t>
      </w:r>
      <w:r w:rsidRPr="00DE47D8">
        <w:rPr>
          <w:rFonts w:ascii="Garamond" w:hAnsi="Garamond"/>
        </w:rPr>
        <w:t>organizações não governamentais sediadas no município para abrigar animais não aptos a permanecerem em via pública como animal comunitário;</w:t>
      </w:r>
    </w:p>
    <w:p w:rsidR="009E682D" w:rsidRPr="009E682D" w:rsidRDefault="00BD789C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hAnsi="Garamond"/>
          <w:b/>
          <w:sz w:val="24"/>
          <w:szCs w:val="24"/>
        </w:rPr>
        <w:t xml:space="preserve">Art. 6° </w:t>
      </w:r>
      <w:r w:rsidRPr="009E682D">
        <w:rPr>
          <w:rFonts w:ascii="Garamond" w:hAnsi="Garamond"/>
          <w:sz w:val="24"/>
          <w:szCs w:val="24"/>
        </w:rPr>
        <w:t xml:space="preserve">O </w:t>
      </w:r>
      <w:r w:rsidR="009E682D" w:rsidRPr="009E682D">
        <w:rPr>
          <w:rFonts w:ascii="Garamond" w:hAnsi="Garamond"/>
          <w:sz w:val="24"/>
          <w:szCs w:val="24"/>
        </w:rPr>
        <w:t xml:space="preserve">Poder Executivo </w:t>
      </w:r>
      <w:r w:rsidRPr="009E682D">
        <w:rPr>
          <w:rFonts w:ascii="Garamond" w:hAnsi="Garamond"/>
          <w:sz w:val="24"/>
          <w:szCs w:val="24"/>
        </w:rPr>
        <w:t xml:space="preserve">poderá estabelecer vínculo com </w:t>
      </w:r>
      <w:r w:rsidR="009E682D" w:rsidRPr="009E682D">
        <w:rPr>
          <w:rFonts w:ascii="Garamond" w:hAnsi="Garamond"/>
          <w:sz w:val="24"/>
          <w:szCs w:val="24"/>
        </w:rPr>
        <w:t xml:space="preserve">municipios, </w:t>
      </w:r>
      <w:r w:rsidRPr="009E682D">
        <w:rPr>
          <w:rFonts w:ascii="Garamond" w:hAnsi="Garamond"/>
          <w:sz w:val="24"/>
          <w:szCs w:val="24"/>
        </w:rPr>
        <w:t xml:space="preserve">entidades de ensino, públicas e/ou privadas, </w:t>
      </w:r>
      <w:r w:rsidR="009E682D" w:rsidRPr="009E682D">
        <w:rPr>
          <w:rFonts w:ascii="Garamond" w:eastAsia="Arial" w:hAnsi="Garamond" w:cs="Arial"/>
          <w:sz w:val="24"/>
          <w:szCs w:val="24"/>
        </w:rPr>
        <w:t>entidades de proteção animal, organizações não governamentais, estabelecimentos veterinários, empresas públicas ou privadas e entidades de classe com o objetivo de promover campanhas de educação sanitária e estratégias de controle populacional de cães e gatos, além de reuniões e/ou cursos para os tutores ou tratadores sobre os cuidados e proteção dos animais comunitários;</w:t>
      </w:r>
    </w:p>
    <w:p w:rsidR="009E682D" w:rsidRPr="009E682D" w:rsidRDefault="00BD789C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hAnsi="Garamond"/>
          <w:b/>
          <w:sz w:val="24"/>
          <w:szCs w:val="24"/>
        </w:rPr>
        <w:t xml:space="preserve">Art. 7° </w:t>
      </w:r>
      <w:r w:rsidR="009E682D" w:rsidRPr="009E682D">
        <w:rPr>
          <w:rFonts w:ascii="Garamond" w:eastAsia="Arial" w:hAnsi="Garamond" w:cs="Arial"/>
          <w:sz w:val="24"/>
          <w:szCs w:val="24"/>
        </w:rPr>
        <w:t>Tratando-se de</w:t>
      </w:r>
      <w:r w:rsidR="009E682D" w:rsidRPr="009E682D">
        <w:rPr>
          <w:rFonts w:ascii="Garamond" w:eastAsia="Arial" w:hAnsi="Garamond" w:cs="Arial"/>
          <w:b/>
          <w:sz w:val="24"/>
          <w:szCs w:val="24"/>
        </w:rPr>
        <w:t xml:space="preserve"> </w:t>
      </w:r>
      <w:r w:rsidR="009E682D" w:rsidRPr="009E682D">
        <w:rPr>
          <w:rFonts w:ascii="Garamond" w:eastAsia="Arial" w:hAnsi="Garamond" w:cs="Arial"/>
          <w:sz w:val="24"/>
          <w:szCs w:val="24"/>
        </w:rPr>
        <w:t>animais domiciliados e tutelados, estes devem:</w:t>
      </w:r>
    </w:p>
    <w:p w:rsidR="009E682D" w:rsidRP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hAnsi="Garamond"/>
          <w:b/>
          <w:sz w:val="24"/>
          <w:szCs w:val="24"/>
        </w:rPr>
        <w:t xml:space="preserve">§ </w:t>
      </w:r>
      <w:r w:rsidRPr="009E682D">
        <w:rPr>
          <w:rFonts w:ascii="Garamond" w:eastAsia="Arial" w:hAnsi="Garamond" w:cs="Arial"/>
          <w:b/>
          <w:sz w:val="24"/>
          <w:szCs w:val="24"/>
        </w:rPr>
        <w:t xml:space="preserve">1º </w:t>
      </w:r>
      <w:r w:rsidRPr="009E682D">
        <w:rPr>
          <w:rFonts w:ascii="Garamond" w:eastAsia="Arial" w:hAnsi="Garamond" w:cs="Arial"/>
          <w:sz w:val="24"/>
          <w:szCs w:val="24"/>
        </w:rPr>
        <w:t>Os animais domiciliados devem</w:t>
      </w:r>
      <w:r w:rsidRPr="009E682D">
        <w:rPr>
          <w:rFonts w:ascii="Garamond" w:eastAsia="Arial" w:hAnsi="Garamond" w:cs="Arial"/>
          <w:b/>
          <w:sz w:val="24"/>
          <w:szCs w:val="24"/>
        </w:rPr>
        <w:t xml:space="preserve"> </w:t>
      </w:r>
      <w:r w:rsidRPr="009E682D">
        <w:rPr>
          <w:rFonts w:ascii="Garamond" w:eastAsia="Arial" w:hAnsi="Garamond" w:cs="Arial"/>
          <w:sz w:val="24"/>
          <w:szCs w:val="24"/>
        </w:rPr>
        <w:t>ser mantidos dentro do perímetro da propriedade de seu respectivo tutor;</w:t>
      </w:r>
    </w:p>
    <w:p w:rsidR="009E682D" w:rsidRP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hAnsi="Garamond"/>
          <w:b/>
          <w:sz w:val="24"/>
          <w:szCs w:val="24"/>
        </w:rPr>
        <w:t xml:space="preserve">§ </w:t>
      </w:r>
      <w:r w:rsidRPr="009E682D">
        <w:rPr>
          <w:rFonts w:ascii="Garamond" w:eastAsia="Arial" w:hAnsi="Garamond" w:cs="Arial"/>
          <w:b/>
          <w:sz w:val="24"/>
          <w:szCs w:val="24"/>
        </w:rPr>
        <w:t xml:space="preserve">2º </w:t>
      </w:r>
      <w:r w:rsidRPr="009E682D">
        <w:rPr>
          <w:rFonts w:ascii="Garamond" w:eastAsia="Arial" w:hAnsi="Garamond" w:cs="Arial"/>
          <w:sz w:val="24"/>
          <w:szCs w:val="24"/>
        </w:rPr>
        <w:t>Os cães e gatos domiciliados devem possuir identificação contendo: nome do animal e nome e telefone do tutor;</w:t>
      </w:r>
    </w:p>
    <w:p w:rsidR="009E682D" w:rsidRP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hAnsi="Garamond"/>
          <w:b/>
          <w:sz w:val="24"/>
          <w:szCs w:val="24"/>
        </w:rPr>
        <w:t xml:space="preserve">§ </w:t>
      </w:r>
      <w:r w:rsidRPr="009E682D">
        <w:rPr>
          <w:rFonts w:ascii="Garamond" w:eastAsia="Arial" w:hAnsi="Garamond" w:cs="Arial"/>
          <w:b/>
          <w:sz w:val="24"/>
          <w:szCs w:val="24"/>
        </w:rPr>
        <w:t xml:space="preserve">3º </w:t>
      </w:r>
      <w:r w:rsidRPr="009E682D">
        <w:rPr>
          <w:rFonts w:ascii="Garamond" w:eastAsia="Arial" w:hAnsi="Garamond" w:cs="Arial"/>
          <w:sz w:val="24"/>
          <w:szCs w:val="24"/>
        </w:rPr>
        <w:t xml:space="preserve">Os animais tutelados devem ter garantia de suporte à saúde, o que inclui vacinação em dia, vermifugação e atendimento veterinário, reduzindo assim os riscos à saúde animal e humana; </w:t>
      </w:r>
    </w:p>
    <w:p w:rsidR="009E682D" w:rsidRP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eastAsia="Arial" w:hAnsi="Garamond" w:cs="Arial"/>
          <w:b/>
          <w:sz w:val="24"/>
          <w:szCs w:val="24"/>
        </w:rPr>
        <w:t xml:space="preserve">Art. 8° </w:t>
      </w:r>
      <w:r w:rsidRPr="009E682D">
        <w:rPr>
          <w:rFonts w:ascii="Garamond" w:eastAsia="Arial" w:hAnsi="Garamond" w:cs="Arial"/>
          <w:sz w:val="24"/>
          <w:szCs w:val="24"/>
        </w:rPr>
        <w:t xml:space="preserve">O tutor </w:t>
      </w:r>
      <w:r w:rsidR="00CB22FB">
        <w:rPr>
          <w:rFonts w:ascii="Garamond" w:eastAsia="Arial" w:hAnsi="Garamond" w:cs="Arial"/>
          <w:sz w:val="24"/>
          <w:szCs w:val="24"/>
        </w:rPr>
        <w:t xml:space="preserve">do animal domiciliado </w:t>
      </w:r>
      <w:r w:rsidRPr="009E682D">
        <w:rPr>
          <w:rFonts w:ascii="Garamond" w:eastAsia="Arial" w:hAnsi="Garamond" w:cs="Arial"/>
          <w:sz w:val="24"/>
          <w:szCs w:val="24"/>
        </w:rPr>
        <w:t>é integralmente responsável pelo seu animal e por qualquer dano ou adversidade que este venha a causar a terceiros, como mordedura, acidente de trânsito, devendo ainda arcar com expensas relativas ao infortúnio;</w:t>
      </w:r>
    </w:p>
    <w:p w:rsid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eastAsia="Arial" w:hAnsi="Garamond" w:cs="Arial"/>
          <w:b/>
          <w:sz w:val="24"/>
          <w:szCs w:val="24"/>
        </w:rPr>
        <w:t xml:space="preserve">Art. 9° </w:t>
      </w:r>
      <w:r w:rsidRPr="009E682D">
        <w:rPr>
          <w:rFonts w:ascii="Garamond" w:eastAsia="Arial" w:hAnsi="Garamond" w:cs="Arial"/>
          <w:sz w:val="24"/>
          <w:szCs w:val="24"/>
        </w:rPr>
        <w:t>Cães sem identificação, encontrados em via pública, poderão ser recolhidos pelo órgão fiscalizador. O tutor terá um prazo de 5 dias úteis para reaver o animal, do contrário, este será castrado e disponibilizado para adoção.</w:t>
      </w:r>
    </w:p>
    <w:p w:rsidR="00CB22FB" w:rsidRPr="009E682D" w:rsidRDefault="00CB22FB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</w:p>
    <w:p w:rsidR="00CB22FB" w:rsidRDefault="00CB22FB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b/>
          <w:sz w:val="24"/>
          <w:szCs w:val="24"/>
        </w:rPr>
      </w:pPr>
    </w:p>
    <w:p w:rsidR="009E682D" w:rsidRDefault="009E682D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 w:rsidRPr="009E682D">
        <w:rPr>
          <w:rFonts w:ascii="Garamond" w:eastAsia="Arial" w:hAnsi="Garamond" w:cs="Arial"/>
          <w:b/>
          <w:sz w:val="24"/>
          <w:szCs w:val="24"/>
        </w:rPr>
        <w:t xml:space="preserve">Art. 10° </w:t>
      </w:r>
      <w:r w:rsidRPr="009E682D">
        <w:rPr>
          <w:rFonts w:ascii="Garamond" w:eastAsia="Arial" w:hAnsi="Garamond" w:cs="Arial"/>
          <w:sz w:val="24"/>
          <w:szCs w:val="24"/>
        </w:rPr>
        <w:t>O não cumprimento das normas previstas neste dispositivo culmina em penalidades previstas na Lei Municipal n° 3.011/2022, com multa a partir do valor de 10 UFM (Dez vezes a Unidade Fiscal do Município);</w:t>
      </w:r>
    </w:p>
    <w:p w:rsidR="00CB22FB" w:rsidRPr="00CB22FB" w:rsidRDefault="00CB22FB" w:rsidP="009E682D">
      <w:pPr>
        <w:shd w:val="clear" w:color="auto" w:fill="FFFFFF"/>
        <w:spacing w:after="150" w:line="360" w:lineRule="auto"/>
        <w:ind w:left="142"/>
        <w:jc w:val="both"/>
        <w:rPr>
          <w:rFonts w:ascii="Garamond" w:eastAsia="Arial" w:hAnsi="Garamond" w:cs="Arial"/>
          <w:sz w:val="24"/>
          <w:szCs w:val="24"/>
        </w:rPr>
      </w:pPr>
      <w:r>
        <w:rPr>
          <w:rFonts w:ascii="Garamond" w:eastAsia="Arial" w:hAnsi="Garamond" w:cs="Arial"/>
          <w:b/>
          <w:sz w:val="24"/>
          <w:szCs w:val="24"/>
        </w:rPr>
        <w:t xml:space="preserve">Art. 11º </w:t>
      </w:r>
      <w:r w:rsidRPr="00CB22FB">
        <w:rPr>
          <w:rFonts w:ascii="Garamond" w:eastAsia="Arial" w:hAnsi="Garamond" w:cs="Arial"/>
          <w:sz w:val="24"/>
          <w:szCs w:val="24"/>
        </w:rPr>
        <w:t>A presente lei será rgulamentadda por Decreto Municipal no que couber.</w:t>
      </w:r>
    </w:p>
    <w:p w:rsidR="009E682D" w:rsidRPr="00CB22FB" w:rsidRDefault="009E682D" w:rsidP="00DE47D8">
      <w:pPr>
        <w:suppressAutoHyphens/>
        <w:ind w:left="142"/>
        <w:jc w:val="both"/>
        <w:rPr>
          <w:rFonts w:ascii="Garamond" w:hAnsi="Garamond" w:cs="Times New Roman"/>
          <w:sz w:val="24"/>
          <w:szCs w:val="24"/>
          <w:lang w:eastAsia="ar-SA"/>
        </w:rPr>
      </w:pPr>
    </w:p>
    <w:p w:rsidR="00DE47D8" w:rsidRPr="00DE47D8" w:rsidRDefault="00DE47D8" w:rsidP="00DE47D8">
      <w:pPr>
        <w:suppressAutoHyphens/>
        <w:ind w:left="142"/>
        <w:jc w:val="both"/>
        <w:rPr>
          <w:rFonts w:ascii="Garamond" w:hAnsi="Garamond" w:cs="Times New Roman"/>
          <w:sz w:val="24"/>
          <w:szCs w:val="24"/>
          <w:lang w:eastAsia="ar-SA"/>
        </w:rPr>
      </w:pPr>
      <w:r w:rsidRPr="00DE47D8">
        <w:rPr>
          <w:rFonts w:ascii="Garamond" w:hAnsi="Garamond" w:cs="Times New Roman"/>
          <w:b/>
          <w:sz w:val="24"/>
          <w:szCs w:val="24"/>
          <w:lang w:eastAsia="ar-SA"/>
        </w:rPr>
        <w:t>Art.</w:t>
      </w:r>
      <w:r w:rsidR="009E682D">
        <w:rPr>
          <w:rFonts w:ascii="Garamond" w:hAnsi="Garamond" w:cs="Times New Roman"/>
          <w:b/>
          <w:sz w:val="24"/>
          <w:szCs w:val="24"/>
          <w:lang w:eastAsia="ar-SA"/>
        </w:rPr>
        <w:t>1</w:t>
      </w:r>
      <w:r w:rsidR="00CB22FB">
        <w:rPr>
          <w:rFonts w:ascii="Garamond" w:hAnsi="Garamond" w:cs="Times New Roman"/>
          <w:b/>
          <w:sz w:val="24"/>
          <w:szCs w:val="24"/>
          <w:lang w:eastAsia="ar-SA"/>
        </w:rPr>
        <w:t>2</w:t>
      </w:r>
      <w:r w:rsidRPr="00DE47D8">
        <w:rPr>
          <w:rFonts w:ascii="Garamond" w:hAnsi="Garamond" w:cs="Times New Roman"/>
          <w:b/>
          <w:sz w:val="24"/>
          <w:szCs w:val="24"/>
          <w:lang w:eastAsia="ar-SA"/>
        </w:rPr>
        <w:t>º -</w:t>
      </w:r>
      <w:r w:rsidRPr="00DE47D8">
        <w:rPr>
          <w:rFonts w:ascii="Garamond" w:hAnsi="Garamond" w:cs="Times New Roman"/>
          <w:sz w:val="24"/>
          <w:szCs w:val="24"/>
          <w:lang w:eastAsia="ar-SA"/>
        </w:rPr>
        <w:t xml:space="preserve"> Esta Lei entrara em vigor na data de sua publicidade, revogadas as disposições  em contrário. </w:t>
      </w:r>
    </w:p>
    <w:p w:rsidR="00DE47D8" w:rsidRDefault="00DE47D8" w:rsidP="00DE47D8">
      <w:pPr>
        <w:suppressAutoHyphens/>
        <w:ind w:left="14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7D8" w:rsidRPr="00BB11BA" w:rsidRDefault="00DE47D8" w:rsidP="00DE47D8">
      <w:pPr>
        <w:pStyle w:val="Corpodetexto"/>
        <w:spacing w:line="360" w:lineRule="auto"/>
        <w:rPr>
          <w:rFonts w:ascii="Garamond" w:hAnsi="Garamond" w:cs="Arial"/>
        </w:rPr>
      </w:pPr>
      <w:r w:rsidRPr="00BB11BA">
        <w:rPr>
          <w:rFonts w:ascii="Garamond" w:hAnsi="Garamond" w:cs="Arial"/>
        </w:rPr>
        <w:t xml:space="preserve">GABINETE DO PREFEITO MUNICIPAL DE SANTO ANTONIO DO SUDOESTE, ESTADO DO PARANÁ, EM </w:t>
      </w:r>
      <w:r>
        <w:rPr>
          <w:rFonts w:ascii="Garamond" w:hAnsi="Garamond" w:cs="Arial"/>
        </w:rPr>
        <w:t>24</w:t>
      </w:r>
      <w:r w:rsidRPr="00BB11BA">
        <w:rPr>
          <w:rFonts w:ascii="Garamond" w:hAnsi="Garamond" w:cs="Arial"/>
        </w:rPr>
        <w:t xml:space="preserve"> DE </w:t>
      </w:r>
      <w:r>
        <w:rPr>
          <w:rFonts w:ascii="Garamond" w:hAnsi="Garamond" w:cs="Arial"/>
        </w:rPr>
        <w:t>MAIO</w:t>
      </w:r>
      <w:r w:rsidRPr="00BB11BA">
        <w:rPr>
          <w:rFonts w:ascii="Garamond" w:hAnsi="Garamond" w:cs="Arial"/>
        </w:rPr>
        <w:t xml:space="preserve"> DE 2.023.</w:t>
      </w:r>
    </w:p>
    <w:p w:rsidR="00DE47D8" w:rsidRPr="00BB11BA" w:rsidRDefault="00DE47D8" w:rsidP="00DE47D8">
      <w:pPr>
        <w:pStyle w:val="Corpodetexto"/>
        <w:spacing w:line="360" w:lineRule="auto"/>
        <w:ind w:firstLine="851"/>
        <w:rPr>
          <w:rFonts w:ascii="Garamond" w:hAnsi="Garamond" w:cs="Arial"/>
        </w:rPr>
      </w:pPr>
      <w:r w:rsidRPr="00BB11BA">
        <w:rPr>
          <w:rFonts w:ascii="Garamond" w:hAnsi="Garamond" w:cs="Arial"/>
        </w:rPr>
        <w:t xml:space="preserve"> </w:t>
      </w:r>
    </w:p>
    <w:p w:rsidR="00DE47D8" w:rsidRPr="00BB11BA" w:rsidRDefault="00DE47D8" w:rsidP="00DE47D8">
      <w:pPr>
        <w:pStyle w:val="Corpodetexto"/>
        <w:spacing w:line="360" w:lineRule="auto"/>
        <w:ind w:firstLine="851"/>
        <w:rPr>
          <w:rFonts w:ascii="Garamond" w:hAnsi="Garamond" w:cs="Arial"/>
          <w:lang w:val="es-ES_tradnl"/>
        </w:rPr>
      </w:pPr>
      <w:r w:rsidRPr="00BB11BA">
        <w:rPr>
          <w:rFonts w:ascii="Garamond" w:hAnsi="Garamond" w:cs="Arial"/>
          <w:lang w:val="es-ES_tradnl"/>
        </w:rPr>
        <w:t>PUBLIQUE-SE:</w:t>
      </w:r>
    </w:p>
    <w:p w:rsidR="00DE47D8" w:rsidRPr="00BB11BA" w:rsidRDefault="00DE47D8" w:rsidP="00DE47D8">
      <w:pPr>
        <w:pStyle w:val="Corpodetexto"/>
        <w:spacing w:line="360" w:lineRule="auto"/>
        <w:ind w:firstLine="1440"/>
        <w:jc w:val="center"/>
        <w:rPr>
          <w:rFonts w:ascii="Garamond" w:hAnsi="Garamond" w:cs="Arial"/>
          <w:b/>
          <w:bCs/>
          <w:lang w:val="es-ES_tradnl"/>
        </w:rPr>
      </w:pPr>
      <w:r w:rsidRPr="00736CCC">
        <w:rPr>
          <w:rFonts w:ascii="Garamond" w:hAnsi="Garamond" w:cs="Arial"/>
          <w:noProof/>
          <w:spacing w:val="-10"/>
          <w:kern w:val="28"/>
          <w:lang w:val="pt-BR" w:eastAsia="pt-BR"/>
        </w:rPr>
        <w:drawing>
          <wp:inline distT="0" distB="0" distL="0" distR="0" wp14:anchorId="6E5FEE6F" wp14:editId="714B02A5">
            <wp:extent cx="271780" cy="534747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1" cy="57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7D8" w:rsidRPr="00BB11BA" w:rsidRDefault="00DE47D8" w:rsidP="00DE47D8">
      <w:pPr>
        <w:pStyle w:val="Corpodetexto"/>
        <w:ind w:firstLine="3402"/>
        <w:rPr>
          <w:rFonts w:ascii="Garamond" w:hAnsi="Garamond" w:cs="Arial"/>
          <w:bCs/>
          <w:lang w:val="es-ES_tradnl"/>
        </w:rPr>
      </w:pPr>
      <w:r w:rsidRPr="00BB11BA">
        <w:rPr>
          <w:rFonts w:ascii="Garamond" w:hAnsi="Garamond" w:cs="Arial"/>
          <w:lang w:val="es-ES_tradnl"/>
        </w:rPr>
        <w:t>RICARDO ANTONIO ORTI</w:t>
      </w:r>
      <w:r>
        <w:rPr>
          <w:rFonts w:ascii="Garamond" w:hAnsi="Garamond" w:cs="Arial"/>
          <w:lang w:val="es-ES_tradnl"/>
        </w:rPr>
        <w:t>NÃ</w:t>
      </w:r>
    </w:p>
    <w:p w:rsidR="00DE47D8" w:rsidRDefault="00DE47D8" w:rsidP="00DE47D8">
      <w:pPr>
        <w:pStyle w:val="Corpodetexto"/>
        <w:ind w:firstLine="3402"/>
        <w:rPr>
          <w:rFonts w:ascii="Garamond" w:hAnsi="Garamond" w:cs="Arial"/>
          <w:lang w:val="es-ES_tradnl"/>
        </w:rPr>
      </w:pPr>
      <w:r>
        <w:rPr>
          <w:rFonts w:ascii="Garamond" w:hAnsi="Garamond" w:cs="Arial"/>
          <w:lang w:val="es-ES_tradnl"/>
        </w:rPr>
        <w:t xml:space="preserve">       </w:t>
      </w:r>
      <w:r w:rsidRPr="00BB11BA">
        <w:rPr>
          <w:rFonts w:ascii="Garamond" w:hAnsi="Garamond" w:cs="Arial"/>
          <w:lang w:val="es-ES_tradnl"/>
        </w:rPr>
        <w:t>PREFEITO MUNICIPAL</w:t>
      </w: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9E682D" w:rsidRDefault="009E682D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</w:p>
    <w:p w:rsidR="00293062" w:rsidRDefault="00293062" w:rsidP="00DE47D8">
      <w:pPr>
        <w:pStyle w:val="Corpodetexto"/>
        <w:ind w:firstLine="3402"/>
        <w:rPr>
          <w:rFonts w:ascii="Garamond" w:hAnsi="Garamond" w:cs="Arial"/>
          <w:lang w:val="es-ES_tradnl"/>
        </w:rPr>
      </w:pPr>
      <w:r>
        <w:rPr>
          <w:rFonts w:ascii="Garamond" w:hAnsi="Garamond" w:cs="Arial"/>
          <w:lang w:val="es-ES_tradnl"/>
        </w:rPr>
        <w:t>JUSTIFICATIVA</w:t>
      </w:r>
    </w:p>
    <w:p w:rsidR="00293062" w:rsidRDefault="00293062" w:rsidP="00293062">
      <w:pPr>
        <w:pStyle w:val="Corpodetexto"/>
        <w:rPr>
          <w:rFonts w:ascii="Garamond" w:hAnsi="Garamond" w:cs="Arial"/>
          <w:b/>
          <w:bCs/>
          <w:lang w:val="es-ES_tradnl"/>
        </w:rPr>
      </w:pPr>
      <w:r>
        <w:rPr>
          <w:rFonts w:ascii="Garamond" w:hAnsi="Garamond" w:cs="Arial"/>
          <w:lang w:val="es-ES_tradnl"/>
        </w:rPr>
        <w:t xml:space="preserve">                                               PROJETO DE LEI Nº 020/2023</w:t>
      </w:r>
    </w:p>
    <w:p w:rsidR="00DE47D8" w:rsidRDefault="00DE47D8" w:rsidP="00DE47D8">
      <w:pPr>
        <w:suppressAutoHyphens/>
        <w:ind w:left="14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7D8" w:rsidRDefault="00DE47D8" w:rsidP="00DE47D8">
      <w:pPr>
        <w:suppressAutoHyphens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05DE7" w:rsidRPr="00727B91" w:rsidRDefault="00293062" w:rsidP="00E05DE7">
      <w:pPr>
        <w:spacing w:before="201" w:line="276" w:lineRule="auto"/>
        <w:ind w:right="103"/>
        <w:jc w:val="both"/>
        <w:rPr>
          <w:rFonts w:ascii="Garamond" w:hAnsi="Garamond"/>
          <w:sz w:val="24"/>
          <w:szCs w:val="24"/>
        </w:rPr>
      </w:pPr>
      <w:r w:rsidRPr="00727B91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="00E05DE7" w:rsidRPr="00727B91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>Projeto de Lei nº 020/</w:t>
      </w:r>
      <w:r w:rsidRPr="00727B91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 xml:space="preserve">2023, que </w:t>
      </w:r>
      <w:r w:rsidRPr="00727B91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“</w:t>
      </w:r>
      <w:r w:rsidR="00E05DE7" w:rsidRPr="00727B91">
        <w:rPr>
          <w:rFonts w:ascii="Garamond" w:hAnsi="Garamond"/>
          <w:sz w:val="24"/>
          <w:szCs w:val="24"/>
        </w:rPr>
        <w:t xml:space="preserve">Dispõe sobre Animais </w:t>
      </w:r>
      <w:r w:rsidR="009E682D">
        <w:rPr>
          <w:rFonts w:ascii="Garamond" w:hAnsi="Garamond"/>
          <w:sz w:val="24"/>
          <w:szCs w:val="24"/>
        </w:rPr>
        <w:t xml:space="preserve">domiciliados e não domiciliados </w:t>
      </w:r>
      <w:r w:rsidR="00E05DE7" w:rsidRPr="00727B91">
        <w:rPr>
          <w:rFonts w:ascii="Garamond" w:hAnsi="Garamond"/>
          <w:sz w:val="24"/>
          <w:szCs w:val="24"/>
        </w:rPr>
        <w:t>Comunitários, estabelece</w:t>
      </w:r>
      <w:r w:rsidR="00E05DE7" w:rsidRPr="00727B91">
        <w:rPr>
          <w:rFonts w:ascii="Garamond" w:hAnsi="Garamond"/>
          <w:spacing w:val="40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>normas para</w:t>
      </w:r>
      <w:r w:rsidR="00E05DE7" w:rsidRPr="00727B91">
        <w:rPr>
          <w:rFonts w:ascii="Garamond" w:hAnsi="Garamond"/>
          <w:spacing w:val="-6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>seu abrigamento,</w:t>
      </w:r>
      <w:r w:rsidR="00E05DE7" w:rsidRPr="00727B91">
        <w:rPr>
          <w:rFonts w:ascii="Garamond" w:hAnsi="Garamond"/>
          <w:spacing w:val="-6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>identificação</w:t>
      </w:r>
      <w:r w:rsidR="00E05DE7" w:rsidRPr="00727B91">
        <w:rPr>
          <w:rFonts w:ascii="Garamond" w:hAnsi="Garamond"/>
          <w:spacing w:val="-6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>e</w:t>
      </w:r>
      <w:r w:rsidR="00E05DE7" w:rsidRPr="00727B91">
        <w:rPr>
          <w:rFonts w:ascii="Garamond" w:hAnsi="Garamond"/>
          <w:spacing w:val="-6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>dá</w:t>
      </w:r>
      <w:r w:rsidR="00E05DE7" w:rsidRPr="00727B91">
        <w:rPr>
          <w:rFonts w:ascii="Garamond" w:hAnsi="Garamond"/>
          <w:spacing w:val="-6"/>
          <w:sz w:val="24"/>
          <w:szCs w:val="24"/>
        </w:rPr>
        <w:t xml:space="preserve"> </w:t>
      </w:r>
      <w:r w:rsidR="00E05DE7" w:rsidRPr="00727B91">
        <w:rPr>
          <w:rFonts w:ascii="Garamond" w:hAnsi="Garamond"/>
          <w:sz w:val="24"/>
          <w:szCs w:val="24"/>
        </w:rPr>
        <w:t xml:space="preserve">outras </w:t>
      </w:r>
      <w:r w:rsidR="00E05DE7" w:rsidRPr="00727B91">
        <w:rPr>
          <w:rFonts w:ascii="Garamond" w:hAnsi="Garamond"/>
          <w:spacing w:val="-2"/>
          <w:sz w:val="24"/>
          <w:szCs w:val="24"/>
        </w:rPr>
        <w:t>providências”.</w:t>
      </w:r>
    </w:p>
    <w:p w:rsidR="00E05DE7" w:rsidRPr="00727B91" w:rsidRDefault="00E05DE7" w:rsidP="00E05DE7">
      <w:pPr>
        <w:pStyle w:val="Corpodetexto"/>
        <w:spacing w:before="0"/>
        <w:ind w:left="0"/>
        <w:jc w:val="left"/>
        <w:rPr>
          <w:rFonts w:ascii="Garamond" w:hAnsi="Garamond"/>
        </w:rPr>
      </w:pPr>
    </w:p>
    <w:p w:rsidR="00727B91" w:rsidRPr="00727B91" w:rsidRDefault="0019203C" w:rsidP="0019203C">
      <w:pPr>
        <w:spacing w:line="36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727B91">
        <w:rPr>
          <w:rFonts w:ascii="Garamond" w:hAnsi="Garamond"/>
          <w:color w:val="000000" w:themeColor="text1"/>
          <w:sz w:val="24"/>
          <w:szCs w:val="24"/>
        </w:rPr>
        <w:t xml:space="preserve">O presente Projeto de Lei tem por objetivo </w:t>
      </w:r>
      <w:r w:rsidR="00727B91" w:rsidRPr="00727B91">
        <w:rPr>
          <w:rFonts w:ascii="Garamond" w:hAnsi="Garamond"/>
          <w:color w:val="000000" w:themeColor="text1"/>
          <w:sz w:val="24"/>
          <w:szCs w:val="24"/>
        </w:rPr>
        <w:t xml:space="preserve">estabelecer normas de abrigamento e identificação para </w:t>
      </w:r>
      <w:r w:rsidRPr="00727B91">
        <w:rPr>
          <w:rFonts w:ascii="Garamond" w:hAnsi="Garamond"/>
          <w:color w:val="000000" w:themeColor="text1"/>
          <w:sz w:val="24"/>
          <w:szCs w:val="24"/>
        </w:rPr>
        <w:t>amenizar o cenário dos c</w:t>
      </w:r>
      <w:r w:rsidR="00727B91" w:rsidRPr="00727B91">
        <w:rPr>
          <w:rFonts w:ascii="Garamond" w:hAnsi="Garamond"/>
          <w:color w:val="000000" w:themeColor="text1"/>
          <w:sz w:val="24"/>
          <w:szCs w:val="24"/>
        </w:rPr>
        <w:t>achorros de rua em nossa cidade.</w:t>
      </w:r>
    </w:p>
    <w:p w:rsidR="00727B91" w:rsidRPr="00727B91" w:rsidRDefault="00727B91" w:rsidP="0019203C">
      <w:pPr>
        <w:spacing w:line="36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</w:p>
    <w:p w:rsidR="00293062" w:rsidRPr="00727B91" w:rsidRDefault="00727B91" w:rsidP="0019203C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727B91">
        <w:rPr>
          <w:rFonts w:ascii="Garamond" w:hAnsi="Garamond"/>
          <w:color w:val="000000" w:themeColor="text1"/>
          <w:sz w:val="24"/>
          <w:szCs w:val="24"/>
        </w:rPr>
        <w:t xml:space="preserve">Sendo </w:t>
      </w:r>
      <w:r w:rsidR="0019203C" w:rsidRPr="00727B91">
        <w:rPr>
          <w:rFonts w:ascii="Garamond" w:hAnsi="Garamond"/>
          <w:color w:val="000000" w:themeColor="text1"/>
          <w:sz w:val="24"/>
          <w:szCs w:val="24"/>
        </w:rPr>
        <w:t>que não é</w:t>
      </w:r>
      <w:r w:rsidR="0019203C" w:rsidRPr="00727B91">
        <w:rPr>
          <w:rFonts w:ascii="Garamond" w:hAnsi="Garamond"/>
          <w:sz w:val="24"/>
          <w:szCs w:val="24"/>
        </w:rPr>
        <w:t xml:space="preserve"> novidade para ninguém a enorme quantidade de animais abandonados nas ruas de nossa cidade, uma vez que basta sair de casa e andar por pouco tempo que, inevitavelmente, você irá se deparar com um cão ou gato que vive abandonado nas ruas e muitas vezes em situação de risco.</w:t>
      </w:r>
    </w:p>
    <w:p w:rsidR="0019203C" w:rsidRPr="00727B91" w:rsidRDefault="0019203C" w:rsidP="0019203C">
      <w:pPr>
        <w:spacing w:line="360" w:lineRule="auto"/>
        <w:jc w:val="both"/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</w:p>
    <w:p w:rsidR="00293062" w:rsidRPr="00727B91" w:rsidRDefault="00293062" w:rsidP="00293062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</w:pPr>
      <w:r w:rsidRPr="00727B91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</w:t>
      </w:r>
      <w:r w:rsidRPr="00727B91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 xml:space="preserve">em regime </w:t>
      </w:r>
      <w:r w:rsidR="00727B91" w:rsidRPr="00727B91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>de urgencia urgentissima</w:t>
      </w:r>
      <w:r w:rsidRPr="00727B91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293062" w:rsidRPr="00727B91" w:rsidRDefault="00293062" w:rsidP="00293062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b/>
          <w:color w:val="FF0000"/>
          <w:sz w:val="24"/>
          <w:szCs w:val="24"/>
          <w:shd w:val="clear" w:color="auto" w:fill="FFFFFF"/>
        </w:rPr>
      </w:pPr>
    </w:p>
    <w:p w:rsidR="00293062" w:rsidRPr="00727B91" w:rsidRDefault="00293062" w:rsidP="00293062">
      <w:pPr>
        <w:spacing w:after="160" w:line="360" w:lineRule="auto"/>
        <w:ind w:right="-29"/>
        <w:jc w:val="both"/>
        <w:rPr>
          <w:rFonts w:ascii="Garamond" w:eastAsia="Calibri" w:hAnsi="Garamond" w:cs="Arial"/>
          <w:b/>
          <w:color w:val="000000"/>
          <w:sz w:val="24"/>
          <w:szCs w:val="24"/>
          <w:shd w:val="clear" w:color="auto" w:fill="FFFFFF"/>
        </w:rPr>
      </w:pPr>
      <w:r w:rsidRPr="00727B91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293062" w:rsidRPr="00727B91" w:rsidRDefault="00293062" w:rsidP="00293062">
      <w:pPr>
        <w:spacing w:line="360" w:lineRule="auto"/>
        <w:ind w:right="-29" w:firstLine="1701"/>
        <w:contextualSpacing/>
        <w:jc w:val="center"/>
        <w:rPr>
          <w:rFonts w:ascii="Garamond" w:hAnsi="Garamond" w:cs="Arial"/>
          <w:spacing w:val="-10"/>
          <w:kern w:val="28"/>
          <w:sz w:val="24"/>
          <w:szCs w:val="24"/>
          <w:lang w:val="es-ES_tradnl"/>
        </w:rPr>
      </w:pPr>
      <w:r w:rsidRPr="00727B91">
        <w:rPr>
          <w:rFonts w:ascii="Garamond" w:hAnsi="Garamond" w:cs="Arial"/>
          <w:noProof/>
          <w:spacing w:val="-10"/>
          <w:kern w:val="28"/>
          <w:sz w:val="24"/>
          <w:szCs w:val="24"/>
          <w:lang w:val="pt-BR" w:eastAsia="pt-BR"/>
        </w:rPr>
        <w:drawing>
          <wp:inline distT="0" distB="0" distL="0" distR="0" wp14:anchorId="6CEF6911" wp14:editId="379EA278">
            <wp:extent cx="382439" cy="752475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" cy="78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62" w:rsidRPr="00727B91" w:rsidRDefault="00293062" w:rsidP="00293062">
      <w:pPr>
        <w:spacing w:line="360" w:lineRule="auto"/>
        <w:ind w:right="-29" w:firstLine="1701"/>
        <w:contextualSpacing/>
        <w:rPr>
          <w:rFonts w:ascii="Garamond" w:hAnsi="Garamond" w:cs="Arial"/>
          <w:spacing w:val="-10"/>
          <w:kern w:val="28"/>
          <w:sz w:val="24"/>
          <w:szCs w:val="24"/>
          <w:lang w:val="es-ES_tradnl"/>
        </w:rPr>
      </w:pPr>
    </w:p>
    <w:p w:rsidR="00293062" w:rsidRPr="00727B91" w:rsidRDefault="00293062" w:rsidP="00293062">
      <w:pPr>
        <w:spacing w:line="360" w:lineRule="auto"/>
        <w:ind w:right="-29" w:firstLine="1701"/>
        <w:contextualSpacing/>
        <w:rPr>
          <w:rFonts w:ascii="Garamond" w:hAnsi="Garamond" w:cs="Arial"/>
          <w:b/>
          <w:spacing w:val="-10"/>
          <w:kern w:val="28"/>
          <w:sz w:val="24"/>
          <w:szCs w:val="24"/>
          <w:lang w:val="es-ES_tradnl"/>
        </w:rPr>
      </w:pPr>
      <w:r w:rsidRPr="00727B91">
        <w:rPr>
          <w:rFonts w:ascii="Garamond" w:hAnsi="Garamond" w:cs="Arial"/>
          <w:spacing w:val="-10"/>
          <w:kern w:val="28"/>
          <w:sz w:val="24"/>
          <w:szCs w:val="24"/>
          <w:lang w:val="es-ES_tradnl"/>
        </w:rPr>
        <w:t xml:space="preserve">                                                RICARDO ANTÔNIO ORTINÃ</w:t>
      </w:r>
    </w:p>
    <w:p w:rsidR="00293062" w:rsidRPr="00727B91" w:rsidRDefault="00293062" w:rsidP="00293062">
      <w:pPr>
        <w:spacing w:line="360" w:lineRule="auto"/>
        <w:ind w:right="-29" w:firstLine="1701"/>
        <w:contextualSpacing/>
        <w:rPr>
          <w:rFonts w:ascii="Garamond" w:hAnsi="Garamond"/>
          <w:b/>
          <w:sz w:val="24"/>
          <w:szCs w:val="24"/>
        </w:rPr>
      </w:pPr>
      <w:r w:rsidRPr="00727B91">
        <w:rPr>
          <w:rFonts w:ascii="Garamond" w:hAnsi="Garamond" w:cs="Arial"/>
          <w:spacing w:val="-10"/>
          <w:kern w:val="28"/>
          <w:sz w:val="24"/>
          <w:szCs w:val="24"/>
        </w:rPr>
        <w:t xml:space="preserve">                                                       PREFEITO MUNICIPAL</w:t>
      </w:r>
    </w:p>
    <w:p w:rsidR="00DE47D8" w:rsidRPr="00727B91" w:rsidRDefault="00DE47D8">
      <w:pPr>
        <w:pStyle w:val="Corpodetexto"/>
        <w:rPr>
          <w:rFonts w:ascii="Garamond" w:hAnsi="Garamond"/>
        </w:rPr>
      </w:pPr>
    </w:p>
    <w:sectPr w:rsidR="00DE47D8" w:rsidRPr="00727B91">
      <w:headerReference w:type="default" r:id="rId9"/>
      <w:pgSz w:w="11900" w:h="16860"/>
      <w:pgMar w:top="1320" w:right="160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1E5" w:rsidRDefault="00B431E5" w:rsidP="00DE47D8">
      <w:r>
        <w:separator/>
      </w:r>
    </w:p>
  </w:endnote>
  <w:endnote w:type="continuationSeparator" w:id="0">
    <w:p w:rsidR="00B431E5" w:rsidRDefault="00B431E5" w:rsidP="00DE4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1E5" w:rsidRDefault="00B431E5" w:rsidP="00DE47D8">
      <w:r>
        <w:separator/>
      </w:r>
    </w:p>
  </w:footnote>
  <w:footnote w:type="continuationSeparator" w:id="0">
    <w:p w:rsidR="00B431E5" w:rsidRDefault="00B431E5" w:rsidP="00DE4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7D8" w:rsidRDefault="00DE47D8" w:rsidP="00DE47D8">
    <w:pPr>
      <w:tabs>
        <w:tab w:val="left" w:pos="2893"/>
      </w:tabs>
      <w:ind w:left="708" w:firstLine="708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A8C05D2" wp14:editId="58C80049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E47D8" w:rsidRPr="007714A3" w:rsidRDefault="00DE47D8" w:rsidP="00DE47D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DE47D8" w:rsidRPr="007714A3" w:rsidRDefault="00DE47D8" w:rsidP="00DE47D8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DE47D8" w:rsidRDefault="00DE47D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951DBF"/>
    <w:multiLevelType w:val="hybridMultilevel"/>
    <w:tmpl w:val="D5B88AA2"/>
    <w:lvl w:ilvl="0" w:tplc="0DA84896">
      <w:start w:val="1"/>
      <w:numFmt w:val="upperRoman"/>
      <w:lvlText w:val="%1"/>
      <w:lvlJc w:val="left"/>
      <w:pPr>
        <w:ind w:left="119" w:hanging="1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12D6F94A">
      <w:numFmt w:val="bullet"/>
      <w:lvlText w:val="•"/>
      <w:lvlJc w:val="left"/>
      <w:pPr>
        <w:ind w:left="979" w:hanging="149"/>
      </w:pPr>
      <w:rPr>
        <w:rFonts w:hint="default"/>
        <w:lang w:val="pt-PT" w:eastAsia="en-US" w:bidi="ar-SA"/>
      </w:rPr>
    </w:lvl>
    <w:lvl w:ilvl="2" w:tplc="42E4AA88">
      <w:numFmt w:val="bullet"/>
      <w:lvlText w:val="•"/>
      <w:lvlJc w:val="left"/>
      <w:pPr>
        <w:ind w:left="1839" w:hanging="149"/>
      </w:pPr>
      <w:rPr>
        <w:rFonts w:hint="default"/>
        <w:lang w:val="pt-PT" w:eastAsia="en-US" w:bidi="ar-SA"/>
      </w:rPr>
    </w:lvl>
    <w:lvl w:ilvl="3" w:tplc="9E861BB8">
      <w:numFmt w:val="bullet"/>
      <w:lvlText w:val="•"/>
      <w:lvlJc w:val="left"/>
      <w:pPr>
        <w:ind w:left="2699" w:hanging="149"/>
      </w:pPr>
      <w:rPr>
        <w:rFonts w:hint="default"/>
        <w:lang w:val="pt-PT" w:eastAsia="en-US" w:bidi="ar-SA"/>
      </w:rPr>
    </w:lvl>
    <w:lvl w:ilvl="4" w:tplc="DC3098DE">
      <w:numFmt w:val="bullet"/>
      <w:lvlText w:val="•"/>
      <w:lvlJc w:val="left"/>
      <w:pPr>
        <w:ind w:left="3559" w:hanging="149"/>
      </w:pPr>
      <w:rPr>
        <w:rFonts w:hint="default"/>
        <w:lang w:val="pt-PT" w:eastAsia="en-US" w:bidi="ar-SA"/>
      </w:rPr>
    </w:lvl>
    <w:lvl w:ilvl="5" w:tplc="1B04DAC8">
      <w:numFmt w:val="bullet"/>
      <w:lvlText w:val="•"/>
      <w:lvlJc w:val="left"/>
      <w:pPr>
        <w:ind w:left="4419" w:hanging="149"/>
      </w:pPr>
      <w:rPr>
        <w:rFonts w:hint="default"/>
        <w:lang w:val="pt-PT" w:eastAsia="en-US" w:bidi="ar-SA"/>
      </w:rPr>
    </w:lvl>
    <w:lvl w:ilvl="6" w:tplc="DD6040D8">
      <w:numFmt w:val="bullet"/>
      <w:lvlText w:val="•"/>
      <w:lvlJc w:val="left"/>
      <w:pPr>
        <w:ind w:left="5279" w:hanging="149"/>
      </w:pPr>
      <w:rPr>
        <w:rFonts w:hint="default"/>
        <w:lang w:val="pt-PT" w:eastAsia="en-US" w:bidi="ar-SA"/>
      </w:rPr>
    </w:lvl>
    <w:lvl w:ilvl="7" w:tplc="F18C06DA">
      <w:numFmt w:val="bullet"/>
      <w:lvlText w:val="•"/>
      <w:lvlJc w:val="left"/>
      <w:pPr>
        <w:ind w:left="6139" w:hanging="149"/>
      </w:pPr>
      <w:rPr>
        <w:rFonts w:hint="default"/>
        <w:lang w:val="pt-PT" w:eastAsia="en-US" w:bidi="ar-SA"/>
      </w:rPr>
    </w:lvl>
    <w:lvl w:ilvl="8" w:tplc="3626D890">
      <w:numFmt w:val="bullet"/>
      <w:lvlText w:val="•"/>
      <w:lvlJc w:val="left"/>
      <w:pPr>
        <w:ind w:left="6999" w:hanging="14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2B"/>
    <w:rsid w:val="000A6A5F"/>
    <w:rsid w:val="00176B2B"/>
    <w:rsid w:val="0019203C"/>
    <w:rsid w:val="00293062"/>
    <w:rsid w:val="00727B91"/>
    <w:rsid w:val="0089578E"/>
    <w:rsid w:val="009131C6"/>
    <w:rsid w:val="009E682D"/>
    <w:rsid w:val="00B431E5"/>
    <w:rsid w:val="00BD789C"/>
    <w:rsid w:val="00CB22FB"/>
    <w:rsid w:val="00D6371C"/>
    <w:rsid w:val="00DE47D8"/>
    <w:rsid w:val="00E05DE7"/>
    <w:rsid w:val="00FE64D7"/>
    <w:rsid w:val="00FF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188AC-1576-4A70-A010-65298955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49"/>
      <w:ind w:left="119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78"/>
      <w:ind w:left="409"/>
    </w:pPr>
    <w:rPr>
      <w:rFonts w:ascii="Arial" w:eastAsia="Arial" w:hAnsi="Arial" w:cs="Arial"/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  <w:pPr>
      <w:spacing w:before="149"/>
      <w:ind w:left="119" w:righ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E47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47D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E47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7D8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CLIENTE CÃMARA</cp:lastModifiedBy>
  <cp:revision>2</cp:revision>
  <dcterms:created xsi:type="dcterms:W3CDTF">2023-06-07T18:22:00Z</dcterms:created>
  <dcterms:modified xsi:type="dcterms:W3CDTF">2023-06-07T18:22:00Z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Mozilla/5.0 (Windows NT 10.0; Win64; x64) AppleWebKit/537.36 (KHTML, like Gecko) Chrome/109.0.0.0 Safari/537.36</vt:lpwstr>
  </property>
  <property fmtid="{D5CDD505-2E9C-101B-9397-08002B2CF9AE}" pid="4" name="LastSaved">
    <vt:filetime>2023-05-24T00:00:00Z</vt:filetime>
  </property>
  <property fmtid="{D5CDD505-2E9C-101B-9397-08002B2CF9AE}" pid="5" name="Producer">
    <vt:lpwstr>Skia/PDF m109</vt:lpwstr>
  </property>
</Properties>
</file>