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B3432" w14:textId="224C0A06" w:rsidR="00687F5B" w:rsidRPr="00A97334" w:rsidRDefault="00687F5B" w:rsidP="00374B92">
      <w:pPr>
        <w:spacing w:after="0" w:line="276" w:lineRule="auto"/>
        <w:ind w:left="57" w:right="140"/>
        <w:jc w:val="right"/>
        <w:rPr>
          <w:rFonts w:ascii="Arial" w:hAnsi="Arial" w:cs="Arial"/>
          <w:sz w:val="20"/>
          <w:szCs w:val="20"/>
        </w:rPr>
      </w:pPr>
      <w:r w:rsidRPr="00A97334">
        <w:rPr>
          <w:rFonts w:ascii="Arial" w:hAnsi="Arial" w:cs="Arial"/>
          <w:sz w:val="20"/>
          <w:szCs w:val="20"/>
        </w:rPr>
        <w:t>Santa Maria de Jetibá-ES,</w:t>
      </w:r>
      <w:r w:rsidR="006E14B1">
        <w:rPr>
          <w:rFonts w:ascii="Arial" w:hAnsi="Arial" w:cs="Arial"/>
          <w:sz w:val="20"/>
          <w:szCs w:val="20"/>
        </w:rPr>
        <w:t>17</w:t>
      </w:r>
      <w:r w:rsidR="00BF6DD2" w:rsidRPr="00A97334">
        <w:rPr>
          <w:rFonts w:ascii="Arial" w:hAnsi="Arial" w:cs="Arial"/>
          <w:sz w:val="20"/>
          <w:szCs w:val="20"/>
        </w:rPr>
        <w:t xml:space="preserve"> </w:t>
      </w:r>
      <w:r w:rsidR="00885D85" w:rsidRPr="00A97334">
        <w:rPr>
          <w:rFonts w:ascii="Arial" w:hAnsi="Arial" w:cs="Arial"/>
          <w:sz w:val="20"/>
          <w:szCs w:val="20"/>
        </w:rPr>
        <w:t xml:space="preserve">de </w:t>
      </w:r>
      <w:r w:rsidR="00D73D07" w:rsidRPr="00A97334">
        <w:rPr>
          <w:rFonts w:ascii="Arial" w:hAnsi="Arial" w:cs="Arial"/>
          <w:sz w:val="20"/>
          <w:szCs w:val="20"/>
        </w:rPr>
        <w:t>outubro</w:t>
      </w:r>
      <w:r w:rsidRPr="00A97334">
        <w:rPr>
          <w:rFonts w:ascii="Arial" w:hAnsi="Arial" w:cs="Arial"/>
          <w:sz w:val="20"/>
          <w:szCs w:val="20"/>
        </w:rPr>
        <w:t xml:space="preserve"> de 20</w:t>
      </w:r>
      <w:r w:rsidR="00917A8C" w:rsidRPr="00A97334">
        <w:rPr>
          <w:rFonts w:ascii="Arial" w:hAnsi="Arial" w:cs="Arial"/>
          <w:sz w:val="20"/>
          <w:szCs w:val="20"/>
        </w:rPr>
        <w:t>2</w:t>
      </w:r>
      <w:r w:rsidR="00885D85" w:rsidRPr="00A97334">
        <w:rPr>
          <w:rFonts w:ascii="Arial" w:hAnsi="Arial" w:cs="Arial"/>
          <w:sz w:val="20"/>
          <w:szCs w:val="20"/>
        </w:rPr>
        <w:t>3</w:t>
      </w:r>
      <w:r w:rsidR="00775633" w:rsidRPr="00A97334">
        <w:rPr>
          <w:rFonts w:ascii="Arial" w:hAnsi="Arial" w:cs="Arial"/>
          <w:sz w:val="20"/>
          <w:szCs w:val="20"/>
        </w:rPr>
        <w:t xml:space="preserve">. </w:t>
      </w:r>
    </w:p>
    <w:p w14:paraId="27EE430C" w14:textId="17821733" w:rsidR="00687F5B" w:rsidRPr="00A97334" w:rsidRDefault="00687F5B" w:rsidP="00374B92">
      <w:pPr>
        <w:spacing w:after="0" w:line="276" w:lineRule="auto"/>
        <w:ind w:left="57" w:right="-172"/>
        <w:jc w:val="both"/>
        <w:rPr>
          <w:rFonts w:ascii="Arial" w:hAnsi="Arial" w:cs="Arial"/>
          <w:b/>
          <w:sz w:val="20"/>
          <w:szCs w:val="20"/>
        </w:rPr>
      </w:pPr>
      <w:r w:rsidRPr="00A97334">
        <w:rPr>
          <w:rFonts w:ascii="Arial" w:hAnsi="Arial" w:cs="Arial"/>
          <w:b/>
          <w:sz w:val="20"/>
          <w:szCs w:val="20"/>
        </w:rPr>
        <w:t xml:space="preserve">MENSAGEM Nº </w:t>
      </w:r>
      <w:r w:rsidR="006E14B1">
        <w:rPr>
          <w:rFonts w:ascii="Arial" w:hAnsi="Arial" w:cs="Arial"/>
          <w:b/>
          <w:sz w:val="20"/>
          <w:szCs w:val="20"/>
        </w:rPr>
        <w:t>054</w:t>
      </w:r>
      <w:r w:rsidR="00D236BC" w:rsidRPr="00A97334">
        <w:rPr>
          <w:rFonts w:ascii="Arial" w:hAnsi="Arial" w:cs="Arial"/>
          <w:b/>
          <w:sz w:val="20"/>
          <w:szCs w:val="20"/>
        </w:rPr>
        <w:t>/</w:t>
      </w:r>
      <w:r w:rsidRPr="00A97334">
        <w:rPr>
          <w:rFonts w:ascii="Arial" w:hAnsi="Arial" w:cs="Arial"/>
          <w:b/>
          <w:sz w:val="20"/>
          <w:szCs w:val="20"/>
        </w:rPr>
        <w:t>20</w:t>
      </w:r>
      <w:r w:rsidR="00900F77" w:rsidRPr="00A97334">
        <w:rPr>
          <w:rFonts w:ascii="Arial" w:hAnsi="Arial" w:cs="Arial"/>
          <w:b/>
          <w:sz w:val="20"/>
          <w:szCs w:val="20"/>
        </w:rPr>
        <w:t>2</w:t>
      </w:r>
      <w:r w:rsidR="00C27445" w:rsidRPr="00A97334">
        <w:rPr>
          <w:rFonts w:ascii="Arial" w:hAnsi="Arial" w:cs="Arial"/>
          <w:b/>
          <w:sz w:val="20"/>
          <w:szCs w:val="20"/>
        </w:rPr>
        <w:t>3</w:t>
      </w:r>
    </w:p>
    <w:p w14:paraId="65D52799" w14:textId="3D5CF5B8" w:rsidR="00BF6DD2" w:rsidRPr="00A97334" w:rsidRDefault="00BF6DD2" w:rsidP="00374B92">
      <w:pPr>
        <w:spacing w:after="0" w:line="276" w:lineRule="auto"/>
        <w:ind w:left="57" w:right="-172"/>
        <w:jc w:val="both"/>
        <w:rPr>
          <w:rFonts w:ascii="Arial" w:hAnsi="Arial" w:cs="Arial"/>
          <w:b/>
          <w:sz w:val="20"/>
          <w:szCs w:val="20"/>
        </w:rPr>
      </w:pPr>
    </w:p>
    <w:p w14:paraId="324B6538" w14:textId="77777777" w:rsidR="00BF6DD2" w:rsidRPr="00A97334" w:rsidRDefault="00BF6DD2" w:rsidP="00374B92">
      <w:pPr>
        <w:spacing w:after="0" w:line="276" w:lineRule="auto"/>
        <w:ind w:left="57" w:right="-172"/>
        <w:jc w:val="both"/>
        <w:rPr>
          <w:rFonts w:ascii="Arial" w:hAnsi="Arial" w:cs="Arial"/>
          <w:b/>
          <w:sz w:val="20"/>
          <w:szCs w:val="20"/>
        </w:rPr>
      </w:pPr>
    </w:p>
    <w:p w14:paraId="29821EA4" w14:textId="77777777" w:rsidR="00BF6DD2" w:rsidRPr="00A97334" w:rsidRDefault="00BF6DD2" w:rsidP="00BF6DD2">
      <w:pPr>
        <w:spacing w:after="0" w:line="276" w:lineRule="auto"/>
        <w:ind w:left="4536"/>
        <w:jc w:val="both"/>
        <w:rPr>
          <w:rFonts w:ascii="Arial" w:eastAsia="Arial Unicode MS" w:hAnsi="Arial" w:cs="Arial"/>
          <w:b/>
          <w:sz w:val="20"/>
          <w:szCs w:val="20"/>
        </w:rPr>
      </w:pPr>
    </w:p>
    <w:p w14:paraId="7A8EF7E0" w14:textId="4F236A66" w:rsidR="00084322" w:rsidRPr="00A97334" w:rsidRDefault="009A038E" w:rsidP="00D73D07">
      <w:pPr>
        <w:spacing w:after="0" w:line="276" w:lineRule="auto"/>
        <w:ind w:left="4536"/>
        <w:jc w:val="both"/>
        <w:rPr>
          <w:rFonts w:ascii="Arial" w:hAnsi="Arial" w:cs="Arial"/>
          <w:b/>
          <w:bCs/>
          <w:iCs/>
          <w:color w:val="000000"/>
          <w:sz w:val="20"/>
          <w:szCs w:val="20"/>
        </w:rPr>
      </w:pPr>
      <w:r w:rsidRPr="00A97334">
        <w:rPr>
          <w:rFonts w:ascii="Arial" w:eastAsia="Arial Unicode MS" w:hAnsi="Arial" w:cs="Arial"/>
          <w:b/>
          <w:sz w:val="20"/>
          <w:szCs w:val="20"/>
        </w:rPr>
        <w:t xml:space="preserve">ENCAMINHA PROJETO DE LEI Nº </w:t>
      </w:r>
      <w:r w:rsidR="006E14B1">
        <w:rPr>
          <w:rFonts w:ascii="Arial" w:eastAsia="Arial Unicode MS" w:hAnsi="Arial" w:cs="Arial"/>
          <w:b/>
          <w:sz w:val="20"/>
          <w:szCs w:val="20"/>
        </w:rPr>
        <w:t>052</w:t>
      </w:r>
      <w:r w:rsidRPr="00A97334">
        <w:rPr>
          <w:rFonts w:ascii="Arial" w:eastAsia="Arial Unicode MS" w:hAnsi="Arial" w:cs="Arial"/>
          <w:b/>
          <w:sz w:val="20"/>
          <w:szCs w:val="20"/>
        </w:rPr>
        <w:t>/202</w:t>
      </w:r>
      <w:r w:rsidR="00885D85" w:rsidRPr="00A97334">
        <w:rPr>
          <w:rFonts w:ascii="Arial" w:eastAsia="Arial Unicode MS" w:hAnsi="Arial" w:cs="Arial"/>
          <w:b/>
          <w:sz w:val="20"/>
          <w:szCs w:val="20"/>
        </w:rPr>
        <w:t>3</w:t>
      </w:r>
      <w:r w:rsidRPr="00A97334">
        <w:rPr>
          <w:rFonts w:ascii="Arial" w:eastAsia="Arial Unicode MS" w:hAnsi="Arial" w:cs="Arial"/>
          <w:b/>
          <w:sz w:val="20"/>
          <w:szCs w:val="20"/>
        </w:rPr>
        <w:t xml:space="preserve">, </w:t>
      </w:r>
      <w:r w:rsidR="00D73D07" w:rsidRPr="00A97334">
        <w:rPr>
          <w:rFonts w:ascii="Arial" w:eastAsia="Arial Unicode MS" w:hAnsi="Arial" w:cs="Arial"/>
          <w:b/>
          <w:sz w:val="20"/>
          <w:szCs w:val="20"/>
        </w:rPr>
        <w:t xml:space="preserve">QUE </w:t>
      </w:r>
      <w:r w:rsidR="00D73D07" w:rsidRPr="00A97334">
        <w:rPr>
          <w:rFonts w:ascii="Arial" w:eastAsia="Batang" w:hAnsi="Arial" w:cs="Arial"/>
          <w:b/>
          <w:iCs/>
          <w:sz w:val="20"/>
          <w:szCs w:val="20"/>
          <w:lang w:bidi="ar"/>
        </w:rPr>
        <w:t>ALTERA O ARTIGO 26 DA LEI MUNICIPAL Nº 2028/2017</w:t>
      </w:r>
      <w:r w:rsidR="000C3739" w:rsidRPr="00A97334">
        <w:rPr>
          <w:rFonts w:ascii="Arial" w:hAnsi="Arial" w:cs="Arial"/>
          <w:b/>
          <w:bCs/>
          <w:iCs/>
          <w:color w:val="000000"/>
          <w:sz w:val="20"/>
          <w:szCs w:val="20"/>
        </w:rPr>
        <w:t>.</w:t>
      </w:r>
    </w:p>
    <w:p w14:paraId="67BBE26F" w14:textId="77777777" w:rsidR="00BF6DD2" w:rsidRPr="00A97334" w:rsidRDefault="00BF6DD2" w:rsidP="00BF6DD2">
      <w:pPr>
        <w:spacing w:after="0" w:line="276" w:lineRule="auto"/>
        <w:ind w:left="3686"/>
        <w:jc w:val="both"/>
        <w:rPr>
          <w:rFonts w:ascii="Arial" w:eastAsia="Arial Unicode MS" w:hAnsi="Arial" w:cs="Arial"/>
          <w:b/>
          <w:bCs/>
          <w:sz w:val="20"/>
          <w:szCs w:val="20"/>
        </w:rPr>
      </w:pPr>
    </w:p>
    <w:p w14:paraId="5681CEAC" w14:textId="77777777" w:rsidR="00885D85" w:rsidRPr="00A97334" w:rsidRDefault="00885D85" w:rsidP="00885D85">
      <w:pPr>
        <w:spacing w:after="0" w:line="240" w:lineRule="auto"/>
        <w:jc w:val="both"/>
        <w:rPr>
          <w:rFonts w:ascii="Arial" w:hAnsi="Arial" w:cs="Arial"/>
          <w:sz w:val="20"/>
          <w:szCs w:val="20"/>
        </w:rPr>
      </w:pPr>
      <w:r w:rsidRPr="00A97334">
        <w:rPr>
          <w:rFonts w:ascii="Arial" w:hAnsi="Arial" w:cs="Arial"/>
          <w:sz w:val="20"/>
          <w:szCs w:val="20"/>
        </w:rPr>
        <w:t>A Sua Excelência o Senhor</w:t>
      </w:r>
    </w:p>
    <w:p w14:paraId="4CE2780C" w14:textId="77777777" w:rsidR="00885D85" w:rsidRPr="00A97334" w:rsidRDefault="00885D85" w:rsidP="00885D85">
      <w:pPr>
        <w:spacing w:after="0" w:line="240" w:lineRule="auto"/>
        <w:jc w:val="both"/>
        <w:rPr>
          <w:rFonts w:ascii="Arial" w:hAnsi="Arial" w:cs="Arial"/>
          <w:b/>
          <w:bCs/>
          <w:sz w:val="20"/>
          <w:szCs w:val="20"/>
        </w:rPr>
      </w:pPr>
      <w:r w:rsidRPr="00A97334">
        <w:rPr>
          <w:rFonts w:ascii="Arial" w:hAnsi="Arial" w:cs="Arial"/>
          <w:b/>
          <w:bCs/>
          <w:sz w:val="20"/>
          <w:szCs w:val="20"/>
        </w:rPr>
        <w:t>JOEL PONATH</w:t>
      </w:r>
    </w:p>
    <w:p w14:paraId="27243CDA" w14:textId="77777777" w:rsidR="00885D85" w:rsidRPr="00A97334" w:rsidRDefault="00885D85" w:rsidP="00885D85">
      <w:pPr>
        <w:spacing w:after="0" w:line="240" w:lineRule="auto"/>
        <w:jc w:val="both"/>
        <w:rPr>
          <w:rFonts w:ascii="Arial" w:hAnsi="Arial" w:cs="Arial"/>
          <w:sz w:val="20"/>
          <w:szCs w:val="20"/>
        </w:rPr>
      </w:pPr>
      <w:r w:rsidRPr="00A97334">
        <w:rPr>
          <w:rFonts w:ascii="Arial" w:hAnsi="Arial" w:cs="Arial"/>
          <w:sz w:val="20"/>
          <w:szCs w:val="20"/>
        </w:rPr>
        <w:t>Presidente da Câmara Municipal de Santa Maria de Jetibá</w:t>
      </w:r>
    </w:p>
    <w:p w14:paraId="43197C61" w14:textId="77777777" w:rsidR="00885D85" w:rsidRPr="00A97334" w:rsidRDefault="00885D85" w:rsidP="00885D85">
      <w:pPr>
        <w:spacing w:after="0" w:line="240" w:lineRule="auto"/>
        <w:jc w:val="both"/>
        <w:rPr>
          <w:rFonts w:ascii="Arial" w:hAnsi="Arial" w:cs="Arial"/>
          <w:bCs/>
          <w:sz w:val="20"/>
          <w:szCs w:val="20"/>
        </w:rPr>
      </w:pPr>
    </w:p>
    <w:p w14:paraId="794E97E2" w14:textId="1A7CDC3B" w:rsidR="00885D85" w:rsidRPr="00A97334" w:rsidRDefault="00885D85" w:rsidP="00885D85">
      <w:pPr>
        <w:spacing w:after="0" w:line="240" w:lineRule="auto"/>
        <w:jc w:val="both"/>
        <w:rPr>
          <w:rFonts w:ascii="Arial" w:hAnsi="Arial" w:cs="Arial"/>
          <w:sz w:val="20"/>
          <w:szCs w:val="20"/>
        </w:rPr>
      </w:pPr>
      <w:r w:rsidRPr="00A97334">
        <w:rPr>
          <w:rFonts w:ascii="Arial" w:hAnsi="Arial" w:cs="Arial"/>
          <w:bCs/>
          <w:sz w:val="20"/>
          <w:szCs w:val="20"/>
        </w:rPr>
        <w:t xml:space="preserve">Senhor Presidente, </w:t>
      </w:r>
    </w:p>
    <w:p w14:paraId="416E9269" w14:textId="74B23F4F" w:rsidR="001A73E2" w:rsidRDefault="00885D85" w:rsidP="00885D85">
      <w:pPr>
        <w:pStyle w:val="Corpodetexto"/>
        <w:spacing w:after="0" w:line="240" w:lineRule="auto"/>
        <w:jc w:val="both"/>
        <w:rPr>
          <w:rFonts w:ascii="Arial" w:hAnsi="Arial" w:cs="Arial"/>
          <w:sz w:val="20"/>
          <w:szCs w:val="20"/>
        </w:rPr>
      </w:pPr>
      <w:r w:rsidRPr="00A97334">
        <w:rPr>
          <w:rFonts w:ascii="Arial" w:hAnsi="Arial" w:cs="Arial"/>
          <w:bCs/>
          <w:sz w:val="20"/>
          <w:szCs w:val="20"/>
        </w:rPr>
        <w:t>Senhores Vereadores e Senhora Vereadora</w:t>
      </w:r>
      <w:r w:rsidR="001A73E2" w:rsidRPr="00A97334">
        <w:rPr>
          <w:rFonts w:ascii="Arial" w:hAnsi="Arial" w:cs="Arial"/>
          <w:sz w:val="20"/>
          <w:szCs w:val="20"/>
        </w:rPr>
        <w:t>.</w:t>
      </w:r>
    </w:p>
    <w:p w14:paraId="7533AC69" w14:textId="5A6A3BF1" w:rsidR="00A97334" w:rsidRDefault="00A97334" w:rsidP="00885D85">
      <w:pPr>
        <w:pStyle w:val="Corpodetexto"/>
        <w:spacing w:after="0" w:line="240" w:lineRule="auto"/>
        <w:jc w:val="both"/>
        <w:rPr>
          <w:rFonts w:ascii="Arial" w:hAnsi="Arial" w:cs="Arial"/>
          <w:sz w:val="20"/>
          <w:szCs w:val="20"/>
        </w:rPr>
      </w:pPr>
    </w:p>
    <w:p w14:paraId="388A79DF" w14:textId="77777777" w:rsidR="00A97334" w:rsidRPr="00A97334" w:rsidRDefault="00A97334" w:rsidP="00885D85">
      <w:pPr>
        <w:pStyle w:val="Corpodetexto"/>
        <w:spacing w:after="0" w:line="240" w:lineRule="auto"/>
        <w:jc w:val="both"/>
        <w:rPr>
          <w:rFonts w:ascii="Arial" w:hAnsi="Arial" w:cs="Arial"/>
          <w:sz w:val="20"/>
          <w:szCs w:val="20"/>
        </w:rPr>
      </w:pPr>
    </w:p>
    <w:p w14:paraId="49F39D5C" w14:textId="77777777" w:rsidR="009A09AA" w:rsidRPr="00A97334" w:rsidRDefault="009A09AA" w:rsidP="006E58A6">
      <w:pPr>
        <w:pStyle w:val="Corpodetexto"/>
        <w:spacing w:after="0" w:line="276" w:lineRule="auto"/>
        <w:jc w:val="both"/>
        <w:rPr>
          <w:rFonts w:ascii="Arial" w:hAnsi="Arial" w:cs="Arial"/>
          <w:sz w:val="20"/>
          <w:szCs w:val="20"/>
        </w:rPr>
      </w:pPr>
    </w:p>
    <w:p w14:paraId="5E27D69A" w14:textId="77777777" w:rsidR="00917CDA" w:rsidRPr="00A97334" w:rsidRDefault="00917CDA" w:rsidP="00917CDA">
      <w:pPr>
        <w:spacing w:line="360" w:lineRule="auto"/>
        <w:jc w:val="both"/>
        <w:rPr>
          <w:rFonts w:ascii="Arial" w:hAnsi="Arial" w:cs="Arial"/>
          <w:sz w:val="20"/>
          <w:szCs w:val="20"/>
        </w:rPr>
      </w:pPr>
      <w:r w:rsidRPr="00A97334">
        <w:rPr>
          <w:rFonts w:ascii="Arial" w:hAnsi="Arial" w:cs="Arial"/>
          <w:sz w:val="20"/>
          <w:szCs w:val="20"/>
        </w:rPr>
        <w:t>O presente Projeto de Lei tem por finalidade alterar a Lei nº 527/2000, que institui o Plano de Carreira e Vencimentos dos Profissionais do Município de Santa Maria de Jetibá/ES, em atendimento à Carga Horária Especial (CHE).</w:t>
      </w:r>
    </w:p>
    <w:p w14:paraId="455A3FED" w14:textId="77777777" w:rsidR="000C3739" w:rsidRPr="00A97334" w:rsidRDefault="000C3739" w:rsidP="00917CDA">
      <w:pPr>
        <w:pStyle w:val="Recuodecorpodetexto"/>
        <w:spacing w:after="0" w:line="360" w:lineRule="auto"/>
        <w:ind w:left="0"/>
        <w:jc w:val="both"/>
        <w:rPr>
          <w:rFonts w:ascii="Arial" w:hAnsi="Arial" w:cs="Arial"/>
          <w:sz w:val="20"/>
          <w:szCs w:val="20"/>
        </w:rPr>
      </w:pPr>
    </w:p>
    <w:p w14:paraId="116624CE" w14:textId="0ABE5CD8" w:rsidR="000C3739" w:rsidRPr="00A97334" w:rsidRDefault="00917CDA" w:rsidP="00917CDA">
      <w:pPr>
        <w:pStyle w:val="Recuodecorpodetexto"/>
        <w:spacing w:after="0" w:line="360" w:lineRule="auto"/>
        <w:ind w:left="0"/>
        <w:jc w:val="both"/>
        <w:rPr>
          <w:rFonts w:ascii="Arial" w:hAnsi="Arial" w:cs="Arial"/>
          <w:sz w:val="20"/>
          <w:szCs w:val="20"/>
        </w:rPr>
      </w:pPr>
      <w:r w:rsidRPr="00A97334">
        <w:rPr>
          <w:rFonts w:ascii="Arial" w:hAnsi="Arial" w:cs="Arial"/>
          <w:sz w:val="20"/>
          <w:szCs w:val="20"/>
        </w:rPr>
        <w:t>A carga horária básica para os profissionais efetivos do Magistério é de 25 (vinte e cinco) horas semanais de trabalho, podendo ocorrer extensão da jornada de trabalho em até 40 (quarenta) horas semanais, conforme prevê a Lei Federal nº 11.738/2008, que institui o Piso Salarial Nacional para os Profissionais do Magistério Público da Educação Básica</w:t>
      </w:r>
      <w:r w:rsidR="000C3739" w:rsidRPr="00A97334">
        <w:rPr>
          <w:rFonts w:ascii="Arial" w:hAnsi="Arial" w:cs="Arial"/>
          <w:sz w:val="20"/>
          <w:szCs w:val="20"/>
        </w:rPr>
        <w:t xml:space="preserve">. </w:t>
      </w:r>
    </w:p>
    <w:p w14:paraId="169E9A8D" w14:textId="77777777" w:rsidR="000C3739" w:rsidRPr="00A97334" w:rsidRDefault="000C3739" w:rsidP="000C3739">
      <w:pPr>
        <w:pStyle w:val="Recuodecorpodetexto"/>
        <w:spacing w:after="0" w:line="276" w:lineRule="auto"/>
        <w:ind w:left="0"/>
        <w:jc w:val="both"/>
        <w:rPr>
          <w:rFonts w:ascii="Arial" w:hAnsi="Arial" w:cs="Arial"/>
          <w:sz w:val="20"/>
          <w:szCs w:val="20"/>
        </w:rPr>
      </w:pPr>
    </w:p>
    <w:p w14:paraId="5D9BD109" w14:textId="0FB4F2C0" w:rsidR="000C3739" w:rsidRPr="00A97334" w:rsidRDefault="00917CDA" w:rsidP="00917CDA">
      <w:pPr>
        <w:pStyle w:val="Recuodecorpodetexto"/>
        <w:spacing w:after="0" w:line="360" w:lineRule="auto"/>
        <w:ind w:left="0"/>
        <w:jc w:val="both"/>
        <w:rPr>
          <w:rFonts w:ascii="Arial" w:hAnsi="Arial" w:cs="Arial"/>
          <w:sz w:val="20"/>
          <w:szCs w:val="20"/>
        </w:rPr>
      </w:pPr>
      <w:r w:rsidRPr="00A97334">
        <w:rPr>
          <w:rFonts w:ascii="Arial" w:hAnsi="Arial" w:cs="Arial"/>
          <w:sz w:val="20"/>
          <w:szCs w:val="20"/>
        </w:rPr>
        <w:t>A seleção técnica dos profissionais será regulamentada em edital próprio para a Carga Horária Especial (CHE) por meio de cadastro, seleção e concessão que se dará em caráter temporário no período abrangido pelo calendário escolar em atendimento às disciplinas, projetos ou modalidades oferecidas nas etapas de ensino da educação infantil e do ensino fundamental</w:t>
      </w:r>
      <w:r w:rsidR="000C3739" w:rsidRPr="00A97334">
        <w:rPr>
          <w:rFonts w:ascii="Arial" w:hAnsi="Arial" w:cs="Arial"/>
          <w:sz w:val="20"/>
          <w:szCs w:val="20"/>
        </w:rPr>
        <w:t>.</w:t>
      </w:r>
    </w:p>
    <w:p w14:paraId="3DAF40DA" w14:textId="77777777" w:rsidR="000C3739" w:rsidRPr="00A97334" w:rsidRDefault="000C3739" w:rsidP="00917CDA">
      <w:pPr>
        <w:pStyle w:val="Recuodecorpodetexto"/>
        <w:spacing w:after="0" w:line="360" w:lineRule="auto"/>
        <w:ind w:left="0"/>
        <w:jc w:val="both"/>
        <w:rPr>
          <w:rFonts w:ascii="Arial" w:hAnsi="Arial" w:cs="Arial"/>
          <w:sz w:val="20"/>
          <w:szCs w:val="20"/>
        </w:rPr>
      </w:pPr>
    </w:p>
    <w:p w14:paraId="0757CB55" w14:textId="064F225C" w:rsidR="000C3739" w:rsidRPr="00A97334" w:rsidRDefault="00917CDA" w:rsidP="00917CDA">
      <w:pPr>
        <w:pStyle w:val="Recuodecorpodetexto"/>
        <w:spacing w:after="0" w:line="360" w:lineRule="auto"/>
        <w:ind w:left="0"/>
        <w:jc w:val="both"/>
        <w:rPr>
          <w:rFonts w:ascii="Arial" w:hAnsi="Arial" w:cs="Arial"/>
          <w:sz w:val="20"/>
          <w:szCs w:val="20"/>
        </w:rPr>
      </w:pPr>
      <w:r w:rsidRPr="00A97334">
        <w:rPr>
          <w:rFonts w:ascii="Arial" w:hAnsi="Arial" w:cs="Arial"/>
          <w:sz w:val="20"/>
          <w:szCs w:val="20"/>
        </w:rPr>
        <w:t>O Projeto de Lei não impactará prejuízos financeiros à administração pública, apenas a regularização na forma da lei para o processo de extensão Carga Horária Especial (CHE) para os Profissionais do Magistério Efetivo Municipal</w:t>
      </w:r>
      <w:r w:rsidR="000C3739" w:rsidRPr="00A97334">
        <w:rPr>
          <w:rFonts w:ascii="Arial" w:hAnsi="Arial" w:cs="Arial"/>
          <w:sz w:val="20"/>
          <w:szCs w:val="20"/>
        </w:rPr>
        <w:t>.</w:t>
      </w:r>
    </w:p>
    <w:p w14:paraId="4E203114" w14:textId="77777777" w:rsidR="000C3739" w:rsidRPr="00A97334" w:rsidRDefault="000C3739" w:rsidP="00917CDA">
      <w:pPr>
        <w:pStyle w:val="Recuodecorpodetexto"/>
        <w:spacing w:after="0" w:line="360" w:lineRule="auto"/>
        <w:ind w:left="0"/>
        <w:jc w:val="both"/>
        <w:rPr>
          <w:rFonts w:ascii="Arial" w:hAnsi="Arial" w:cs="Arial"/>
          <w:sz w:val="20"/>
          <w:szCs w:val="20"/>
        </w:rPr>
      </w:pPr>
    </w:p>
    <w:p w14:paraId="4407A4C2" w14:textId="3EF2FAF1" w:rsidR="000C3739" w:rsidRPr="00A97334" w:rsidRDefault="00917CDA" w:rsidP="00917CDA">
      <w:pPr>
        <w:pStyle w:val="Recuodecorpodetexto"/>
        <w:spacing w:after="0" w:line="360" w:lineRule="auto"/>
        <w:ind w:left="0"/>
        <w:jc w:val="both"/>
        <w:rPr>
          <w:rFonts w:ascii="Arial" w:hAnsi="Arial" w:cs="Arial"/>
          <w:sz w:val="20"/>
          <w:szCs w:val="20"/>
        </w:rPr>
      </w:pPr>
      <w:r w:rsidRPr="00A97334">
        <w:rPr>
          <w:rFonts w:ascii="Arial" w:hAnsi="Arial" w:cs="Arial"/>
          <w:sz w:val="20"/>
          <w:szCs w:val="20"/>
        </w:rPr>
        <w:t>Na apreciação e votação que a matéria requer, aproveito o ensejo para renovar aos eminentes Vereadores, a quem o faço na pessoa de Vossa Excelência, meus protestos da mais elevada e sincera estima e consideração</w:t>
      </w:r>
      <w:r w:rsidR="000C3739" w:rsidRPr="00A97334">
        <w:rPr>
          <w:rFonts w:ascii="Arial" w:hAnsi="Arial" w:cs="Arial"/>
          <w:sz w:val="20"/>
          <w:szCs w:val="20"/>
        </w:rPr>
        <w:t>.</w:t>
      </w:r>
    </w:p>
    <w:p w14:paraId="09F0B052" w14:textId="681B247E" w:rsidR="004A2453" w:rsidRPr="00A97334" w:rsidRDefault="004A2453" w:rsidP="00374B92">
      <w:pPr>
        <w:spacing w:after="0" w:line="276" w:lineRule="auto"/>
        <w:ind w:leftChars="1900" w:left="3990"/>
        <w:jc w:val="center"/>
        <w:rPr>
          <w:rFonts w:ascii="Arial" w:hAnsi="Arial" w:cs="Arial"/>
          <w:sz w:val="20"/>
          <w:szCs w:val="20"/>
        </w:rPr>
      </w:pPr>
      <w:r w:rsidRPr="00A97334">
        <w:rPr>
          <w:rFonts w:ascii="Arial" w:hAnsi="Arial" w:cs="Arial"/>
          <w:sz w:val="20"/>
          <w:szCs w:val="20"/>
        </w:rPr>
        <w:t>Atenciosamente</w:t>
      </w:r>
      <w:r w:rsidR="00917CDA" w:rsidRPr="00A97334">
        <w:rPr>
          <w:rFonts w:ascii="Arial" w:hAnsi="Arial" w:cs="Arial"/>
          <w:sz w:val="20"/>
          <w:szCs w:val="20"/>
        </w:rPr>
        <w:t>,</w:t>
      </w:r>
    </w:p>
    <w:p w14:paraId="7BB3D811" w14:textId="0279617A" w:rsidR="007A459D" w:rsidRPr="00A97334" w:rsidRDefault="007A459D" w:rsidP="000C3739">
      <w:pPr>
        <w:spacing w:after="0" w:line="276" w:lineRule="auto"/>
        <w:rPr>
          <w:rFonts w:ascii="Arial" w:hAnsi="Arial" w:cs="Arial"/>
          <w:sz w:val="20"/>
          <w:szCs w:val="20"/>
        </w:rPr>
      </w:pPr>
    </w:p>
    <w:p w14:paraId="059D417E" w14:textId="77777777" w:rsidR="007A12DF" w:rsidRPr="00A97334" w:rsidRDefault="007A12DF" w:rsidP="000C3739">
      <w:pPr>
        <w:spacing w:after="0" w:line="276" w:lineRule="auto"/>
        <w:rPr>
          <w:rFonts w:ascii="Arial" w:hAnsi="Arial" w:cs="Arial"/>
          <w:sz w:val="20"/>
          <w:szCs w:val="20"/>
        </w:rPr>
      </w:pPr>
    </w:p>
    <w:p w14:paraId="3D74F77E" w14:textId="77777777" w:rsidR="00687F5B" w:rsidRPr="00A97334" w:rsidRDefault="00687F5B" w:rsidP="009A09AA">
      <w:pPr>
        <w:spacing w:after="0" w:line="240" w:lineRule="auto"/>
        <w:ind w:leftChars="1900" w:left="3990" w:right="-170"/>
        <w:jc w:val="center"/>
        <w:rPr>
          <w:rFonts w:ascii="Arial" w:hAnsi="Arial" w:cs="Arial"/>
          <w:b/>
          <w:sz w:val="20"/>
          <w:szCs w:val="20"/>
        </w:rPr>
      </w:pPr>
      <w:r w:rsidRPr="00A97334">
        <w:rPr>
          <w:rFonts w:ascii="Arial" w:hAnsi="Arial" w:cs="Arial"/>
          <w:b/>
          <w:sz w:val="20"/>
          <w:szCs w:val="20"/>
        </w:rPr>
        <w:t>HILÁRIO ROEPKE</w:t>
      </w:r>
    </w:p>
    <w:p w14:paraId="64EE8C24" w14:textId="139B9073" w:rsidR="000C3739" w:rsidRPr="00A97334" w:rsidRDefault="00687F5B" w:rsidP="007A12DF">
      <w:pPr>
        <w:spacing w:after="0" w:line="240" w:lineRule="auto"/>
        <w:ind w:leftChars="1900" w:left="3990" w:right="-170"/>
        <w:jc w:val="center"/>
        <w:rPr>
          <w:rFonts w:ascii="Arial" w:hAnsi="Arial" w:cs="Arial"/>
          <w:sz w:val="20"/>
          <w:szCs w:val="20"/>
        </w:rPr>
      </w:pPr>
      <w:r w:rsidRPr="00A97334">
        <w:rPr>
          <w:rFonts w:ascii="Arial" w:hAnsi="Arial" w:cs="Arial"/>
          <w:sz w:val="20"/>
          <w:szCs w:val="20"/>
        </w:rPr>
        <w:t>Prefeito Municipal</w:t>
      </w:r>
    </w:p>
    <w:p w14:paraId="18F902A1" w14:textId="120C6487" w:rsidR="000C3739" w:rsidRPr="00A97334" w:rsidRDefault="007F04B4" w:rsidP="000C3739">
      <w:pPr>
        <w:spacing w:after="0" w:line="240" w:lineRule="auto"/>
        <w:ind w:right="-170"/>
        <w:rPr>
          <w:rFonts w:ascii="Arial" w:hAnsi="Arial" w:cs="Arial"/>
          <w:b/>
          <w:bCs/>
          <w:sz w:val="20"/>
          <w:szCs w:val="20"/>
        </w:rPr>
      </w:pPr>
      <w:r w:rsidRPr="00A97334">
        <w:rPr>
          <w:rFonts w:ascii="Arial" w:hAnsi="Arial" w:cs="Arial"/>
          <w:sz w:val="20"/>
          <w:szCs w:val="20"/>
        </w:rPr>
        <w:t xml:space="preserve">Processo nº </w:t>
      </w:r>
      <w:r w:rsidR="00D73D07" w:rsidRPr="00A97334">
        <w:rPr>
          <w:rFonts w:ascii="Arial" w:hAnsi="Arial" w:cs="Arial"/>
          <w:sz w:val="20"/>
          <w:szCs w:val="20"/>
        </w:rPr>
        <w:t>8430</w:t>
      </w:r>
      <w:r w:rsidR="00885D85" w:rsidRPr="00A97334">
        <w:rPr>
          <w:rFonts w:ascii="Arial" w:hAnsi="Arial" w:cs="Arial"/>
          <w:sz w:val="20"/>
          <w:szCs w:val="20"/>
        </w:rPr>
        <w:t>/2023</w:t>
      </w:r>
    </w:p>
    <w:p w14:paraId="457B85A0" w14:textId="17418D49" w:rsidR="00F33E2D" w:rsidRPr="00A97334" w:rsidRDefault="0052032F" w:rsidP="00137189">
      <w:pPr>
        <w:spacing w:after="0" w:line="240" w:lineRule="auto"/>
        <w:jc w:val="both"/>
        <w:rPr>
          <w:rFonts w:ascii="Arial" w:hAnsi="Arial" w:cs="Arial"/>
          <w:b/>
          <w:bCs/>
          <w:sz w:val="20"/>
          <w:szCs w:val="20"/>
        </w:rPr>
      </w:pPr>
      <w:r w:rsidRPr="00A97334">
        <w:rPr>
          <w:rFonts w:ascii="Arial" w:hAnsi="Arial" w:cs="Arial"/>
          <w:b/>
          <w:bCs/>
          <w:sz w:val="20"/>
          <w:szCs w:val="20"/>
        </w:rPr>
        <w:lastRenderedPageBreak/>
        <w:t>PROJETO DE LEI</w:t>
      </w:r>
      <w:r w:rsidR="00DF16FF" w:rsidRPr="00A97334">
        <w:rPr>
          <w:rFonts w:ascii="Arial" w:hAnsi="Arial" w:cs="Arial"/>
          <w:b/>
          <w:bCs/>
          <w:sz w:val="20"/>
          <w:szCs w:val="20"/>
        </w:rPr>
        <w:t xml:space="preserve"> </w:t>
      </w:r>
      <w:r w:rsidRPr="00A97334">
        <w:rPr>
          <w:rFonts w:ascii="Arial" w:hAnsi="Arial" w:cs="Arial"/>
          <w:b/>
          <w:bCs/>
          <w:sz w:val="20"/>
          <w:szCs w:val="20"/>
        </w:rPr>
        <w:t xml:space="preserve">Nº </w:t>
      </w:r>
      <w:r w:rsidR="006E14B1">
        <w:rPr>
          <w:rFonts w:ascii="Arial" w:hAnsi="Arial" w:cs="Arial"/>
          <w:b/>
          <w:bCs/>
          <w:sz w:val="20"/>
          <w:szCs w:val="20"/>
        </w:rPr>
        <w:t>052</w:t>
      </w:r>
      <w:r w:rsidRPr="00A97334">
        <w:rPr>
          <w:rFonts w:ascii="Arial" w:hAnsi="Arial" w:cs="Arial"/>
          <w:b/>
          <w:bCs/>
          <w:sz w:val="20"/>
          <w:szCs w:val="20"/>
        </w:rPr>
        <w:t>/20</w:t>
      </w:r>
      <w:r w:rsidR="004C3AF5" w:rsidRPr="00A97334">
        <w:rPr>
          <w:rFonts w:ascii="Arial" w:hAnsi="Arial" w:cs="Arial"/>
          <w:b/>
          <w:bCs/>
          <w:sz w:val="20"/>
          <w:szCs w:val="20"/>
        </w:rPr>
        <w:t>2</w:t>
      </w:r>
      <w:r w:rsidR="00885D85" w:rsidRPr="00A97334">
        <w:rPr>
          <w:rFonts w:ascii="Arial" w:hAnsi="Arial" w:cs="Arial"/>
          <w:b/>
          <w:bCs/>
          <w:sz w:val="20"/>
          <w:szCs w:val="20"/>
        </w:rPr>
        <w:t>3</w:t>
      </w:r>
    </w:p>
    <w:p w14:paraId="2EC22245" w14:textId="77777777" w:rsidR="00230D83" w:rsidRPr="00A97334" w:rsidRDefault="00230D83" w:rsidP="00137189">
      <w:pPr>
        <w:spacing w:after="0" w:line="240" w:lineRule="auto"/>
        <w:jc w:val="both"/>
        <w:rPr>
          <w:rFonts w:ascii="Arial" w:hAnsi="Arial" w:cs="Arial"/>
          <w:b/>
          <w:bCs/>
          <w:sz w:val="20"/>
          <w:szCs w:val="20"/>
        </w:rPr>
      </w:pPr>
    </w:p>
    <w:p w14:paraId="68A96E0E" w14:textId="1E7150E7" w:rsidR="00725210" w:rsidRPr="00A97334" w:rsidRDefault="00D73D07" w:rsidP="006E58A6">
      <w:pPr>
        <w:spacing w:after="0" w:line="240" w:lineRule="auto"/>
        <w:ind w:left="4536"/>
        <w:jc w:val="both"/>
        <w:rPr>
          <w:rFonts w:ascii="Arial" w:hAnsi="Arial" w:cs="Arial"/>
          <w:b/>
          <w:bCs/>
          <w:sz w:val="20"/>
          <w:szCs w:val="20"/>
        </w:rPr>
      </w:pPr>
      <w:bookmarkStart w:id="0" w:name="_Hlk148446234"/>
      <w:r w:rsidRPr="00A97334">
        <w:rPr>
          <w:rFonts w:ascii="Arial" w:eastAsia="Batang" w:hAnsi="Arial" w:cs="Arial"/>
          <w:b/>
          <w:iCs/>
          <w:sz w:val="20"/>
          <w:szCs w:val="20"/>
          <w:lang w:bidi="ar"/>
        </w:rPr>
        <w:t>ALTERA O ARTIGO 26 DA LEI MUNICIPAL Nº 2028/2017</w:t>
      </w:r>
      <w:bookmarkEnd w:id="0"/>
      <w:r w:rsidR="009A09AA" w:rsidRPr="00A97334">
        <w:rPr>
          <w:rFonts w:ascii="Arial" w:eastAsiaTheme="minorEastAsia" w:hAnsi="Arial" w:cs="Arial"/>
          <w:b/>
          <w:bCs/>
          <w:sz w:val="20"/>
          <w:szCs w:val="20"/>
          <w:lang w:val="en-US" w:bidi="ar"/>
        </w:rPr>
        <w:t>.</w:t>
      </w:r>
    </w:p>
    <w:p w14:paraId="46F009BE" w14:textId="77777777" w:rsidR="007F04B4" w:rsidRPr="00A97334" w:rsidRDefault="007F04B4" w:rsidP="00137189">
      <w:pPr>
        <w:spacing w:after="0" w:line="240" w:lineRule="auto"/>
        <w:ind w:leftChars="2295" w:left="4819" w:firstLine="1"/>
        <w:jc w:val="both"/>
        <w:rPr>
          <w:rFonts w:ascii="Arial" w:hAnsi="Arial" w:cs="Arial"/>
          <w:b/>
          <w:sz w:val="20"/>
          <w:szCs w:val="20"/>
        </w:rPr>
      </w:pPr>
    </w:p>
    <w:p w14:paraId="2E97D6B3" w14:textId="77777777" w:rsidR="000C3739" w:rsidRPr="00A97334" w:rsidRDefault="000C3739" w:rsidP="00137189">
      <w:pPr>
        <w:spacing w:after="0" w:line="240" w:lineRule="auto"/>
        <w:ind w:firstLineChars="1063" w:firstLine="2126"/>
        <w:contextualSpacing/>
        <w:jc w:val="both"/>
        <w:rPr>
          <w:rFonts w:ascii="Arial" w:hAnsi="Arial" w:cs="Arial"/>
          <w:sz w:val="20"/>
          <w:szCs w:val="20"/>
        </w:rPr>
      </w:pPr>
    </w:p>
    <w:p w14:paraId="01B2A521" w14:textId="4B559DE9" w:rsidR="000D3553" w:rsidRPr="00A97334" w:rsidRDefault="000D3553" w:rsidP="00885D85">
      <w:pPr>
        <w:spacing w:after="0" w:line="240" w:lineRule="auto"/>
        <w:ind w:firstLineChars="567" w:firstLine="1134"/>
        <w:contextualSpacing/>
        <w:jc w:val="both"/>
        <w:rPr>
          <w:rFonts w:ascii="Arial" w:hAnsi="Arial" w:cs="Arial"/>
          <w:sz w:val="20"/>
          <w:szCs w:val="20"/>
        </w:rPr>
      </w:pPr>
      <w:r w:rsidRPr="00A97334">
        <w:rPr>
          <w:rFonts w:ascii="Arial" w:hAnsi="Arial" w:cs="Arial"/>
          <w:sz w:val="20"/>
          <w:szCs w:val="20"/>
        </w:rPr>
        <w:t>O Prefeito Municipal de Santa Maria de Jetibá, Estado do Espírito Santo.</w:t>
      </w:r>
    </w:p>
    <w:p w14:paraId="3D759411" w14:textId="77777777" w:rsidR="000D3553" w:rsidRPr="00A97334" w:rsidRDefault="000D3553" w:rsidP="00885D85">
      <w:pPr>
        <w:spacing w:after="0" w:line="240" w:lineRule="auto"/>
        <w:ind w:firstLineChars="567" w:firstLine="1134"/>
        <w:contextualSpacing/>
        <w:jc w:val="both"/>
        <w:rPr>
          <w:rFonts w:ascii="Arial" w:hAnsi="Arial" w:cs="Arial"/>
          <w:sz w:val="20"/>
          <w:szCs w:val="20"/>
        </w:rPr>
      </w:pPr>
    </w:p>
    <w:p w14:paraId="62BE290B" w14:textId="77777777" w:rsidR="000D3553" w:rsidRPr="00A97334" w:rsidRDefault="000D3553" w:rsidP="00885D85">
      <w:pPr>
        <w:spacing w:after="0" w:line="240" w:lineRule="auto"/>
        <w:ind w:firstLineChars="567" w:firstLine="1134"/>
        <w:contextualSpacing/>
        <w:jc w:val="both"/>
        <w:rPr>
          <w:rFonts w:ascii="Arial" w:hAnsi="Arial" w:cs="Arial"/>
          <w:sz w:val="20"/>
          <w:szCs w:val="20"/>
        </w:rPr>
      </w:pPr>
      <w:r w:rsidRPr="00A97334">
        <w:rPr>
          <w:rFonts w:ascii="Arial" w:hAnsi="Arial" w:cs="Arial"/>
          <w:sz w:val="20"/>
          <w:szCs w:val="20"/>
        </w:rPr>
        <w:t>Faço saber que a Câmara Municipal aprovou e eu sanciono a seguinte Lei:</w:t>
      </w:r>
    </w:p>
    <w:p w14:paraId="343965CF" w14:textId="77777777" w:rsidR="006E58A6" w:rsidRPr="00A97334" w:rsidRDefault="006E58A6" w:rsidP="007A12DF">
      <w:pPr>
        <w:spacing w:after="0" w:line="360" w:lineRule="auto"/>
        <w:ind w:firstLineChars="1063" w:firstLine="2126"/>
        <w:contextualSpacing/>
        <w:jc w:val="both"/>
        <w:rPr>
          <w:rFonts w:ascii="Arial" w:hAnsi="Arial" w:cs="Arial"/>
          <w:sz w:val="20"/>
          <w:szCs w:val="20"/>
        </w:rPr>
      </w:pPr>
    </w:p>
    <w:p w14:paraId="2B229858" w14:textId="671404D9" w:rsidR="0021068D" w:rsidRPr="00A97334" w:rsidRDefault="000C3739" w:rsidP="0021068D">
      <w:pPr>
        <w:spacing w:after="0" w:line="240" w:lineRule="auto"/>
        <w:ind w:firstLineChars="567" w:firstLine="1138"/>
        <w:jc w:val="both"/>
        <w:rPr>
          <w:rFonts w:ascii="Arial" w:eastAsiaTheme="minorEastAsia" w:hAnsi="Arial" w:cs="Arial"/>
          <w:color w:val="000000"/>
          <w:sz w:val="20"/>
          <w:szCs w:val="20"/>
          <w:lang w:bidi="ar"/>
        </w:rPr>
      </w:pPr>
      <w:r w:rsidRPr="00A97334">
        <w:rPr>
          <w:rFonts w:ascii="Arial" w:hAnsi="Arial" w:cs="Arial"/>
          <w:b/>
          <w:bCs/>
          <w:sz w:val="20"/>
          <w:szCs w:val="20"/>
        </w:rPr>
        <w:t>Art. 1º.</w:t>
      </w:r>
      <w:r w:rsidRPr="00A97334">
        <w:rPr>
          <w:rFonts w:ascii="Arial" w:hAnsi="Arial" w:cs="Arial"/>
          <w:sz w:val="20"/>
          <w:szCs w:val="20"/>
        </w:rPr>
        <w:t xml:space="preserve"> </w:t>
      </w:r>
      <w:r w:rsidR="00D73D07" w:rsidRPr="00A97334">
        <w:rPr>
          <w:rFonts w:ascii="Arial" w:eastAsia="Batang" w:hAnsi="Arial" w:cs="Arial"/>
          <w:bCs/>
          <w:sz w:val="20"/>
          <w:szCs w:val="20"/>
          <w:lang w:bidi="ar"/>
        </w:rPr>
        <w:t xml:space="preserve">Altera o </w:t>
      </w:r>
      <w:hyperlink r:id="rId9" w:anchor="a26" w:history="1">
        <w:r w:rsidR="00D73D07" w:rsidRPr="00A97334">
          <w:rPr>
            <w:rStyle w:val="Hyperlink"/>
            <w:rFonts w:ascii="Arial" w:eastAsia="Batang" w:hAnsi="Arial" w:cs="Arial"/>
            <w:color w:val="auto"/>
            <w:sz w:val="20"/>
            <w:szCs w:val="20"/>
            <w:u w:val="none"/>
          </w:rPr>
          <w:t xml:space="preserve">Artigo </w:t>
        </w:r>
        <w:r w:rsidR="00D73D07" w:rsidRPr="00A97334">
          <w:rPr>
            <w:rStyle w:val="Hyperlink"/>
            <w:rFonts w:ascii="Arial" w:eastAsia="Times New Roman" w:hAnsi="Arial" w:cs="Arial"/>
            <w:color w:val="auto"/>
            <w:sz w:val="20"/>
            <w:szCs w:val="20"/>
            <w:u w:val="none"/>
          </w:rPr>
          <w:t>26 da Lei Municipal nº 2028/2017</w:t>
        </w:r>
      </w:hyperlink>
      <w:r w:rsidR="00D73D07" w:rsidRPr="00A97334">
        <w:rPr>
          <w:rFonts w:ascii="Arial" w:eastAsia="Times New Roman" w:hAnsi="Arial" w:cs="Arial"/>
          <w:bCs/>
          <w:sz w:val="20"/>
          <w:szCs w:val="20"/>
          <w:lang w:bidi="ar"/>
        </w:rPr>
        <w:t xml:space="preserve"> que passa a vigorar com a seguinte redação</w:t>
      </w:r>
      <w:r w:rsidR="00D73D07" w:rsidRPr="00A97334">
        <w:rPr>
          <w:rFonts w:ascii="Arial" w:eastAsiaTheme="minorEastAsia" w:hAnsi="Arial" w:cs="Arial"/>
          <w:color w:val="000000"/>
          <w:sz w:val="20"/>
          <w:szCs w:val="20"/>
          <w:lang w:bidi="ar"/>
        </w:rPr>
        <w:t>:</w:t>
      </w:r>
    </w:p>
    <w:p w14:paraId="060AF3A5" w14:textId="6D31A940" w:rsidR="00D73D07" w:rsidRPr="00A97334" w:rsidRDefault="00D73D07" w:rsidP="0021068D">
      <w:pPr>
        <w:spacing w:after="0" w:line="240" w:lineRule="auto"/>
        <w:ind w:firstLineChars="567" w:firstLine="1134"/>
        <w:jc w:val="both"/>
        <w:rPr>
          <w:rFonts w:ascii="Arial" w:eastAsiaTheme="minorEastAsia" w:hAnsi="Arial" w:cs="Arial"/>
          <w:color w:val="000000"/>
          <w:sz w:val="20"/>
          <w:szCs w:val="20"/>
          <w:lang w:bidi="ar"/>
        </w:rPr>
      </w:pPr>
    </w:p>
    <w:p w14:paraId="2536F1D1" w14:textId="437369F6" w:rsidR="00D73D07" w:rsidRPr="00A97334" w:rsidRDefault="00D73D07" w:rsidP="0021068D">
      <w:pPr>
        <w:spacing w:after="0" w:line="240" w:lineRule="auto"/>
        <w:ind w:firstLineChars="567" w:firstLine="1138"/>
        <w:jc w:val="both"/>
        <w:rPr>
          <w:rFonts w:ascii="Arial" w:eastAsiaTheme="minorEastAsia" w:hAnsi="Arial" w:cs="Arial"/>
          <w:b/>
          <w:bCs/>
          <w:color w:val="000000"/>
          <w:sz w:val="20"/>
          <w:szCs w:val="20"/>
          <w:lang w:bidi="ar"/>
        </w:rPr>
      </w:pPr>
      <w:r w:rsidRPr="00A97334">
        <w:rPr>
          <w:rFonts w:ascii="Arial" w:eastAsiaTheme="minorEastAsia" w:hAnsi="Arial" w:cs="Arial"/>
          <w:b/>
          <w:bCs/>
          <w:i/>
          <w:iCs/>
          <w:color w:val="000000"/>
          <w:sz w:val="20"/>
          <w:szCs w:val="20"/>
          <w:lang w:bidi="ar"/>
        </w:rPr>
        <w:t>“Art. 26</w:t>
      </w:r>
      <w:r w:rsidRPr="00A97334">
        <w:rPr>
          <w:rFonts w:ascii="Arial" w:eastAsiaTheme="minorEastAsia" w:hAnsi="Arial" w:cs="Arial"/>
          <w:b/>
          <w:bCs/>
          <w:color w:val="000000"/>
          <w:sz w:val="20"/>
          <w:szCs w:val="20"/>
          <w:lang w:bidi="ar"/>
        </w:rPr>
        <w:t>.</w:t>
      </w:r>
      <w:r w:rsidRPr="00A97334">
        <w:rPr>
          <w:rFonts w:ascii="Arial" w:hAnsi="Arial" w:cs="Arial"/>
          <w:bCs/>
          <w:i/>
          <w:sz w:val="20"/>
          <w:szCs w:val="20"/>
        </w:rPr>
        <w:t xml:space="preserve"> A carga horária básica para os Profissionais do Magistério é de 25 (vinte e cinco) horas semanais de trabalho.</w:t>
      </w:r>
    </w:p>
    <w:p w14:paraId="55374166" w14:textId="43D4BDA6" w:rsidR="0021068D" w:rsidRPr="00A97334" w:rsidRDefault="0021068D" w:rsidP="0021068D">
      <w:pPr>
        <w:spacing w:after="0" w:line="240" w:lineRule="auto"/>
        <w:ind w:firstLineChars="567" w:firstLine="1134"/>
        <w:jc w:val="both"/>
        <w:rPr>
          <w:rFonts w:ascii="Arial" w:eastAsiaTheme="minorEastAsia" w:hAnsi="Arial" w:cs="Arial"/>
          <w:color w:val="000000"/>
          <w:sz w:val="20"/>
          <w:szCs w:val="20"/>
          <w:lang w:bidi="ar"/>
        </w:rPr>
      </w:pPr>
    </w:p>
    <w:p w14:paraId="63DDAC2A" w14:textId="51CDB8BA" w:rsidR="0021068D" w:rsidRPr="00A97334" w:rsidRDefault="0021068D" w:rsidP="0021068D">
      <w:pPr>
        <w:spacing w:after="0" w:line="240" w:lineRule="auto"/>
        <w:ind w:firstLine="1134"/>
        <w:jc w:val="both"/>
        <w:rPr>
          <w:rFonts w:ascii="Arial" w:eastAsia="Cambria" w:hAnsi="Arial" w:cs="Arial"/>
          <w:sz w:val="20"/>
          <w:szCs w:val="20"/>
        </w:rPr>
      </w:pPr>
      <w:r w:rsidRPr="00A97334">
        <w:rPr>
          <w:rFonts w:ascii="Arial" w:eastAsia="Cambria" w:hAnsi="Arial" w:cs="Arial"/>
          <w:b/>
          <w:bCs/>
          <w:i/>
          <w:iCs/>
          <w:sz w:val="20"/>
          <w:szCs w:val="20"/>
        </w:rPr>
        <w:t>§ 1º.</w:t>
      </w:r>
      <w:r w:rsidRPr="00A97334">
        <w:rPr>
          <w:rFonts w:ascii="Arial" w:eastAsia="Cambria" w:hAnsi="Arial" w:cs="Arial"/>
          <w:sz w:val="20"/>
          <w:szCs w:val="20"/>
        </w:rPr>
        <w:t xml:space="preserve"> </w:t>
      </w:r>
      <w:r w:rsidR="00D73D07" w:rsidRPr="00A97334">
        <w:rPr>
          <w:rFonts w:ascii="Arial" w:hAnsi="Arial" w:cs="Arial"/>
          <w:bCs/>
          <w:i/>
          <w:sz w:val="20"/>
          <w:szCs w:val="20"/>
        </w:rPr>
        <w:t>Poderá ocorrer extensão da carga horária básica de 25 (vinte e cinco) horas, para até 40 (quarenta) horas semanais para atuar nas unidades escolares, em órgãos e unidades técnicas da Secretaria Municipal de Educação, de acordo com as necessidades</w:t>
      </w:r>
      <w:r w:rsidRPr="00A97334">
        <w:rPr>
          <w:rFonts w:ascii="Arial" w:eastAsia="Cambria" w:hAnsi="Arial" w:cs="Arial"/>
          <w:sz w:val="20"/>
          <w:szCs w:val="20"/>
        </w:rPr>
        <w:t>.</w:t>
      </w:r>
    </w:p>
    <w:p w14:paraId="74AC2A20" w14:textId="0BD916BF" w:rsidR="0021068D" w:rsidRPr="00A97334" w:rsidRDefault="0021068D" w:rsidP="0021068D">
      <w:pPr>
        <w:spacing w:after="0" w:line="240" w:lineRule="auto"/>
        <w:ind w:firstLine="1134"/>
        <w:jc w:val="both"/>
        <w:rPr>
          <w:rFonts w:ascii="Arial" w:eastAsia="Cambria" w:hAnsi="Arial" w:cs="Arial"/>
          <w:i/>
          <w:iCs/>
          <w:sz w:val="20"/>
          <w:szCs w:val="20"/>
        </w:rPr>
      </w:pPr>
    </w:p>
    <w:p w14:paraId="224A6073" w14:textId="5DF8D3C4" w:rsidR="0021068D" w:rsidRPr="00A97334" w:rsidRDefault="0021068D" w:rsidP="0021068D">
      <w:pPr>
        <w:spacing w:after="0" w:line="240" w:lineRule="auto"/>
        <w:ind w:firstLine="1134"/>
        <w:jc w:val="both"/>
        <w:rPr>
          <w:rFonts w:ascii="Arial" w:hAnsi="Arial" w:cs="Arial"/>
          <w:bCs/>
          <w:i/>
          <w:sz w:val="20"/>
          <w:szCs w:val="20"/>
        </w:rPr>
      </w:pPr>
      <w:r w:rsidRPr="00A97334">
        <w:rPr>
          <w:rFonts w:ascii="Arial" w:eastAsia="Cambria" w:hAnsi="Arial" w:cs="Arial"/>
          <w:b/>
          <w:bCs/>
          <w:i/>
          <w:iCs/>
          <w:sz w:val="20"/>
          <w:szCs w:val="20"/>
        </w:rPr>
        <w:t>§</w:t>
      </w:r>
      <w:r w:rsidR="002C3761" w:rsidRPr="00A97334">
        <w:rPr>
          <w:rFonts w:ascii="Arial" w:eastAsia="Cambria" w:hAnsi="Arial" w:cs="Arial"/>
          <w:b/>
          <w:bCs/>
          <w:i/>
          <w:iCs/>
          <w:sz w:val="20"/>
          <w:szCs w:val="20"/>
        </w:rPr>
        <w:t xml:space="preserve"> </w:t>
      </w:r>
      <w:r w:rsidRPr="00A97334">
        <w:rPr>
          <w:rFonts w:ascii="Arial" w:eastAsia="Cambria" w:hAnsi="Arial" w:cs="Arial"/>
          <w:b/>
          <w:bCs/>
          <w:i/>
          <w:iCs/>
          <w:sz w:val="20"/>
          <w:szCs w:val="20"/>
        </w:rPr>
        <w:t>2º.</w:t>
      </w:r>
      <w:r w:rsidRPr="00A97334">
        <w:rPr>
          <w:rFonts w:ascii="Arial" w:eastAsia="Cambria" w:hAnsi="Arial" w:cs="Arial"/>
          <w:b/>
          <w:bCs/>
          <w:sz w:val="20"/>
          <w:szCs w:val="20"/>
        </w:rPr>
        <w:t xml:space="preserve"> </w:t>
      </w:r>
      <w:r w:rsidR="00D73D07" w:rsidRPr="00A97334">
        <w:rPr>
          <w:rFonts w:ascii="Arial" w:hAnsi="Arial" w:cs="Arial"/>
          <w:bCs/>
          <w:i/>
          <w:sz w:val="20"/>
          <w:szCs w:val="20"/>
        </w:rPr>
        <w:t>A extensão da carga horária de trabalho deverá observar as seguintes situações:</w:t>
      </w:r>
    </w:p>
    <w:p w14:paraId="2DE0F7DF" w14:textId="4F1CC734" w:rsidR="00D73D07" w:rsidRPr="00A97334" w:rsidRDefault="00D73D07" w:rsidP="0021068D">
      <w:pPr>
        <w:spacing w:after="0" w:line="240" w:lineRule="auto"/>
        <w:ind w:firstLine="1134"/>
        <w:jc w:val="both"/>
        <w:rPr>
          <w:rFonts w:ascii="Arial" w:hAnsi="Arial" w:cs="Arial"/>
          <w:bCs/>
          <w:i/>
          <w:sz w:val="20"/>
          <w:szCs w:val="20"/>
        </w:rPr>
      </w:pPr>
    </w:p>
    <w:p w14:paraId="1E12F6C6" w14:textId="70E8A394" w:rsidR="00D73D07" w:rsidRPr="00A97334" w:rsidRDefault="00D73D07" w:rsidP="0021068D">
      <w:pPr>
        <w:spacing w:after="0" w:line="240" w:lineRule="auto"/>
        <w:ind w:firstLine="1134"/>
        <w:jc w:val="both"/>
        <w:rPr>
          <w:rFonts w:ascii="Arial" w:hAnsi="Arial" w:cs="Arial"/>
          <w:bCs/>
          <w:i/>
          <w:sz w:val="20"/>
          <w:szCs w:val="20"/>
        </w:rPr>
      </w:pPr>
      <w:r w:rsidRPr="00A97334">
        <w:rPr>
          <w:rFonts w:ascii="Arial" w:hAnsi="Arial" w:cs="Arial"/>
          <w:b/>
          <w:i/>
          <w:sz w:val="20"/>
          <w:szCs w:val="20"/>
        </w:rPr>
        <w:t>I -</w:t>
      </w:r>
      <w:r w:rsidRPr="00A97334">
        <w:rPr>
          <w:rFonts w:ascii="Arial" w:hAnsi="Arial" w:cs="Arial"/>
          <w:bCs/>
          <w:i/>
          <w:sz w:val="20"/>
          <w:szCs w:val="20"/>
        </w:rPr>
        <w:t xml:space="preserve"> </w:t>
      </w:r>
      <w:proofErr w:type="gramStart"/>
      <w:r w:rsidRPr="00A97334">
        <w:rPr>
          <w:rFonts w:ascii="Arial" w:hAnsi="Arial" w:cs="Arial"/>
          <w:bCs/>
          <w:i/>
          <w:sz w:val="20"/>
          <w:szCs w:val="20"/>
        </w:rPr>
        <w:t>vacância</w:t>
      </w:r>
      <w:proofErr w:type="gramEnd"/>
      <w:r w:rsidRPr="00A97334">
        <w:rPr>
          <w:rFonts w:ascii="Arial" w:hAnsi="Arial" w:cs="Arial"/>
          <w:bCs/>
          <w:i/>
          <w:sz w:val="20"/>
          <w:szCs w:val="20"/>
        </w:rPr>
        <w:t xml:space="preserve">, na forma da Lei; </w:t>
      </w:r>
    </w:p>
    <w:p w14:paraId="27D85A7B" w14:textId="3213E1F3" w:rsidR="00D73D07" w:rsidRPr="00A97334" w:rsidRDefault="00D73D07" w:rsidP="0021068D">
      <w:pPr>
        <w:spacing w:after="0" w:line="240" w:lineRule="auto"/>
        <w:ind w:firstLine="1134"/>
        <w:jc w:val="both"/>
        <w:rPr>
          <w:rFonts w:ascii="Arial" w:hAnsi="Arial" w:cs="Arial"/>
          <w:bCs/>
          <w:i/>
          <w:sz w:val="20"/>
          <w:szCs w:val="20"/>
        </w:rPr>
      </w:pPr>
    </w:p>
    <w:p w14:paraId="3FCFE2C5" w14:textId="5FB9A6D5" w:rsidR="00D73D07" w:rsidRPr="00A97334" w:rsidRDefault="00D73D07" w:rsidP="0021068D">
      <w:pPr>
        <w:spacing w:after="0" w:line="240" w:lineRule="auto"/>
        <w:ind w:firstLine="1134"/>
        <w:jc w:val="both"/>
        <w:rPr>
          <w:rFonts w:ascii="Arial" w:hAnsi="Arial" w:cs="Arial"/>
          <w:bCs/>
          <w:i/>
          <w:sz w:val="20"/>
          <w:szCs w:val="20"/>
        </w:rPr>
      </w:pPr>
      <w:r w:rsidRPr="00A97334">
        <w:rPr>
          <w:rFonts w:ascii="Arial" w:hAnsi="Arial" w:cs="Arial"/>
          <w:b/>
          <w:i/>
          <w:sz w:val="20"/>
          <w:szCs w:val="20"/>
        </w:rPr>
        <w:t>II -</w:t>
      </w:r>
      <w:r w:rsidRPr="00A97334">
        <w:rPr>
          <w:rFonts w:ascii="Arial" w:hAnsi="Arial" w:cs="Arial"/>
          <w:bCs/>
          <w:i/>
          <w:sz w:val="20"/>
          <w:szCs w:val="20"/>
        </w:rPr>
        <w:t xml:space="preserve"> </w:t>
      </w:r>
      <w:proofErr w:type="gramStart"/>
      <w:r w:rsidRPr="00A97334">
        <w:rPr>
          <w:rFonts w:ascii="Arial" w:hAnsi="Arial" w:cs="Arial"/>
          <w:bCs/>
          <w:i/>
          <w:sz w:val="20"/>
          <w:szCs w:val="20"/>
        </w:rPr>
        <w:t>extensão</w:t>
      </w:r>
      <w:proofErr w:type="gramEnd"/>
      <w:r w:rsidRPr="00A97334">
        <w:rPr>
          <w:rFonts w:ascii="Arial" w:hAnsi="Arial" w:cs="Arial"/>
          <w:bCs/>
          <w:i/>
          <w:sz w:val="20"/>
          <w:szCs w:val="20"/>
        </w:rPr>
        <w:t xml:space="preserve"> efetiva da carga horária do currículo escolar, por definição legal em escala convencional;</w:t>
      </w:r>
    </w:p>
    <w:p w14:paraId="704215FD" w14:textId="3252783B" w:rsidR="00D73D07" w:rsidRPr="00A97334" w:rsidRDefault="00D73D07" w:rsidP="0021068D">
      <w:pPr>
        <w:spacing w:after="0" w:line="240" w:lineRule="auto"/>
        <w:ind w:firstLine="1134"/>
        <w:jc w:val="both"/>
        <w:rPr>
          <w:rFonts w:ascii="Arial" w:hAnsi="Arial" w:cs="Arial"/>
          <w:bCs/>
          <w:i/>
          <w:sz w:val="20"/>
          <w:szCs w:val="20"/>
        </w:rPr>
      </w:pPr>
    </w:p>
    <w:p w14:paraId="20DB49E0" w14:textId="3E248B33" w:rsidR="00D73D07" w:rsidRPr="00A97334" w:rsidRDefault="00D73D07" w:rsidP="0021068D">
      <w:pPr>
        <w:spacing w:after="0" w:line="240" w:lineRule="auto"/>
        <w:ind w:firstLine="1134"/>
        <w:jc w:val="both"/>
        <w:rPr>
          <w:rFonts w:ascii="Arial" w:hAnsi="Arial" w:cs="Arial"/>
          <w:bCs/>
          <w:i/>
          <w:sz w:val="20"/>
          <w:szCs w:val="20"/>
        </w:rPr>
      </w:pPr>
      <w:r w:rsidRPr="00A97334">
        <w:rPr>
          <w:rFonts w:ascii="Arial" w:hAnsi="Arial" w:cs="Arial"/>
          <w:b/>
          <w:i/>
          <w:sz w:val="20"/>
          <w:szCs w:val="20"/>
        </w:rPr>
        <w:t>III -</w:t>
      </w:r>
      <w:r w:rsidRPr="00A97334">
        <w:rPr>
          <w:rFonts w:ascii="Arial" w:hAnsi="Arial" w:cs="Arial"/>
          <w:bCs/>
          <w:i/>
          <w:sz w:val="20"/>
          <w:szCs w:val="20"/>
        </w:rPr>
        <w:t xml:space="preserve"> </w:t>
      </w:r>
      <w:r w:rsidR="00FE734D">
        <w:rPr>
          <w:rFonts w:ascii="Arial" w:hAnsi="Arial" w:cs="Arial"/>
          <w:bCs/>
          <w:i/>
          <w:sz w:val="20"/>
          <w:szCs w:val="20"/>
        </w:rPr>
        <w:t>p</w:t>
      </w:r>
      <w:r w:rsidRPr="00A97334">
        <w:rPr>
          <w:rFonts w:ascii="Arial" w:hAnsi="Arial" w:cs="Arial"/>
          <w:bCs/>
          <w:i/>
          <w:sz w:val="20"/>
          <w:szCs w:val="20"/>
        </w:rPr>
        <w:t>ara desenvolvimento de projetos e programas educacionais da Secretaria Municipal de Educação, que envolvam a participação de alunos em regime de tempo integral;</w:t>
      </w:r>
    </w:p>
    <w:p w14:paraId="25185C7A" w14:textId="32A08877" w:rsidR="00D73D07" w:rsidRPr="00A97334" w:rsidRDefault="00D73D07" w:rsidP="0021068D">
      <w:pPr>
        <w:spacing w:after="0" w:line="240" w:lineRule="auto"/>
        <w:ind w:firstLine="1134"/>
        <w:jc w:val="both"/>
        <w:rPr>
          <w:rFonts w:ascii="Arial" w:hAnsi="Arial" w:cs="Arial"/>
          <w:bCs/>
          <w:i/>
          <w:sz w:val="20"/>
          <w:szCs w:val="20"/>
        </w:rPr>
      </w:pPr>
    </w:p>
    <w:p w14:paraId="712E6290" w14:textId="74D9049B" w:rsidR="00D73D07" w:rsidRPr="00A97334" w:rsidRDefault="00D73D07" w:rsidP="00D73D07">
      <w:pPr>
        <w:pStyle w:val="Corpodetexto"/>
        <w:ind w:firstLineChars="567" w:firstLine="1138"/>
        <w:jc w:val="both"/>
        <w:rPr>
          <w:rFonts w:ascii="Arial" w:hAnsi="Arial" w:cs="Arial"/>
          <w:bCs/>
          <w:i/>
          <w:sz w:val="20"/>
          <w:szCs w:val="20"/>
        </w:rPr>
      </w:pPr>
      <w:r w:rsidRPr="00A97334">
        <w:rPr>
          <w:rFonts w:ascii="Arial" w:hAnsi="Arial" w:cs="Arial"/>
          <w:b/>
          <w:i/>
          <w:sz w:val="20"/>
          <w:szCs w:val="20"/>
        </w:rPr>
        <w:t xml:space="preserve">IV - </w:t>
      </w:r>
      <w:proofErr w:type="gramStart"/>
      <w:r w:rsidR="00FE734D">
        <w:rPr>
          <w:rFonts w:ascii="Arial" w:hAnsi="Arial" w:cs="Arial"/>
          <w:bCs/>
          <w:i/>
          <w:sz w:val="20"/>
          <w:szCs w:val="20"/>
        </w:rPr>
        <w:t>c</w:t>
      </w:r>
      <w:r w:rsidRPr="00A97334">
        <w:rPr>
          <w:rFonts w:ascii="Arial" w:hAnsi="Arial" w:cs="Arial"/>
          <w:bCs/>
          <w:i/>
          <w:sz w:val="20"/>
          <w:szCs w:val="20"/>
        </w:rPr>
        <w:t>aracterização</w:t>
      </w:r>
      <w:proofErr w:type="gramEnd"/>
      <w:r w:rsidRPr="00A97334">
        <w:rPr>
          <w:rFonts w:ascii="Arial" w:hAnsi="Arial" w:cs="Arial"/>
          <w:bCs/>
          <w:i/>
          <w:sz w:val="20"/>
          <w:szCs w:val="20"/>
        </w:rPr>
        <w:t xml:space="preserve"> de necessidades de acordo com critérios estabelecidos pela Secretaria Municipal de Educação, especialmente pela carência de professores e pedagogos habilitados;</w:t>
      </w:r>
    </w:p>
    <w:p w14:paraId="5EBD6803" w14:textId="6B06B6F0" w:rsidR="00D73D07" w:rsidRPr="00A97334" w:rsidRDefault="00D73D07" w:rsidP="00D73D07">
      <w:pPr>
        <w:pStyle w:val="Corpodetexto"/>
        <w:ind w:firstLineChars="567" w:firstLine="1138"/>
        <w:jc w:val="both"/>
        <w:rPr>
          <w:rFonts w:ascii="Arial" w:hAnsi="Arial" w:cs="Arial"/>
          <w:bCs/>
          <w:i/>
          <w:sz w:val="20"/>
          <w:szCs w:val="20"/>
        </w:rPr>
      </w:pPr>
      <w:r w:rsidRPr="00A97334">
        <w:rPr>
          <w:rFonts w:ascii="Arial" w:hAnsi="Arial" w:cs="Arial"/>
          <w:b/>
          <w:i/>
          <w:sz w:val="20"/>
          <w:szCs w:val="20"/>
        </w:rPr>
        <w:t>V -</w:t>
      </w:r>
      <w:r w:rsidRPr="00A97334">
        <w:rPr>
          <w:rFonts w:ascii="Arial" w:hAnsi="Arial" w:cs="Arial"/>
          <w:bCs/>
          <w:i/>
          <w:sz w:val="20"/>
          <w:szCs w:val="20"/>
        </w:rPr>
        <w:t xml:space="preserve"> </w:t>
      </w:r>
      <w:proofErr w:type="gramStart"/>
      <w:r w:rsidRPr="00A97334">
        <w:rPr>
          <w:rFonts w:ascii="Arial" w:hAnsi="Arial" w:cs="Arial"/>
          <w:bCs/>
          <w:i/>
          <w:sz w:val="20"/>
          <w:szCs w:val="20"/>
        </w:rPr>
        <w:t>quando</w:t>
      </w:r>
      <w:proofErr w:type="gramEnd"/>
      <w:r w:rsidRPr="00A97334">
        <w:rPr>
          <w:rFonts w:ascii="Arial" w:hAnsi="Arial" w:cs="Arial"/>
          <w:bCs/>
          <w:i/>
          <w:sz w:val="20"/>
          <w:szCs w:val="20"/>
        </w:rPr>
        <w:t xml:space="preserve"> ocorrer substancial aumento de matrícula.</w:t>
      </w:r>
    </w:p>
    <w:p w14:paraId="4BE9F052" w14:textId="2DE54853" w:rsidR="002C3761" w:rsidRPr="00A97334" w:rsidRDefault="002C3761" w:rsidP="002C3761">
      <w:pPr>
        <w:spacing w:after="0" w:line="240" w:lineRule="auto"/>
        <w:ind w:firstLine="1134"/>
        <w:jc w:val="both"/>
        <w:rPr>
          <w:rFonts w:ascii="Arial" w:hAnsi="Arial" w:cs="Arial"/>
          <w:bCs/>
          <w:i/>
          <w:sz w:val="20"/>
          <w:szCs w:val="20"/>
        </w:rPr>
      </w:pPr>
      <w:r w:rsidRPr="00A97334">
        <w:rPr>
          <w:rFonts w:ascii="Arial" w:eastAsia="Cambria" w:hAnsi="Arial" w:cs="Arial"/>
          <w:b/>
          <w:bCs/>
          <w:i/>
          <w:iCs/>
          <w:sz w:val="20"/>
          <w:szCs w:val="20"/>
        </w:rPr>
        <w:t>§ 3º.</w:t>
      </w:r>
      <w:r w:rsidRPr="00A97334">
        <w:rPr>
          <w:rFonts w:ascii="Arial" w:eastAsia="Cambria" w:hAnsi="Arial" w:cs="Arial"/>
          <w:b/>
          <w:bCs/>
          <w:sz w:val="20"/>
          <w:szCs w:val="20"/>
        </w:rPr>
        <w:t xml:space="preserve"> </w:t>
      </w:r>
      <w:r w:rsidR="00D73D07" w:rsidRPr="00A97334">
        <w:rPr>
          <w:rFonts w:ascii="Arial" w:hAnsi="Arial" w:cs="Arial"/>
          <w:bCs/>
          <w:i/>
          <w:sz w:val="20"/>
          <w:szCs w:val="20"/>
        </w:rPr>
        <w:t>A extensão da carga horária de trabalho dos Profissionais Efetivos do Magistério será regulamentada em edital próprio para a Carga Horária Especial (CHE):</w:t>
      </w:r>
    </w:p>
    <w:p w14:paraId="501472D1" w14:textId="3B858D86" w:rsidR="00D73D07" w:rsidRPr="00A97334" w:rsidRDefault="00D73D07" w:rsidP="002C3761">
      <w:pPr>
        <w:spacing w:after="0" w:line="240" w:lineRule="auto"/>
        <w:ind w:firstLine="1134"/>
        <w:jc w:val="both"/>
        <w:rPr>
          <w:rFonts w:ascii="Arial" w:hAnsi="Arial" w:cs="Arial"/>
          <w:bCs/>
          <w:i/>
          <w:sz w:val="20"/>
          <w:szCs w:val="20"/>
        </w:rPr>
      </w:pPr>
    </w:p>
    <w:p w14:paraId="0D93201B" w14:textId="3FCF43DF" w:rsidR="00D73D07" w:rsidRPr="00A97334" w:rsidRDefault="00D73D07" w:rsidP="00A97334">
      <w:pPr>
        <w:spacing w:after="0" w:line="240" w:lineRule="auto"/>
        <w:ind w:firstLine="1134"/>
        <w:jc w:val="both"/>
        <w:rPr>
          <w:rFonts w:ascii="Arial" w:hAnsi="Arial" w:cs="Arial"/>
          <w:i/>
          <w:color w:val="000000"/>
          <w:sz w:val="20"/>
          <w:szCs w:val="20"/>
        </w:rPr>
      </w:pPr>
      <w:r w:rsidRPr="00A97334">
        <w:rPr>
          <w:rFonts w:ascii="Arial" w:hAnsi="Arial" w:cs="Arial"/>
          <w:b/>
          <w:i/>
          <w:sz w:val="20"/>
          <w:szCs w:val="20"/>
        </w:rPr>
        <w:t>I -</w:t>
      </w:r>
      <w:r w:rsidRPr="00A97334">
        <w:rPr>
          <w:rFonts w:ascii="Arial" w:hAnsi="Arial" w:cs="Arial"/>
          <w:bCs/>
          <w:i/>
          <w:sz w:val="20"/>
          <w:szCs w:val="20"/>
        </w:rPr>
        <w:t xml:space="preserve"> </w:t>
      </w:r>
      <w:proofErr w:type="gramStart"/>
      <w:r w:rsidR="00FE734D">
        <w:rPr>
          <w:rFonts w:ascii="Arial" w:hAnsi="Arial" w:cs="Arial"/>
          <w:i/>
          <w:color w:val="000000"/>
          <w:sz w:val="20"/>
          <w:szCs w:val="20"/>
        </w:rPr>
        <w:t>a</w:t>
      </w:r>
      <w:proofErr w:type="gramEnd"/>
      <w:r w:rsidRPr="00A97334">
        <w:rPr>
          <w:rFonts w:ascii="Arial" w:hAnsi="Arial" w:cs="Arial"/>
          <w:i/>
          <w:color w:val="000000"/>
          <w:sz w:val="20"/>
          <w:szCs w:val="20"/>
        </w:rPr>
        <w:t xml:space="preserve"> atribuição de Carga Horária Especial (CHE) aos Profissionais Efetivos do </w:t>
      </w:r>
      <w:r w:rsidRPr="00A97334">
        <w:rPr>
          <w:rFonts w:ascii="Arial" w:hAnsi="Arial" w:cs="Arial"/>
          <w:i/>
          <w:sz w:val="20"/>
          <w:szCs w:val="20"/>
          <w:lang w:eastAsia="pt-BR"/>
        </w:rPr>
        <w:t xml:space="preserve">Magistério da </w:t>
      </w:r>
      <w:r w:rsidRPr="00A97334">
        <w:rPr>
          <w:rFonts w:ascii="Arial" w:hAnsi="Arial" w:cs="Arial"/>
          <w:i/>
          <w:sz w:val="20"/>
          <w:szCs w:val="20"/>
          <w:lang w:val="en-US" w:eastAsia="pt-BR"/>
        </w:rPr>
        <w:t>R</w:t>
      </w:r>
      <w:proofErr w:type="spellStart"/>
      <w:r w:rsidRPr="00A97334">
        <w:rPr>
          <w:rFonts w:ascii="Arial" w:hAnsi="Arial" w:cs="Arial"/>
          <w:i/>
          <w:sz w:val="20"/>
          <w:szCs w:val="20"/>
          <w:lang w:eastAsia="pt-BR"/>
        </w:rPr>
        <w:t>ede</w:t>
      </w:r>
      <w:proofErr w:type="spellEnd"/>
      <w:r w:rsidRPr="00A97334">
        <w:rPr>
          <w:rFonts w:ascii="Arial" w:hAnsi="Arial" w:cs="Arial"/>
          <w:i/>
          <w:sz w:val="20"/>
          <w:szCs w:val="20"/>
          <w:lang w:eastAsia="pt-BR"/>
        </w:rPr>
        <w:t xml:space="preserve"> </w:t>
      </w:r>
      <w:r w:rsidRPr="00A97334">
        <w:rPr>
          <w:rFonts w:ascii="Arial" w:hAnsi="Arial" w:cs="Arial"/>
          <w:i/>
          <w:sz w:val="20"/>
          <w:szCs w:val="20"/>
          <w:lang w:val="en-US" w:eastAsia="pt-BR"/>
        </w:rPr>
        <w:t>M</w:t>
      </w:r>
      <w:proofErr w:type="spellStart"/>
      <w:r w:rsidRPr="00A97334">
        <w:rPr>
          <w:rFonts w:ascii="Arial" w:hAnsi="Arial" w:cs="Arial"/>
          <w:i/>
          <w:sz w:val="20"/>
          <w:szCs w:val="20"/>
          <w:lang w:eastAsia="pt-BR"/>
        </w:rPr>
        <w:t>unicipal</w:t>
      </w:r>
      <w:proofErr w:type="spellEnd"/>
      <w:r w:rsidRPr="00A97334">
        <w:rPr>
          <w:rFonts w:ascii="Arial" w:hAnsi="Arial" w:cs="Arial"/>
          <w:i/>
          <w:sz w:val="20"/>
          <w:szCs w:val="20"/>
          <w:lang w:val="en-US" w:eastAsia="pt-BR"/>
        </w:rPr>
        <w:t xml:space="preserve"> de Ensino </w:t>
      </w:r>
      <w:r w:rsidRPr="00A97334">
        <w:rPr>
          <w:rFonts w:ascii="Arial" w:hAnsi="Arial" w:cs="Arial"/>
          <w:i/>
          <w:color w:val="000000"/>
          <w:sz w:val="20"/>
          <w:szCs w:val="20"/>
        </w:rPr>
        <w:t>compreende processo de cadastro, seleção e concessão;</w:t>
      </w:r>
    </w:p>
    <w:p w14:paraId="4A2B87B1" w14:textId="03017F73" w:rsidR="00D73D07" w:rsidRPr="00A97334" w:rsidRDefault="00D73D07" w:rsidP="002C3761">
      <w:pPr>
        <w:spacing w:after="0" w:line="240" w:lineRule="auto"/>
        <w:ind w:firstLine="1134"/>
        <w:jc w:val="both"/>
        <w:rPr>
          <w:rFonts w:ascii="Arial" w:hAnsi="Arial" w:cs="Arial"/>
          <w:i/>
          <w:color w:val="000000"/>
          <w:sz w:val="20"/>
          <w:szCs w:val="20"/>
        </w:rPr>
      </w:pPr>
    </w:p>
    <w:p w14:paraId="6B8312B3" w14:textId="74AE4735" w:rsidR="00D73D07" w:rsidRPr="00A97334" w:rsidRDefault="00D73D07" w:rsidP="002C3761">
      <w:pPr>
        <w:spacing w:after="0" w:line="240" w:lineRule="auto"/>
        <w:ind w:firstLine="1134"/>
        <w:jc w:val="both"/>
        <w:rPr>
          <w:rFonts w:ascii="Arial" w:hAnsi="Arial" w:cs="Arial"/>
          <w:i/>
          <w:color w:val="000000"/>
          <w:sz w:val="20"/>
          <w:szCs w:val="20"/>
        </w:rPr>
      </w:pPr>
      <w:r w:rsidRPr="00A97334">
        <w:rPr>
          <w:rFonts w:ascii="Arial" w:hAnsi="Arial" w:cs="Arial"/>
          <w:b/>
          <w:bCs/>
          <w:i/>
          <w:color w:val="000000"/>
          <w:sz w:val="20"/>
          <w:szCs w:val="20"/>
        </w:rPr>
        <w:t>II -</w:t>
      </w:r>
      <w:r w:rsidRPr="00A97334">
        <w:rPr>
          <w:rFonts w:ascii="Arial" w:hAnsi="Arial" w:cs="Arial"/>
          <w:i/>
          <w:color w:val="000000"/>
          <w:sz w:val="20"/>
          <w:szCs w:val="20"/>
        </w:rPr>
        <w:t xml:space="preserve"> </w:t>
      </w:r>
      <w:proofErr w:type="gramStart"/>
      <w:r w:rsidR="00FE734D">
        <w:rPr>
          <w:rFonts w:ascii="Arial" w:hAnsi="Arial" w:cs="Arial"/>
          <w:i/>
          <w:color w:val="000000"/>
          <w:sz w:val="20"/>
          <w:szCs w:val="20"/>
        </w:rPr>
        <w:t>a</w:t>
      </w:r>
      <w:proofErr w:type="gramEnd"/>
      <w:r w:rsidRPr="00A97334">
        <w:rPr>
          <w:rFonts w:ascii="Arial" w:hAnsi="Arial" w:cs="Arial"/>
          <w:i/>
          <w:color w:val="000000"/>
          <w:sz w:val="20"/>
          <w:szCs w:val="20"/>
        </w:rPr>
        <w:t xml:space="preserve"> atribuição de Carga Horária Especial (CHE) se dará em caráter temporário, no período abrangido pelo calendário escolar, para atender disciplinas, projetos ou modalidade oferecidos nas etapas de ensino da Educação Infantil e do Ensino Fundamental;</w:t>
      </w:r>
    </w:p>
    <w:p w14:paraId="027399E8" w14:textId="27E41CCB" w:rsidR="00D73D07" w:rsidRPr="00A97334" w:rsidRDefault="00D73D07" w:rsidP="002C3761">
      <w:pPr>
        <w:spacing w:after="0" w:line="240" w:lineRule="auto"/>
        <w:ind w:firstLine="1134"/>
        <w:jc w:val="both"/>
        <w:rPr>
          <w:rFonts w:ascii="Arial" w:hAnsi="Arial" w:cs="Arial"/>
          <w:i/>
          <w:color w:val="000000"/>
          <w:sz w:val="20"/>
          <w:szCs w:val="20"/>
        </w:rPr>
      </w:pPr>
    </w:p>
    <w:p w14:paraId="75316479" w14:textId="4E72DE3B" w:rsidR="00D73D07" w:rsidRPr="00A97334" w:rsidRDefault="00D73D07" w:rsidP="002C3761">
      <w:pPr>
        <w:spacing w:after="0" w:line="240" w:lineRule="auto"/>
        <w:ind w:firstLine="1134"/>
        <w:jc w:val="both"/>
        <w:rPr>
          <w:rFonts w:ascii="Arial" w:eastAsia="Cambria" w:hAnsi="Arial" w:cs="Arial"/>
          <w:sz w:val="20"/>
          <w:szCs w:val="20"/>
        </w:rPr>
      </w:pPr>
      <w:r w:rsidRPr="00A97334">
        <w:rPr>
          <w:rFonts w:ascii="Arial" w:hAnsi="Arial" w:cs="Arial"/>
          <w:b/>
          <w:bCs/>
          <w:i/>
          <w:color w:val="000000"/>
          <w:sz w:val="20"/>
          <w:szCs w:val="20"/>
        </w:rPr>
        <w:t>III -</w:t>
      </w:r>
      <w:r w:rsidRPr="00A97334">
        <w:rPr>
          <w:rFonts w:ascii="Arial" w:hAnsi="Arial" w:cs="Arial"/>
          <w:i/>
          <w:color w:val="000000"/>
          <w:sz w:val="20"/>
          <w:szCs w:val="20"/>
        </w:rPr>
        <w:t xml:space="preserve"> </w:t>
      </w:r>
      <w:r w:rsidR="00FE734D">
        <w:rPr>
          <w:rFonts w:ascii="Arial" w:hAnsi="Arial" w:cs="Arial"/>
          <w:i/>
          <w:color w:val="000000"/>
          <w:sz w:val="20"/>
          <w:szCs w:val="20"/>
        </w:rPr>
        <w:t>a</w:t>
      </w:r>
      <w:r w:rsidRPr="00A97334">
        <w:rPr>
          <w:rFonts w:ascii="Arial" w:hAnsi="Arial" w:cs="Arial"/>
          <w:i/>
          <w:color w:val="000000"/>
          <w:sz w:val="20"/>
          <w:szCs w:val="20"/>
        </w:rPr>
        <w:t xml:space="preserve"> Carga Horária Especial (CHE) é atribuída aos Profissionais do Magistério que não acumulem cargo.</w:t>
      </w:r>
      <w:r w:rsidR="00516F8B" w:rsidRPr="00A97334">
        <w:rPr>
          <w:rFonts w:ascii="Arial" w:hAnsi="Arial" w:cs="Arial"/>
          <w:i/>
          <w:color w:val="000000"/>
          <w:sz w:val="20"/>
          <w:szCs w:val="20"/>
        </w:rPr>
        <w:t>”</w:t>
      </w:r>
    </w:p>
    <w:p w14:paraId="5E51CD5C" w14:textId="03402B7A" w:rsidR="0021068D" w:rsidRPr="00A97334" w:rsidRDefault="0021068D" w:rsidP="0021068D">
      <w:pPr>
        <w:spacing w:after="0" w:line="240" w:lineRule="auto"/>
        <w:ind w:firstLine="1134"/>
        <w:jc w:val="both"/>
        <w:rPr>
          <w:rFonts w:ascii="Arial" w:eastAsia="Cambria" w:hAnsi="Arial" w:cs="Arial"/>
          <w:sz w:val="20"/>
          <w:szCs w:val="20"/>
        </w:rPr>
      </w:pPr>
    </w:p>
    <w:p w14:paraId="1EFA6ECD" w14:textId="6A61EF2C" w:rsidR="005569F2" w:rsidRPr="00A97334" w:rsidRDefault="005569F2" w:rsidP="005569F2">
      <w:pPr>
        <w:spacing w:after="0" w:line="240" w:lineRule="auto"/>
        <w:ind w:firstLineChars="564" w:firstLine="1132"/>
        <w:jc w:val="both"/>
        <w:rPr>
          <w:rFonts w:ascii="Arial" w:eastAsiaTheme="minorEastAsia" w:hAnsi="Arial" w:cs="Arial"/>
          <w:color w:val="000000"/>
          <w:sz w:val="20"/>
          <w:szCs w:val="20"/>
          <w:lang w:bidi="ar"/>
        </w:rPr>
      </w:pPr>
      <w:r w:rsidRPr="00A97334">
        <w:rPr>
          <w:rFonts w:ascii="Arial" w:eastAsiaTheme="minorEastAsia" w:hAnsi="Arial" w:cs="Arial"/>
          <w:b/>
          <w:color w:val="000000"/>
          <w:sz w:val="20"/>
          <w:szCs w:val="20"/>
          <w:lang w:bidi="ar"/>
        </w:rPr>
        <w:t xml:space="preserve">Art. </w:t>
      </w:r>
      <w:r w:rsidR="00D73D07" w:rsidRPr="00A97334">
        <w:rPr>
          <w:rFonts w:ascii="Arial" w:hAnsi="Arial" w:cs="Arial"/>
          <w:b/>
          <w:color w:val="000000"/>
          <w:sz w:val="20"/>
          <w:szCs w:val="20"/>
          <w:lang w:bidi="ar"/>
        </w:rPr>
        <w:t>2</w:t>
      </w:r>
      <w:r w:rsidRPr="00A97334">
        <w:rPr>
          <w:rFonts w:ascii="Arial" w:eastAsiaTheme="minorEastAsia" w:hAnsi="Arial" w:cs="Arial"/>
          <w:b/>
          <w:color w:val="000000"/>
          <w:sz w:val="20"/>
          <w:szCs w:val="20"/>
          <w:lang w:bidi="ar"/>
        </w:rPr>
        <w:t>º</w:t>
      </w:r>
      <w:r w:rsidRPr="00A97334">
        <w:rPr>
          <w:rFonts w:ascii="Arial" w:hAnsi="Arial" w:cs="Arial"/>
          <w:b/>
          <w:color w:val="000000"/>
          <w:sz w:val="20"/>
          <w:szCs w:val="20"/>
          <w:lang w:bidi="ar"/>
        </w:rPr>
        <w:t>.</w:t>
      </w:r>
      <w:r w:rsidRPr="00A97334">
        <w:rPr>
          <w:rFonts w:ascii="Arial" w:eastAsiaTheme="minorEastAsia" w:hAnsi="Arial" w:cs="Arial"/>
          <w:color w:val="000000"/>
          <w:sz w:val="20"/>
          <w:szCs w:val="20"/>
          <w:lang w:bidi="ar"/>
        </w:rPr>
        <w:t> </w:t>
      </w:r>
      <w:r w:rsidR="0021068D" w:rsidRPr="00A97334">
        <w:rPr>
          <w:rFonts w:ascii="Arial" w:eastAsia="Cambria" w:hAnsi="Arial" w:cs="Arial"/>
          <w:sz w:val="20"/>
          <w:szCs w:val="20"/>
        </w:rPr>
        <w:t xml:space="preserve">Esta lei entra em vigor </w:t>
      </w:r>
      <w:r w:rsidR="00516F8B" w:rsidRPr="00A97334">
        <w:rPr>
          <w:rFonts w:ascii="Arial" w:eastAsia="Cambria" w:hAnsi="Arial" w:cs="Arial"/>
          <w:sz w:val="20"/>
          <w:szCs w:val="20"/>
        </w:rPr>
        <w:t>na data da</w:t>
      </w:r>
      <w:r w:rsidR="0021068D" w:rsidRPr="00A97334">
        <w:rPr>
          <w:rFonts w:ascii="Arial" w:eastAsia="Cambria" w:hAnsi="Arial" w:cs="Arial"/>
          <w:sz w:val="20"/>
          <w:szCs w:val="20"/>
        </w:rPr>
        <w:t xml:space="preserve"> sua publicação</w:t>
      </w:r>
      <w:r w:rsidR="0021068D" w:rsidRPr="00A97334">
        <w:rPr>
          <w:rFonts w:ascii="Arial" w:eastAsiaTheme="minorEastAsia" w:hAnsi="Arial" w:cs="Arial"/>
          <w:color w:val="000000"/>
          <w:sz w:val="20"/>
          <w:szCs w:val="20"/>
          <w:lang w:bidi="ar"/>
        </w:rPr>
        <w:t>.</w:t>
      </w:r>
    </w:p>
    <w:p w14:paraId="4A216352" w14:textId="7DEC0FAF" w:rsidR="00516F8B" w:rsidRPr="00A97334" w:rsidRDefault="00516F8B" w:rsidP="005569F2">
      <w:pPr>
        <w:spacing w:after="0" w:line="240" w:lineRule="auto"/>
        <w:ind w:firstLineChars="564" w:firstLine="1128"/>
        <w:jc w:val="both"/>
        <w:rPr>
          <w:rFonts w:ascii="Arial" w:eastAsiaTheme="minorEastAsia" w:hAnsi="Arial" w:cs="Arial"/>
          <w:color w:val="000000"/>
          <w:sz w:val="20"/>
          <w:szCs w:val="20"/>
          <w:lang w:bidi="ar"/>
        </w:rPr>
      </w:pPr>
    </w:p>
    <w:p w14:paraId="6422B70A" w14:textId="7D12A90A" w:rsidR="00516F8B" w:rsidRPr="00A97334" w:rsidRDefault="00516F8B" w:rsidP="005569F2">
      <w:pPr>
        <w:spacing w:after="0" w:line="240" w:lineRule="auto"/>
        <w:ind w:firstLineChars="564" w:firstLine="1132"/>
        <w:jc w:val="both"/>
        <w:rPr>
          <w:rFonts w:ascii="Arial" w:hAnsi="Arial" w:cs="Arial"/>
          <w:color w:val="000000"/>
          <w:sz w:val="20"/>
          <w:szCs w:val="20"/>
        </w:rPr>
      </w:pPr>
      <w:r w:rsidRPr="00A97334">
        <w:rPr>
          <w:rFonts w:ascii="Arial" w:eastAsiaTheme="minorEastAsia" w:hAnsi="Arial" w:cs="Arial"/>
          <w:b/>
          <w:bCs/>
          <w:color w:val="000000"/>
          <w:sz w:val="20"/>
          <w:szCs w:val="20"/>
          <w:lang w:bidi="ar"/>
        </w:rPr>
        <w:t>Art. 3º.</w:t>
      </w:r>
      <w:r w:rsidRPr="00A97334">
        <w:rPr>
          <w:rFonts w:ascii="Arial" w:eastAsiaTheme="minorEastAsia" w:hAnsi="Arial" w:cs="Arial"/>
          <w:color w:val="000000"/>
          <w:sz w:val="20"/>
          <w:szCs w:val="20"/>
          <w:lang w:bidi="ar"/>
        </w:rPr>
        <w:t xml:space="preserve"> Revogam-se as disposições em contrário.</w:t>
      </w:r>
    </w:p>
    <w:p w14:paraId="3B6EFF80" w14:textId="70796B34" w:rsidR="00971594" w:rsidRPr="00A97334" w:rsidRDefault="005569F2" w:rsidP="00516F8B">
      <w:pPr>
        <w:spacing w:after="0" w:line="240" w:lineRule="auto"/>
        <w:ind w:firstLineChars="1058" w:firstLine="2124"/>
        <w:jc w:val="both"/>
        <w:rPr>
          <w:rFonts w:ascii="Arial" w:hAnsi="Arial" w:cs="Arial"/>
          <w:iCs/>
          <w:sz w:val="20"/>
          <w:szCs w:val="20"/>
        </w:rPr>
      </w:pPr>
      <w:r w:rsidRPr="00A97334">
        <w:rPr>
          <w:rFonts w:ascii="Arial" w:eastAsiaTheme="minorEastAsia" w:hAnsi="Arial" w:cs="Arial"/>
          <w:b/>
          <w:color w:val="000000"/>
          <w:sz w:val="20"/>
          <w:szCs w:val="20"/>
          <w:lang w:bidi="ar"/>
        </w:rPr>
        <w:t> </w:t>
      </w:r>
    </w:p>
    <w:p w14:paraId="2C4CAE7D" w14:textId="77777777" w:rsidR="00F33E2D" w:rsidRPr="00A97334" w:rsidRDefault="0052032F" w:rsidP="00137189">
      <w:pPr>
        <w:spacing w:after="0" w:line="240" w:lineRule="auto"/>
        <w:ind w:firstLine="2127"/>
        <w:jc w:val="right"/>
        <w:rPr>
          <w:rFonts w:ascii="Arial" w:hAnsi="Arial" w:cs="Arial"/>
          <w:sz w:val="20"/>
          <w:szCs w:val="20"/>
        </w:rPr>
      </w:pPr>
      <w:r w:rsidRPr="00A97334">
        <w:rPr>
          <w:rFonts w:ascii="Arial" w:hAnsi="Arial" w:cs="Arial"/>
          <w:b/>
          <w:sz w:val="20"/>
          <w:szCs w:val="20"/>
        </w:rPr>
        <w:t>Registre-se. Publique-se. Cumpra-se</w:t>
      </w:r>
      <w:r w:rsidRPr="00A97334">
        <w:rPr>
          <w:rFonts w:ascii="Arial" w:hAnsi="Arial" w:cs="Arial"/>
          <w:sz w:val="20"/>
          <w:szCs w:val="20"/>
        </w:rPr>
        <w:t>.</w:t>
      </w:r>
    </w:p>
    <w:p w14:paraId="14CEB4D9" w14:textId="77777777" w:rsidR="00673953" w:rsidRPr="00A97334" w:rsidRDefault="00673953" w:rsidP="00137189">
      <w:pPr>
        <w:tabs>
          <w:tab w:val="left" w:pos="2552"/>
          <w:tab w:val="left" w:pos="3261"/>
          <w:tab w:val="left" w:pos="3420"/>
        </w:tabs>
        <w:spacing w:after="0" w:line="240" w:lineRule="auto"/>
        <w:jc w:val="right"/>
        <w:rPr>
          <w:rFonts w:ascii="Arial" w:hAnsi="Arial" w:cs="Arial"/>
          <w:sz w:val="20"/>
          <w:szCs w:val="20"/>
        </w:rPr>
      </w:pPr>
    </w:p>
    <w:p w14:paraId="58FCAE97" w14:textId="12FF286E" w:rsidR="00F33E2D" w:rsidRPr="00A97334" w:rsidRDefault="0052032F" w:rsidP="00137189">
      <w:pPr>
        <w:tabs>
          <w:tab w:val="left" w:pos="2552"/>
          <w:tab w:val="left" w:pos="3261"/>
          <w:tab w:val="left" w:pos="3420"/>
        </w:tabs>
        <w:spacing w:after="0" w:line="240" w:lineRule="auto"/>
        <w:jc w:val="right"/>
        <w:rPr>
          <w:rFonts w:ascii="Arial" w:hAnsi="Arial" w:cs="Arial"/>
          <w:sz w:val="20"/>
          <w:szCs w:val="20"/>
        </w:rPr>
      </w:pPr>
      <w:r w:rsidRPr="00A97334">
        <w:rPr>
          <w:rFonts w:ascii="Arial" w:hAnsi="Arial" w:cs="Arial"/>
          <w:sz w:val="20"/>
          <w:szCs w:val="20"/>
        </w:rPr>
        <w:t>Santa Maria de Jetibá-ES</w:t>
      </w:r>
      <w:r w:rsidR="006E14B1">
        <w:rPr>
          <w:rFonts w:ascii="Arial" w:hAnsi="Arial" w:cs="Arial"/>
          <w:sz w:val="20"/>
          <w:szCs w:val="20"/>
        </w:rPr>
        <w:t xml:space="preserve"> 17</w:t>
      </w:r>
      <w:r w:rsidR="00516F8B" w:rsidRPr="00A97334">
        <w:rPr>
          <w:rFonts w:ascii="Arial" w:hAnsi="Arial" w:cs="Arial"/>
          <w:sz w:val="20"/>
          <w:szCs w:val="20"/>
        </w:rPr>
        <w:t xml:space="preserve"> de outubro</w:t>
      </w:r>
      <w:r w:rsidR="00043465" w:rsidRPr="00A97334">
        <w:rPr>
          <w:rFonts w:ascii="Arial" w:hAnsi="Arial" w:cs="Arial"/>
          <w:sz w:val="20"/>
          <w:szCs w:val="20"/>
        </w:rPr>
        <w:t xml:space="preserve"> </w:t>
      </w:r>
      <w:r w:rsidRPr="00A97334">
        <w:rPr>
          <w:rFonts w:ascii="Arial" w:hAnsi="Arial" w:cs="Arial"/>
          <w:sz w:val="20"/>
          <w:szCs w:val="20"/>
        </w:rPr>
        <w:t>de 20</w:t>
      </w:r>
      <w:r w:rsidR="00917A8C" w:rsidRPr="00A97334">
        <w:rPr>
          <w:rFonts w:ascii="Arial" w:hAnsi="Arial" w:cs="Arial"/>
          <w:sz w:val="20"/>
          <w:szCs w:val="20"/>
        </w:rPr>
        <w:t>2</w:t>
      </w:r>
      <w:r w:rsidR="00C27445" w:rsidRPr="00A97334">
        <w:rPr>
          <w:rFonts w:ascii="Arial" w:hAnsi="Arial" w:cs="Arial"/>
          <w:sz w:val="20"/>
          <w:szCs w:val="20"/>
        </w:rPr>
        <w:t>3</w:t>
      </w:r>
      <w:r w:rsidRPr="00A97334">
        <w:rPr>
          <w:rFonts w:ascii="Arial" w:hAnsi="Arial" w:cs="Arial"/>
          <w:sz w:val="20"/>
          <w:szCs w:val="20"/>
        </w:rPr>
        <w:t>.</w:t>
      </w:r>
    </w:p>
    <w:p w14:paraId="70C2B4D0" w14:textId="77777777" w:rsidR="007E0B4C" w:rsidRPr="00A97334" w:rsidRDefault="00034F57" w:rsidP="00137189">
      <w:pPr>
        <w:spacing w:after="0" w:line="240" w:lineRule="auto"/>
        <w:ind w:right="-170"/>
        <w:rPr>
          <w:rFonts w:ascii="Arial" w:hAnsi="Arial" w:cs="Arial"/>
          <w:b/>
          <w:sz w:val="20"/>
          <w:szCs w:val="20"/>
        </w:rPr>
      </w:pPr>
      <w:r w:rsidRPr="00A97334">
        <w:rPr>
          <w:rFonts w:ascii="Arial" w:hAnsi="Arial" w:cs="Arial"/>
          <w:b/>
          <w:sz w:val="20"/>
          <w:szCs w:val="20"/>
        </w:rPr>
        <w:t xml:space="preserve"> </w:t>
      </w:r>
    </w:p>
    <w:p w14:paraId="7E75BD12" w14:textId="77777777" w:rsidR="00F33E2D" w:rsidRPr="00A97334" w:rsidRDefault="0052032F" w:rsidP="00137189">
      <w:pPr>
        <w:spacing w:after="0" w:line="240" w:lineRule="auto"/>
        <w:ind w:left="5040" w:right="-170"/>
        <w:jc w:val="center"/>
        <w:rPr>
          <w:rFonts w:ascii="Arial" w:hAnsi="Arial" w:cs="Arial"/>
          <w:b/>
          <w:sz w:val="20"/>
          <w:szCs w:val="20"/>
        </w:rPr>
      </w:pPr>
      <w:r w:rsidRPr="00A97334">
        <w:rPr>
          <w:rFonts w:ascii="Arial" w:hAnsi="Arial" w:cs="Arial"/>
          <w:b/>
          <w:sz w:val="20"/>
          <w:szCs w:val="20"/>
        </w:rPr>
        <w:t>HILÁRIO ROEPKE</w:t>
      </w:r>
    </w:p>
    <w:p w14:paraId="05E35BBF" w14:textId="77777777" w:rsidR="000967CB" w:rsidRPr="0021068D" w:rsidRDefault="0052032F" w:rsidP="00137189">
      <w:pPr>
        <w:spacing w:after="0" w:line="240" w:lineRule="auto"/>
        <w:ind w:left="5040" w:right="-170"/>
        <w:jc w:val="center"/>
        <w:rPr>
          <w:rFonts w:ascii="Arial" w:hAnsi="Arial" w:cs="Arial"/>
          <w:sz w:val="20"/>
          <w:szCs w:val="20"/>
        </w:rPr>
      </w:pPr>
      <w:r w:rsidRPr="00A97334">
        <w:rPr>
          <w:rFonts w:ascii="Arial" w:hAnsi="Arial" w:cs="Arial"/>
          <w:sz w:val="20"/>
          <w:szCs w:val="20"/>
        </w:rPr>
        <w:t>Prefeito Municipal</w:t>
      </w:r>
    </w:p>
    <w:sectPr w:rsidR="000967CB" w:rsidRPr="0021068D" w:rsidSect="00674C9C">
      <w:headerReference w:type="default" r:id="rId10"/>
      <w:pgSz w:w="11906" w:h="16838"/>
      <w:pgMar w:top="2268" w:right="1134" w:bottom="1134" w:left="1701" w:header="563" w:footer="318"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F6ED" w14:textId="77777777" w:rsidR="00645C3A" w:rsidRDefault="0052032F">
      <w:pPr>
        <w:spacing w:after="0" w:line="240" w:lineRule="auto"/>
      </w:pPr>
      <w:r>
        <w:separator/>
      </w:r>
    </w:p>
  </w:endnote>
  <w:endnote w:type="continuationSeparator" w:id="0">
    <w:p w14:paraId="57891516" w14:textId="77777777" w:rsidR="00645C3A" w:rsidRDefault="00520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Lincoln">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359C4" w14:textId="77777777" w:rsidR="00645C3A" w:rsidRDefault="0052032F">
      <w:pPr>
        <w:spacing w:after="0" w:line="240" w:lineRule="auto"/>
      </w:pPr>
      <w:r>
        <w:separator/>
      </w:r>
    </w:p>
  </w:footnote>
  <w:footnote w:type="continuationSeparator" w:id="0">
    <w:p w14:paraId="072AE05B" w14:textId="77777777" w:rsidR="00645C3A" w:rsidRDefault="00520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EC7E3" w14:textId="77777777" w:rsidR="00674C9C" w:rsidRDefault="00674C9C">
    <w:pPr>
      <w:pStyle w:val="Cabealho"/>
    </w:pPr>
  </w:p>
  <w:p w14:paraId="71319976" w14:textId="0DEED56F" w:rsidR="00F33E2D" w:rsidRDefault="0052032F">
    <w:pPr>
      <w:pStyle w:val="Cabealho"/>
    </w:pPr>
    <w:r>
      <w:rPr>
        <w:noProof/>
        <w:lang w:eastAsia="pt-BR"/>
      </w:rPr>
      <w:drawing>
        <wp:anchor distT="0" distB="0" distL="114935" distR="114935" simplePos="0" relativeHeight="251658240" behindDoc="1" locked="0" layoutInCell="1" allowOverlap="1" wp14:anchorId="55A59FA5" wp14:editId="70FCC9B5">
          <wp:simplePos x="0" y="0"/>
          <wp:positionH relativeFrom="margin">
            <wp:align>left</wp:align>
          </wp:positionH>
          <wp:positionV relativeFrom="paragraph">
            <wp:posOffset>-337185</wp:posOffset>
          </wp:positionV>
          <wp:extent cx="4215130" cy="982980"/>
          <wp:effectExtent l="0" t="0" r="0" b="7620"/>
          <wp:wrapNone/>
          <wp:docPr id="2" name="Imagem 2"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ABEÇALHO SEM FUNDO"/>
                  <pic:cNvPicPr>
                    <a:picLocks noChangeAspect="1"/>
                  </pic:cNvPicPr>
                </pic:nvPicPr>
                <pic:blipFill>
                  <a:blip r:embed="rId1"/>
                  <a:stretch>
                    <a:fillRect/>
                  </a:stretch>
                </pic:blipFill>
                <pic:spPr>
                  <a:xfrm>
                    <a:off x="0" y="0"/>
                    <a:ext cx="4215130" cy="982980"/>
                  </a:xfrm>
                  <a:prstGeom prst="rect">
                    <a:avLst/>
                  </a:prstGeom>
                </pic:spPr>
              </pic:pic>
            </a:graphicData>
          </a:graphic>
        </wp:anchor>
      </w:drawing>
    </w:r>
  </w:p>
  <w:p w14:paraId="538E3E2D" w14:textId="77777777" w:rsidR="000C3739" w:rsidRDefault="000C37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1EE062"/>
    <w:multiLevelType w:val="singleLevel"/>
    <w:tmpl w:val="871EE062"/>
    <w:lvl w:ilvl="0">
      <w:start w:val="1"/>
      <w:numFmt w:val="upperLetter"/>
      <w:suff w:val="space"/>
      <w:lvlText w:val="%1)"/>
      <w:lvlJc w:val="left"/>
    </w:lvl>
  </w:abstractNum>
  <w:abstractNum w:abstractNumId="1" w15:restartNumberingAfterBreak="0">
    <w:nsid w:val="BCB82FBE"/>
    <w:multiLevelType w:val="singleLevel"/>
    <w:tmpl w:val="BCB82FBE"/>
    <w:lvl w:ilvl="0">
      <w:start w:val="1"/>
      <w:numFmt w:val="lowerLetter"/>
      <w:suff w:val="space"/>
      <w:lvlText w:val="%1)"/>
      <w:lvlJc w:val="left"/>
    </w:lvl>
  </w:abstractNum>
  <w:abstractNum w:abstractNumId="2" w15:restartNumberingAfterBreak="0">
    <w:nsid w:val="C4AE1420"/>
    <w:multiLevelType w:val="singleLevel"/>
    <w:tmpl w:val="C4AE1420"/>
    <w:lvl w:ilvl="0">
      <w:start w:val="1"/>
      <w:numFmt w:val="lowerLetter"/>
      <w:suff w:val="space"/>
      <w:lvlText w:val="%1."/>
      <w:lvlJc w:val="left"/>
    </w:lvl>
  </w:abstractNum>
  <w:abstractNum w:abstractNumId="3" w15:restartNumberingAfterBreak="0">
    <w:nsid w:val="D8661FAD"/>
    <w:multiLevelType w:val="singleLevel"/>
    <w:tmpl w:val="D8661FAD"/>
    <w:lvl w:ilvl="0">
      <w:start w:val="1"/>
      <w:numFmt w:val="upperRoman"/>
      <w:suff w:val="space"/>
      <w:lvlText w:val="%1-"/>
      <w:lvlJc w:val="left"/>
    </w:lvl>
  </w:abstractNum>
  <w:abstractNum w:abstractNumId="4" w15:restartNumberingAfterBreak="0">
    <w:nsid w:val="DE38307F"/>
    <w:multiLevelType w:val="singleLevel"/>
    <w:tmpl w:val="DE38307F"/>
    <w:lvl w:ilvl="0">
      <w:start w:val="1"/>
      <w:numFmt w:val="upperRoman"/>
      <w:suff w:val="space"/>
      <w:lvlText w:val="%1."/>
      <w:lvlJc w:val="left"/>
    </w:lvl>
  </w:abstractNum>
  <w:abstractNum w:abstractNumId="5" w15:restartNumberingAfterBreak="0">
    <w:nsid w:val="DFA1F960"/>
    <w:multiLevelType w:val="singleLevel"/>
    <w:tmpl w:val="DFA1F960"/>
    <w:lvl w:ilvl="0">
      <w:start w:val="1"/>
      <w:numFmt w:val="upperLetter"/>
      <w:suff w:val="space"/>
      <w:lvlText w:val="%1)"/>
      <w:lvlJc w:val="left"/>
    </w:lvl>
  </w:abstractNum>
  <w:abstractNum w:abstractNumId="6" w15:restartNumberingAfterBreak="0">
    <w:nsid w:val="E55422EB"/>
    <w:multiLevelType w:val="singleLevel"/>
    <w:tmpl w:val="E55422EB"/>
    <w:lvl w:ilvl="0">
      <w:start w:val="1"/>
      <w:numFmt w:val="upperLetter"/>
      <w:suff w:val="space"/>
      <w:lvlText w:val="%1)"/>
      <w:lvlJc w:val="left"/>
    </w:lvl>
  </w:abstractNum>
  <w:abstractNum w:abstractNumId="7" w15:restartNumberingAfterBreak="0">
    <w:nsid w:val="06895D0B"/>
    <w:multiLevelType w:val="hybridMultilevel"/>
    <w:tmpl w:val="B59CC332"/>
    <w:lvl w:ilvl="0" w:tplc="951CE75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9DD2DE5"/>
    <w:multiLevelType w:val="multilevel"/>
    <w:tmpl w:val="C82E0622"/>
    <w:lvl w:ilvl="0">
      <w:start w:val="1"/>
      <w:numFmt w:val="upperRoman"/>
      <w:lvlText w:val="%1"/>
      <w:lvlJc w:val="left"/>
      <w:pPr>
        <w:ind w:left="2955" w:hanging="281"/>
      </w:pPr>
      <w:rPr>
        <w:rFonts w:ascii="Arial" w:eastAsia="Verdana" w:hAnsi="Arial" w:cs="Arial" w:hint="default"/>
        <w:b/>
        <w:w w:val="100"/>
        <w:sz w:val="20"/>
        <w:szCs w:val="20"/>
        <w:lang w:val="pt-PT" w:eastAsia="en-US" w:bidi="ar-SA"/>
      </w:rPr>
    </w:lvl>
    <w:lvl w:ilvl="1">
      <w:numFmt w:val="bullet"/>
      <w:lvlText w:val="•"/>
      <w:lvlJc w:val="left"/>
      <w:pPr>
        <w:ind w:left="3602" w:hanging="281"/>
      </w:pPr>
      <w:rPr>
        <w:rFonts w:hint="default"/>
        <w:lang w:val="pt-PT" w:eastAsia="en-US" w:bidi="ar-SA"/>
      </w:rPr>
    </w:lvl>
    <w:lvl w:ilvl="2">
      <w:numFmt w:val="bullet"/>
      <w:lvlText w:val="•"/>
      <w:lvlJc w:val="left"/>
      <w:pPr>
        <w:ind w:left="4245" w:hanging="281"/>
      </w:pPr>
      <w:rPr>
        <w:rFonts w:hint="default"/>
        <w:lang w:val="pt-PT" w:eastAsia="en-US" w:bidi="ar-SA"/>
      </w:rPr>
    </w:lvl>
    <w:lvl w:ilvl="3">
      <w:numFmt w:val="bullet"/>
      <w:lvlText w:val="•"/>
      <w:lvlJc w:val="left"/>
      <w:pPr>
        <w:ind w:left="4887" w:hanging="281"/>
      </w:pPr>
      <w:rPr>
        <w:rFonts w:hint="default"/>
        <w:lang w:val="pt-PT" w:eastAsia="en-US" w:bidi="ar-SA"/>
      </w:rPr>
    </w:lvl>
    <w:lvl w:ilvl="4">
      <w:numFmt w:val="bullet"/>
      <w:lvlText w:val="•"/>
      <w:lvlJc w:val="left"/>
      <w:pPr>
        <w:ind w:left="5530" w:hanging="281"/>
      </w:pPr>
      <w:rPr>
        <w:rFonts w:hint="default"/>
        <w:lang w:val="pt-PT" w:eastAsia="en-US" w:bidi="ar-SA"/>
      </w:rPr>
    </w:lvl>
    <w:lvl w:ilvl="5">
      <w:numFmt w:val="bullet"/>
      <w:lvlText w:val="•"/>
      <w:lvlJc w:val="left"/>
      <w:pPr>
        <w:ind w:left="6173" w:hanging="281"/>
      </w:pPr>
      <w:rPr>
        <w:rFonts w:hint="default"/>
        <w:lang w:val="pt-PT" w:eastAsia="en-US" w:bidi="ar-SA"/>
      </w:rPr>
    </w:lvl>
    <w:lvl w:ilvl="6">
      <w:numFmt w:val="bullet"/>
      <w:lvlText w:val="•"/>
      <w:lvlJc w:val="left"/>
      <w:pPr>
        <w:ind w:left="6815" w:hanging="281"/>
      </w:pPr>
      <w:rPr>
        <w:rFonts w:hint="default"/>
        <w:lang w:val="pt-PT" w:eastAsia="en-US" w:bidi="ar-SA"/>
      </w:rPr>
    </w:lvl>
    <w:lvl w:ilvl="7">
      <w:numFmt w:val="bullet"/>
      <w:lvlText w:val="•"/>
      <w:lvlJc w:val="left"/>
      <w:pPr>
        <w:ind w:left="7458" w:hanging="281"/>
      </w:pPr>
      <w:rPr>
        <w:rFonts w:hint="default"/>
        <w:lang w:val="pt-PT" w:eastAsia="en-US" w:bidi="ar-SA"/>
      </w:rPr>
    </w:lvl>
    <w:lvl w:ilvl="8">
      <w:numFmt w:val="bullet"/>
      <w:lvlText w:val="•"/>
      <w:lvlJc w:val="left"/>
      <w:pPr>
        <w:ind w:left="8101" w:hanging="281"/>
      </w:pPr>
      <w:rPr>
        <w:rFonts w:hint="default"/>
        <w:lang w:val="pt-PT" w:eastAsia="en-US" w:bidi="ar-SA"/>
      </w:rPr>
    </w:lvl>
  </w:abstractNum>
  <w:abstractNum w:abstractNumId="9" w15:restartNumberingAfterBreak="0">
    <w:nsid w:val="33E5126F"/>
    <w:multiLevelType w:val="multilevel"/>
    <w:tmpl w:val="33E5126F"/>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06559FF"/>
    <w:multiLevelType w:val="multilevel"/>
    <w:tmpl w:val="A3EC307C"/>
    <w:lvl w:ilvl="0">
      <w:start w:val="1"/>
      <w:numFmt w:val="upperRoman"/>
      <w:lvlText w:val="%1"/>
      <w:lvlJc w:val="left"/>
      <w:pPr>
        <w:ind w:left="3164" w:hanging="209"/>
      </w:pPr>
      <w:rPr>
        <w:rFonts w:ascii="Arial" w:eastAsia="Verdana" w:hAnsi="Arial" w:cs="Verdana" w:hint="default"/>
        <w:b/>
        <w:w w:val="100"/>
        <w:sz w:val="20"/>
        <w:szCs w:val="22"/>
        <w:lang w:val="pt-PT" w:eastAsia="en-US" w:bidi="ar-SA"/>
      </w:rPr>
    </w:lvl>
    <w:lvl w:ilvl="1">
      <w:numFmt w:val="bullet"/>
      <w:lvlText w:val="•"/>
      <w:lvlJc w:val="left"/>
      <w:pPr>
        <w:ind w:left="3782" w:hanging="209"/>
      </w:pPr>
      <w:rPr>
        <w:rFonts w:hint="default"/>
        <w:lang w:val="pt-PT" w:eastAsia="en-US" w:bidi="ar-SA"/>
      </w:rPr>
    </w:lvl>
    <w:lvl w:ilvl="2">
      <w:numFmt w:val="bullet"/>
      <w:lvlText w:val="•"/>
      <w:lvlJc w:val="left"/>
      <w:pPr>
        <w:ind w:left="4405" w:hanging="209"/>
      </w:pPr>
      <w:rPr>
        <w:rFonts w:hint="default"/>
        <w:lang w:val="pt-PT" w:eastAsia="en-US" w:bidi="ar-SA"/>
      </w:rPr>
    </w:lvl>
    <w:lvl w:ilvl="3">
      <w:numFmt w:val="bullet"/>
      <w:lvlText w:val="•"/>
      <w:lvlJc w:val="left"/>
      <w:pPr>
        <w:ind w:left="5027" w:hanging="209"/>
      </w:pPr>
      <w:rPr>
        <w:rFonts w:hint="default"/>
        <w:lang w:val="pt-PT" w:eastAsia="en-US" w:bidi="ar-SA"/>
      </w:rPr>
    </w:lvl>
    <w:lvl w:ilvl="4">
      <w:numFmt w:val="bullet"/>
      <w:lvlText w:val="•"/>
      <w:lvlJc w:val="left"/>
      <w:pPr>
        <w:ind w:left="5650" w:hanging="209"/>
      </w:pPr>
      <w:rPr>
        <w:rFonts w:hint="default"/>
        <w:lang w:val="pt-PT" w:eastAsia="en-US" w:bidi="ar-SA"/>
      </w:rPr>
    </w:lvl>
    <w:lvl w:ilvl="5">
      <w:numFmt w:val="bullet"/>
      <w:lvlText w:val="•"/>
      <w:lvlJc w:val="left"/>
      <w:pPr>
        <w:ind w:left="6273" w:hanging="209"/>
      </w:pPr>
      <w:rPr>
        <w:rFonts w:hint="default"/>
        <w:lang w:val="pt-PT" w:eastAsia="en-US" w:bidi="ar-SA"/>
      </w:rPr>
    </w:lvl>
    <w:lvl w:ilvl="6">
      <w:numFmt w:val="bullet"/>
      <w:lvlText w:val="•"/>
      <w:lvlJc w:val="left"/>
      <w:pPr>
        <w:ind w:left="6895" w:hanging="209"/>
      </w:pPr>
      <w:rPr>
        <w:rFonts w:hint="default"/>
        <w:lang w:val="pt-PT" w:eastAsia="en-US" w:bidi="ar-SA"/>
      </w:rPr>
    </w:lvl>
    <w:lvl w:ilvl="7">
      <w:numFmt w:val="bullet"/>
      <w:lvlText w:val="•"/>
      <w:lvlJc w:val="left"/>
      <w:pPr>
        <w:ind w:left="7518" w:hanging="209"/>
      </w:pPr>
      <w:rPr>
        <w:rFonts w:hint="default"/>
        <w:lang w:val="pt-PT" w:eastAsia="en-US" w:bidi="ar-SA"/>
      </w:rPr>
    </w:lvl>
    <w:lvl w:ilvl="8">
      <w:numFmt w:val="bullet"/>
      <w:lvlText w:val="•"/>
      <w:lvlJc w:val="left"/>
      <w:pPr>
        <w:ind w:left="8141" w:hanging="209"/>
      </w:pPr>
      <w:rPr>
        <w:rFonts w:hint="default"/>
        <w:lang w:val="pt-PT" w:eastAsia="en-US" w:bidi="ar-SA"/>
      </w:rPr>
    </w:lvl>
  </w:abstractNum>
  <w:num w:numId="1">
    <w:abstractNumId w:val="3"/>
  </w:num>
  <w:num w:numId="2">
    <w:abstractNumId w:val="2"/>
  </w:num>
  <w:num w:numId="3">
    <w:abstractNumId w:val="4"/>
  </w:num>
  <w:num w:numId="4">
    <w:abstractNumId w:val="1"/>
  </w:num>
  <w:num w:numId="5">
    <w:abstractNumId w:val="10"/>
  </w:num>
  <w:num w:numId="6">
    <w:abstractNumId w:val="8"/>
  </w:num>
  <w:num w:numId="7">
    <w:abstractNumId w:val="7"/>
  </w:num>
  <w:num w:numId="8">
    <w:abstractNumId w:val="5"/>
  </w:num>
  <w:num w:numId="9">
    <w:abstractNumId w:val="0"/>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420"/>
  <w:hyphenationZone w:val="42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69362E6"/>
    <w:rsid w:val="00000B40"/>
    <w:rsid w:val="00005C5B"/>
    <w:rsid w:val="0001157E"/>
    <w:rsid w:val="00012D35"/>
    <w:rsid w:val="000255E4"/>
    <w:rsid w:val="000303E0"/>
    <w:rsid w:val="00034F57"/>
    <w:rsid w:val="00037D01"/>
    <w:rsid w:val="00043465"/>
    <w:rsid w:val="00067E23"/>
    <w:rsid w:val="00083572"/>
    <w:rsid w:val="00083C72"/>
    <w:rsid w:val="00084322"/>
    <w:rsid w:val="000905CE"/>
    <w:rsid w:val="00096488"/>
    <w:rsid w:val="000967CB"/>
    <w:rsid w:val="000B1F89"/>
    <w:rsid w:val="000C2469"/>
    <w:rsid w:val="000C3739"/>
    <w:rsid w:val="000D3553"/>
    <w:rsid w:val="00113453"/>
    <w:rsid w:val="00114C0C"/>
    <w:rsid w:val="00121408"/>
    <w:rsid w:val="00130762"/>
    <w:rsid w:val="0013268C"/>
    <w:rsid w:val="00137189"/>
    <w:rsid w:val="00152BB0"/>
    <w:rsid w:val="00162E51"/>
    <w:rsid w:val="001667A5"/>
    <w:rsid w:val="00177AE6"/>
    <w:rsid w:val="00193301"/>
    <w:rsid w:val="001A35BE"/>
    <w:rsid w:val="001A73E2"/>
    <w:rsid w:val="001B1FE6"/>
    <w:rsid w:val="001D2373"/>
    <w:rsid w:val="001D47FE"/>
    <w:rsid w:val="001E64F7"/>
    <w:rsid w:val="0021068D"/>
    <w:rsid w:val="002169BA"/>
    <w:rsid w:val="0023094D"/>
    <w:rsid w:val="00230D83"/>
    <w:rsid w:val="0024046A"/>
    <w:rsid w:val="002461C0"/>
    <w:rsid w:val="00247C63"/>
    <w:rsid w:val="00257942"/>
    <w:rsid w:val="00262F6B"/>
    <w:rsid w:val="00280D02"/>
    <w:rsid w:val="00284C63"/>
    <w:rsid w:val="002947CE"/>
    <w:rsid w:val="002A01B3"/>
    <w:rsid w:val="002A1080"/>
    <w:rsid w:val="002B2846"/>
    <w:rsid w:val="002C3761"/>
    <w:rsid w:val="002C73F8"/>
    <w:rsid w:val="002F60D7"/>
    <w:rsid w:val="002F728A"/>
    <w:rsid w:val="00303B1F"/>
    <w:rsid w:val="00303E14"/>
    <w:rsid w:val="003065B0"/>
    <w:rsid w:val="003149EE"/>
    <w:rsid w:val="00327EB6"/>
    <w:rsid w:val="00355011"/>
    <w:rsid w:val="0036632B"/>
    <w:rsid w:val="00374B92"/>
    <w:rsid w:val="00375192"/>
    <w:rsid w:val="0037600D"/>
    <w:rsid w:val="00377195"/>
    <w:rsid w:val="00387AE9"/>
    <w:rsid w:val="00393FD7"/>
    <w:rsid w:val="00394685"/>
    <w:rsid w:val="00395C9F"/>
    <w:rsid w:val="003A2386"/>
    <w:rsid w:val="003B6C2E"/>
    <w:rsid w:val="003D3048"/>
    <w:rsid w:val="003E0BDC"/>
    <w:rsid w:val="003E6769"/>
    <w:rsid w:val="00403C46"/>
    <w:rsid w:val="00426471"/>
    <w:rsid w:val="00430228"/>
    <w:rsid w:val="0043319D"/>
    <w:rsid w:val="0043528B"/>
    <w:rsid w:val="00440467"/>
    <w:rsid w:val="00442F3F"/>
    <w:rsid w:val="00452FF7"/>
    <w:rsid w:val="004533C9"/>
    <w:rsid w:val="00455AA8"/>
    <w:rsid w:val="004644E5"/>
    <w:rsid w:val="0047014A"/>
    <w:rsid w:val="004833ED"/>
    <w:rsid w:val="00487727"/>
    <w:rsid w:val="00491D56"/>
    <w:rsid w:val="004A2453"/>
    <w:rsid w:val="004B405F"/>
    <w:rsid w:val="004C09F5"/>
    <w:rsid w:val="004C3AF5"/>
    <w:rsid w:val="004C46FA"/>
    <w:rsid w:val="004D283C"/>
    <w:rsid w:val="004D5062"/>
    <w:rsid w:val="004D5F87"/>
    <w:rsid w:val="004D68DF"/>
    <w:rsid w:val="004E42B2"/>
    <w:rsid w:val="004E66FB"/>
    <w:rsid w:val="004F0D05"/>
    <w:rsid w:val="00501A2F"/>
    <w:rsid w:val="00510C64"/>
    <w:rsid w:val="00513609"/>
    <w:rsid w:val="00516F8B"/>
    <w:rsid w:val="0052032F"/>
    <w:rsid w:val="00552261"/>
    <w:rsid w:val="005526B4"/>
    <w:rsid w:val="005569F2"/>
    <w:rsid w:val="00556F1F"/>
    <w:rsid w:val="005633C9"/>
    <w:rsid w:val="00565EC3"/>
    <w:rsid w:val="0059724A"/>
    <w:rsid w:val="005A0164"/>
    <w:rsid w:val="005A0297"/>
    <w:rsid w:val="005A3C5A"/>
    <w:rsid w:val="005A62B8"/>
    <w:rsid w:val="005B5145"/>
    <w:rsid w:val="005B7B85"/>
    <w:rsid w:val="005C19F9"/>
    <w:rsid w:val="005C26F0"/>
    <w:rsid w:val="005D4B39"/>
    <w:rsid w:val="005E681F"/>
    <w:rsid w:val="005E7593"/>
    <w:rsid w:val="005F1A66"/>
    <w:rsid w:val="005F4F58"/>
    <w:rsid w:val="00601DFB"/>
    <w:rsid w:val="00607838"/>
    <w:rsid w:val="00613350"/>
    <w:rsid w:val="00623608"/>
    <w:rsid w:val="00625E75"/>
    <w:rsid w:val="006263D7"/>
    <w:rsid w:val="00641651"/>
    <w:rsid w:val="00645C3A"/>
    <w:rsid w:val="006548B1"/>
    <w:rsid w:val="006567DF"/>
    <w:rsid w:val="00660EF7"/>
    <w:rsid w:val="006627D1"/>
    <w:rsid w:val="0066573A"/>
    <w:rsid w:val="00665937"/>
    <w:rsid w:val="00667CF7"/>
    <w:rsid w:val="00667DEA"/>
    <w:rsid w:val="00673953"/>
    <w:rsid w:val="00674C9C"/>
    <w:rsid w:val="006764BA"/>
    <w:rsid w:val="0068682E"/>
    <w:rsid w:val="00687F5B"/>
    <w:rsid w:val="006D0E45"/>
    <w:rsid w:val="006D115E"/>
    <w:rsid w:val="006D1C7D"/>
    <w:rsid w:val="006E14B1"/>
    <w:rsid w:val="006E2F20"/>
    <w:rsid w:val="006E3305"/>
    <w:rsid w:val="006E360A"/>
    <w:rsid w:val="006E58A6"/>
    <w:rsid w:val="006F4AE6"/>
    <w:rsid w:val="006F6621"/>
    <w:rsid w:val="007014AF"/>
    <w:rsid w:val="00716D93"/>
    <w:rsid w:val="00725210"/>
    <w:rsid w:val="00732995"/>
    <w:rsid w:val="00746558"/>
    <w:rsid w:val="00750A42"/>
    <w:rsid w:val="00756FA1"/>
    <w:rsid w:val="007610F5"/>
    <w:rsid w:val="00767160"/>
    <w:rsid w:val="00773974"/>
    <w:rsid w:val="00775633"/>
    <w:rsid w:val="00777282"/>
    <w:rsid w:val="00792568"/>
    <w:rsid w:val="00794D8F"/>
    <w:rsid w:val="007A12DF"/>
    <w:rsid w:val="007A1387"/>
    <w:rsid w:val="007A459D"/>
    <w:rsid w:val="007B61EC"/>
    <w:rsid w:val="007D12D6"/>
    <w:rsid w:val="007D56B6"/>
    <w:rsid w:val="007E0B4C"/>
    <w:rsid w:val="007E61DE"/>
    <w:rsid w:val="007F04B4"/>
    <w:rsid w:val="008007BC"/>
    <w:rsid w:val="00805728"/>
    <w:rsid w:val="00806F0B"/>
    <w:rsid w:val="00810771"/>
    <w:rsid w:val="00821AF5"/>
    <w:rsid w:val="00824F39"/>
    <w:rsid w:val="0085682E"/>
    <w:rsid w:val="0086299B"/>
    <w:rsid w:val="00871D19"/>
    <w:rsid w:val="00872F79"/>
    <w:rsid w:val="00885D85"/>
    <w:rsid w:val="008A0216"/>
    <w:rsid w:val="008A1F55"/>
    <w:rsid w:val="008A4CA1"/>
    <w:rsid w:val="008A5B28"/>
    <w:rsid w:val="008B37C3"/>
    <w:rsid w:val="008C6E23"/>
    <w:rsid w:val="008D6209"/>
    <w:rsid w:val="008E4791"/>
    <w:rsid w:val="008E6063"/>
    <w:rsid w:val="008E6D5B"/>
    <w:rsid w:val="008F31E2"/>
    <w:rsid w:val="008F534B"/>
    <w:rsid w:val="00900F77"/>
    <w:rsid w:val="00902640"/>
    <w:rsid w:val="00904D58"/>
    <w:rsid w:val="00917A8C"/>
    <w:rsid w:val="00917CDA"/>
    <w:rsid w:val="0092166B"/>
    <w:rsid w:val="0093552D"/>
    <w:rsid w:val="00935E3F"/>
    <w:rsid w:val="00942B41"/>
    <w:rsid w:val="00943D45"/>
    <w:rsid w:val="0095496D"/>
    <w:rsid w:val="009551B7"/>
    <w:rsid w:val="00956960"/>
    <w:rsid w:val="00963FE8"/>
    <w:rsid w:val="00964552"/>
    <w:rsid w:val="00971594"/>
    <w:rsid w:val="00977A1F"/>
    <w:rsid w:val="00981B6E"/>
    <w:rsid w:val="009914BE"/>
    <w:rsid w:val="00994023"/>
    <w:rsid w:val="009969B9"/>
    <w:rsid w:val="009A038E"/>
    <w:rsid w:val="009A07B5"/>
    <w:rsid w:val="009A09AA"/>
    <w:rsid w:val="009A7282"/>
    <w:rsid w:val="009C196B"/>
    <w:rsid w:val="009D1D5D"/>
    <w:rsid w:val="009D6F50"/>
    <w:rsid w:val="009E4350"/>
    <w:rsid w:val="009E6096"/>
    <w:rsid w:val="00A00401"/>
    <w:rsid w:val="00A10CBE"/>
    <w:rsid w:val="00A120E9"/>
    <w:rsid w:val="00A167BC"/>
    <w:rsid w:val="00A2006D"/>
    <w:rsid w:val="00A36252"/>
    <w:rsid w:val="00A36AF6"/>
    <w:rsid w:val="00A42B6E"/>
    <w:rsid w:val="00A438CF"/>
    <w:rsid w:val="00A55AA3"/>
    <w:rsid w:val="00A7185A"/>
    <w:rsid w:val="00A73EE5"/>
    <w:rsid w:val="00A97334"/>
    <w:rsid w:val="00AD7280"/>
    <w:rsid w:val="00AE6DAB"/>
    <w:rsid w:val="00B026C0"/>
    <w:rsid w:val="00B10AB9"/>
    <w:rsid w:val="00B54767"/>
    <w:rsid w:val="00B60511"/>
    <w:rsid w:val="00B61FBC"/>
    <w:rsid w:val="00B624A5"/>
    <w:rsid w:val="00B63141"/>
    <w:rsid w:val="00BA306A"/>
    <w:rsid w:val="00BB6EB9"/>
    <w:rsid w:val="00BC1734"/>
    <w:rsid w:val="00BD1243"/>
    <w:rsid w:val="00BE2456"/>
    <w:rsid w:val="00BF6DD2"/>
    <w:rsid w:val="00C13E63"/>
    <w:rsid w:val="00C16575"/>
    <w:rsid w:val="00C25AF8"/>
    <w:rsid w:val="00C27445"/>
    <w:rsid w:val="00C32071"/>
    <w:rsid w:val="00C37CE6"/>
    <w:rsid w:val="00C85357"/>
    <w:rsid w:val="00CA417B"/>
    <w:rsid w:val="00CA4DA8"/>
    <w:rsid w:val="00CB0556"/>
    <w:rsid w:val="00CB2DC7"/>
    <w:rsid w:val="00CB3B13"/>
    <w:rsid w:val="00CB5FEA"/>
    <w:rsid w:val="00CB7730"/>
    <w:rsid w:val="00CC7AA6"/>
    <w:rsid w:val="00CD59AD"/>
    <w:rsid w:val="00CF0F36"/>
    <w:rsid w:val="00CF64D8"/>
    <w:rsid w:val="00D049BD"/>
    <w:rsid w:val="00D10014"/>
    <w:rsid w:val="00D236BC"/>
    <w:rsid w:val="00D328F6"/>
    <w:rsid w:val="00D4417A"/>
    <w:rsid w:val="00D6518B"/>
    <w:rsid w:val="00D73D07"/>
    <w:rsid w:val="00D83762"/>
    <w:rsid w:val="00D87685"/>
    <w:rsid w:val="00D9512D"/>
    <w:rsid w:val="00D96BFB"/>
    <w:rsid w:val="00DB17B2"/>
    <w:rsid w:val="00DB38F2"/>
    <w:rsid w:val="00DD4C4C"/>
    <w:rsid w:val="00DF16FF"/>
    <w:rsid w:val="00E0132C"/>
    <w:rsid w:val="00E20F67"/>
    <w:rsid w:val="00E3081C"/>
    <w:rsid w:val="00E46F9B"/>
    <w:rsid w:val="00E50EEC"/>
    <w:rsid w:val="00E82B91"/>
    <w:rsid w:val="00EB32DF"/>
    <w:rsid w:val="00EE353E"/>
    <w:rsid w:val="00EF259F"/>
    <w:rsid w:val="00EF4E52"/>
    <w:rsid w:val="00F16B75"/>
    <w:rsid w:val="00F2584E"/>
    <w:rsid w:val="00F31A87"/>
    <w:rsid w:val="00F33E2D"/>
    <w:rsid w:val="00F36C98"/>
    <w:rsid w:val="00F412EC"/>
    <w:rsid w:val="00F44742"/>
    <w:rsid w:val="00F6315B"/>
    <w:rsid w:val="00F71097"/>
    <w:rsid w:val="00F77314"/>
    <w:rsid w:val="00F83B80"/>
    <w:rsid w:val="00F8715D"/>
    <w:rsid w:val="00F93953"/>
    <w:rsid w:val="00FA08E8"/>
    <w:rsid w:val="00FA77A7"/>
    <w:rsid w:val="00FB325E"/>
    <w:rsid w:val="00FC1598"/>
    <w:rsid w:val="00FC4723"/>
    <w:rsid w:val="00FC5FDF"/>
    <w:rsid w:val="00FD6D65"/>
    <w:rsid w:val="00FD7758"/>
    <w:rsid w:val="00FE27BB"/>
    <w:rsid w:val="00FE722A"/>
    <w:rsid w:val="00FE734D"/>
    <w:rsid w:val="00FF7796"/>
    <w:rsid w:val="012010F6"/>
    <w:rsid w:val="01AC0F49"/>
    <w:rsid w:val="01C479F6"/>
    <w:rsid w:val="03095368"/>
    <w:rsid w:val="03C67B11"/>
    <w:rsid w:val="03F0338F"/>
    <w:rsid w:val="04024E47"/>
    <w:rsid w:val="040D5F3D"/>
    <w:rsid w:val="044F6136"/>
    <w:rsid w:val="04BD5452"/>
    <w:rsid w:val="04C87301"/>
    <w:rsid w:val="04E64024"/>
    <w:rsid w:val="05234C5E"/>
    <w:rsid w:val="05557FE4"/>
    <w:rsid w:val="06961DE0"/>
    <w:rsid w:val="069D02E2"/>
    <w:rsid w:val="06E866F2"/>
    <w:rsid w:val="070479D3"/>
    <w:rsid w:val="071D66F0"/>
    <w:rsid w:val="07D81C1C"/>
    <w:rsid w:val="081F0B8D"/>
    <w:rsid w:val="08A46FBD"/>
    <w:rsid w:val="099F782E"/>
    <w:rsid w:val="09A20F29"/>
    <w:rsid w:val="0A0D1545"/>
    <w:rsid w:val="0A4F48EA"/>
    <w:rsid w:val="0AA22938"/>
    <w:rsid w:val="0AB55A0F"/>
    <w:rsid w:val="0AEB330E"/>
    <w:rsid w:val="0B08793D"/>
    <w:rsid w:val="0B125FCF"/>
    <w:rsid w:val="0B8377E0"/>
    <w:rsid w:val="0BBE22CC"/>
    <w:rsid w:val="0D2846B9"/>
    <w:rsid w:val="0D2C1FA1"/>
    <w:rsid w:val="0E6D5BAF"/>
    <w:rsid w:val="0EB94CD7"/>
    <w:rsid w:val="0EE800EB"/>
    <w:rsid w:val="0F9949C2"/>
    <w:rsid w:val="108409F7"/>
    <w:rsid w:val="11E87F6A"/>
    <w:rsid w:val="12AE2346"/>
    <w:rsid w:val="13075CE4"/>
    <w:rsid w:val="13326C4F"/>
    <w:rsid w:val="1346655A"/>
    <w:rsid w:val="13DE72DE"/>
    <w:rsid w:val="14242053"/>
    <w:rsid w:val="14797814"/>
    <w:rsid w:val="148C2D54"/>
    <w:rsid w:val="150B0E02"/>
    <w:rsid w:val="15694288"/>
    <w:rsid w:val="16223F87"/>
    <w:rsid w:val="163176F6"/>
    <w:rsid w:val="16E2392E"/>
    <w:rsid w:val="172A2F01"/>
    <w:rsid w:val="1808360B"/>
    <w:rsid w:val="182C123B"/>
    <w:rsid w:val="18330EAD"/>
    <w:rsid w:val="18AB740E"/>
    <w:rsid w:val="19711ECC"/>
    <w:rsid w:val="19C336E6"/>
    <w:rsid w:val="19C64478"/>
    <w:rsid w:val="1A04348F"/>
    <w:rsid w:val="1A8F0C81"/>
    <w:rsid w:val="1ACB10BA"/>
    <w:rsid w:val="1BDB0971"/>
    <w:rsid w:val="1D116DEF"/>
    <w:rsid w:val="1D624B70"/>
    <w:rsid w:val="1DCB5C6A"/>
    <w:rsid w:val="1E290996"/>
    <w:rsid w:val="1E716BE6"/>
    <w:rsid w:val="1E8E69D3"/>
    <w:rsid w:val="1E9151C6"/>
    <w:rsid w:val="1EF6404F"/>
    <w:rsid w:val="1F69689C"/>
    <w:rsid w:val="1F6D546A"/>
    <w:rsid w:val="202D4FF3"/>
    <w:rsid w:val="205168C4"/>
    <w:rsid w:val="20DB1947"/>
    <w:rsid w:val="215C0BC4"/>
    <w:rsid w:val="21C33310"/>
    <w:rsid w:val="223766F0"/>
    <w:rsid w:val="229E3417"/>
    <w:rsid w:val="22B26170"/>
    <w:rsid w:val="22D1563C"/>
    <w:rsid w:val="22E415A9"/>
    <w:rsid w:val="23E87C55"/>
    <w:rsid w:val="242023DE"/>
    <w:rsid w:val="247F7AB0"/>
    <w:rsid w:val="248F0F53"/>
    <w:rsid w:val="25396A45"/>
    <w:rsid w:val="254C01C4"/>
    <w:rsid w:val="256046B2"/>
    <w:rsid w:val="25C95E91"/>
    <w:rsid w:val="262D3164"/>
    <w:rsid w:val="263A3326"/>
    <w:rsid w:val="26E9174C"/>
    <w:rsid w:val="27016788"/>
    <w:rsid w:val="270F6279"/>
    <w:rsid w:val="27162342"/>
    <w:rsid w:val="28420900"/>
    <w:rsid w:val="28F465E0"/>
    <w:rsid w:val="291E71F9"/>
    <w:rsid w:val="29952B11"/>
    <w:rsid w:val="2A0A3802"/>
    <w:rsid w:val="2A2436CC"/>
    <w:rsid w:val="2AF037A0"/>
    <w:rsid w:val="2AF528B4"/>
    <w:rsid w:val="2B193ADF"/>
    <w:rsid w:val="2B865612"/>
    <w:rsid w:val="2BEA7006"/>
    <w:rsid w:val="2C1C1154"/>
    <w:rsid w:val="2C8244E5"/>
    <w:rsid w:val="2D3F2C36"/>
    <w:rsid w:val="2E184323"/>
    <w:rsid w:val="2E46188F"/>
    <w:rsid w:val="2F2B6CEF"/>
    <w:rsid w:val="2F53423F"/>
    <w:rsid w:val="307C3A1B"/>
    <w:rsid w:val="30EE2BD7"/>
    <w:rsid w:val="31E66770"/>
    <w:rsid w:val="32930EE0"/>
    <w:rsid w:val="32A67C76"/>
    <w:rsid w:val="32D737CF"/>
    <w:rsid w:val="334372DA"/>
    <w:rsid w:val="3346623A"/>
    <w:rsid w:val="358A54F5"/>
    <w:rsid w:val="35AC79CF"/>
    <w:rsid w:val="36216C74"/>
    <w:rsid w:val="363536D6"/>
    <w:rsid w:val="366F6DDD"/>
    <w:rsid w:val="36863CBD"/>
    <w:rsid w:val="36CA42DC"/>
    <w:rsid w:val="37015D7C"/>
    <w:rsid w:val="377B2CA9"/>
    <w:rsid w:val="38786120"/>
    <w:rsid w:val="38B33290"/>
    <w:rsid w:val="39393A65"/>
    <w:rsid w:val="393966A6"/>
    <w:rsid w:val="395402B6"/>
    <w:rsid w:val="39AA7E06"/>
    <w:rsid w:val="3A7E75DD"/>
    <w:rsid w:val="3B4A6583"/>
    <w:rsid w:val="3B4B0393"/>
    <w:rsid w:val="3B9468CF"/>
    <w:rsid w:val="3BA865DC"/>
    <w:rsid w:val="3C005376"/>
    <w:rsid w:val="3C3B53CB"/>
    <w:rsid w:val="3C440AF6"/>
    <w:rsid w:val="3CFE48AB"/>
    <w:rsid w:val="3DF25CD6"/>
    <w:rsid w:val="3E1F13E2"/>
    <w:rsid w:val="406B793E"/>
    <w:rsid w:val="406E5010"/>
    <w:rsid w:val="40A43801"/>
    <w:rsid w:val="40FD61A5"/>
    <w:rsid w:val="42C01A33"/>
    <w:rsid w:val="42F07A74"/>
    <w:rsid w:val="440D1592"/>
    <w:rsid w:val="44292A12"/>
    <w:rsid w:val="442F5564"/>
    <w:rsid w:val="45466234"/>
    <w:rsid w:val="457B35A1"/>
    <w:rsid w:val="46212D2B"/>
    <w:rsid w:val="467E5ED9"/>
    <w:rsid w:val="479C7AB3"/>
    <w:rsid w:val="481D2E70"/>
    <w:rsid w:val="48493D89"/>
    <w:rsid w:val="485E258B"/>
    <w:rsid w:val="4868025B"/>
    <w:rsid w:val="48975DAD"/>
    <w:rsid w:val="49092039"/>
    <w:rsid w:val="4B02411C"/>
    <w:rsid w:val="4C5E2695"/>
    <w:rsid w:val="4C90613D"/>
    <w:rsid w:val="4CD70F5A"/>
    <w:rsid w:val="4DC30974"/>
    <w:rsid w:val="4E0F1FBC"/>
    <w:rsid w:val="4F557828"/>
    <w:rsid w:val="4FBC67DC"/>
    <w:rsid w:val="4FE172A7"/>
    <w:rsid w:val="51016626"/>
    <w:rsid w:val="510A3AAF"/>
    <w:rsid w:val="517F2AD3"/>
    <w:rsid w:val="51BB0FA0"/>
    <w:rsid w:val="52A20CC7"/>
    <w:rsid w:val="52C5724D"/>
    <w:rsid w:val="53360166"/>
    <w:rsid w:val="53D91FEE"/>
    <w:rsid w:val="551311BE"/>
    <w:rsid w:val="55C07AC2"/>
    <w:rsid w:val="56A0130D"/>
    <w:rsid w:val="56A734D3"/>
    <w:rsid w:val="570347B3"/>
    <w:rsid w:val="590B0393"/>
    <w:rsid w:val="59643FB2"/>
    <w:rsid w:val="59CA46D3"/>
    <w:rsid w:val="59D65E10"/>
    <w:rsid w:val="59ED6532"/>
    <w:rsid w:val="5A554937"/>
    <w:rsid w:val="5ACB0FF2"/>
    <w:rsid w:val="5B1C2E98"/>
    <w:rsid w:val="5BFD3D00"/>
    <w:rsid w:val="5C761A46"/>
    <w:rsid w:val="5CB1329B"/>
    <w:rsid w:val="5D1B3693"/>
    <w:rsid w:val="5DAA7289"/>
    <w:rsid w:val="5E2E478F"/>
    <w:rsid w:val="5E391A77"/>
    <w:rsid w:val="5EE10F1E"/>
    <w:rsid w:val="5EF406B7"/>
    <w:rsid w:val="5F0B4D8A"/>
    <w:rsid w:val="5F1D70AA"/>
    <w:rsid w:val="5F9D37FC"/>
    <w:rsid w:val="5FFD0683"/>
    <w:rsid w:val="61310E3C"/>
    <w:rsid w:val="61F5352B"/>
    <w:rsid w:val="62D550EF"/>
    <w:rsid w:val="637F1A59"/>
    <w:rsid w:val="63E94CAF"/>
    <w:rsid w:val="63FF20F7"/>
    <w:rsid w:val="644F58BB"/>
    <w:rsid w:val="65265164"/>
    <w:rsid w:val="655E6180"/>
    <w:rsid w:val="667A21DD"/>
    <w:rsid w:val="669362E6"/>
    <w:rsid w:val="672116B4"/>
    <w:rsid w:val="6741468F"/>
    <w:rsid w:val="677240C8"/>
    <w:rsid w:val="682E219A"/>
    <w:rsid w:val="68AB7A2E"/>
    <w:rsid w:val="68EE7C26"/>
    <w:rsid w:val="69E05245"/>
    <w:rsid w:val="6A0E75CB"/>
    <w:rsid w:val="6A6F5614"/>
    <w:rsid w:val="6BC54E5D"/>
    <w:rsid w:val="6C440443"/>
    <w:rsid w:val="6D930235"/>
    <w:rsid w:val="6E720F3C"/>
    <w:rsid w:val="6EB40808"/>
    <w:rsid w:val="6EF06736"/>
    <w:rsid w:val="6F09441F"/>
    <w:rsid w:val="6F857150"/>
    <w:rsid w:val="6F8A0623"/>
    <w:rsid w:val="6F8B67EC"/>
    <w:rsid w:val="70356B46"/>
    <w:rsid w:val="709146F6"/>
    <w:rsid w:val="7098246C"/>
    <w:rsid w:val="713B7D12"/>
    <w:rsid w:val="715C5DA8"/>
    <w:rsid w:val="72D30B45"/>
    <w:rsid w:val="72D64692"/>
    <w:rsid w:val="72E8211A"/>
    <w:rsid w:val="73467E67"/>
    <w:rsid w:val="737B7D83"/>
    <w:rsid w:val="7386484D"/>
    <w:rsid w:val="73F979FB"/>
    <w:rsid w:val="74BC690D"/>
    <w:rsid w:val="74BF55E2"/>
    <w:rsid w:val="74F31910"/>
    <w:rsid w:val="74FE2C23"/>
    <w:rsid w:val="75020AB0"/>
    <w:rsid w:val="75087047"/>
    <w:rsid w:val="75BF721A"/>
    <w:rsid w:val="76556DC7"/>
    <w:rsid w:val="76952576"/>
    <w:rsid w:val="76ED31CB"/>
    <w:rsid w:val="772F380E"/>
    <w:rsid w:val="7731039E"/>
    <w:rsid w:val="779821A2"/>
    <w:rsid w:val="78286290"/>
    <w:rsid w:val="78716658"/>
    <w:rsid w:val="78D0057F"/>
    <w:rsid w:val="797F2C5F"/>
    <w:rsid w:val="7A467E81"/>
    <w:rsid w:val="7A582F81"/>
    <w:rsid w:val="7ACC332D"/>
    <w:rsid w:val="7AE1377E"/>
    <w:rsid w:val="7B3D0CAF"/>
    <w:rsid w:val="7C1D738E"/>
    <w:rsid w:val="7C7073B0"/>
    <w:rsid w:val="7C7A4166"/>
    <w:rsid w:val="7CCC690F"/>
    <w:rsid w:val="7CDC5EA3"/>
    <w:rsid w:val="7DAF4387"/>
    <w:rsid w:val="7DC474E6"/>
    <w:rsid w:val="7E3C74BA"/>
    <w:rsid w:val="7E981152"/>
    <w:rsid w:val="7EED2187"/>
    <w:rsid w:val="7F464420"/>
    <w:rsid w:val="7F9A1848"/>
    <w:rsid w:val="7FA8431E"/>
    <w:rsid w:val="7FEE16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2ECCB"/>
  <w15:docId w15:val="{2E924287-9F99-4F0E-8442-ED1FA10C6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alibri" w:hAnsi="Calibri"/>
      <w:sz w:val="21"/>
      <w:szCs w:val="22"/>
      <w:lang w:eastAsia="zh-CN"/>
    </w:rPr>
  </w:style>
  <w:style w:type="paragraph" w:styleId="Ttulo1">
    <w:name w:val="heading 1"/>
    <w:basedOn w:val="Normal"/>
    <w:next w:val="Normal"/>
    <w:qFormat/>
    <w:pPr>
      <w:keepNext/>
      <w:outlineLvl w:val="0"/>
    </w:pPr>
    <w:rPr>
      <w:rFonts w:ascii="Lincoln" w:hAnsi="Lincoln"/>
      <w:sz w:val="36"/>
    </w:rPr>
  </w:style>
  <w:style w:type="paragraph" w:styleId="Ttulo2">
    <w:name w:val="heading 2"/>
    <w:basedOn w:val="Normal"/>
    <w:next w:val="Normal"/>
    <w:unhideWhenUsed/>
    <w:qFormat/>
    <w:pPr>
      <w:spacing w:beforeAutospacing="1" w:after="0" w:afterAutospacing="1"/>
      <w:outlineLvl w:val="1"/>
    </w:pPr>
    <w:rPr>
      <w:rFonts w:ascii="SimSun" w:hAnsi="SimSun" w:hint="eastAsia"/>
      <w:b/>
      <w:i/>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rPr>
      <w:sz w:val="18"/>
      <w:szCs w:val="18"/>
    </w:rPr>
  </w:style>
  <w:style w:type="paragraph" w:styleId="NormalWeb">
    <w:name w:val="Normal (Web)"/>
    <w:basedOn w:val="Normal"/>
    <w:qFormat/>
    <w:pPr>
      <w:spacing w:beforeAutospacing="1" w:after="0" w:afterAutospacing="1"/>
    </w:pPr>
    <w:rPr>
      <w:rFonts w:ascii="Times New Roman" w:hAnsi="Times New Roman"/>
      <w:szCs w:val="24"/>
    </w:rPr>
  </w:style>
  <w:style w:type="paragraph" w:styleId="Corpodetexto3">
    <w:name w:val="Body Text 3"/>
    <w:basedOn w:val="Normal"/>
    <w:qFormat/>
    <w:pPr>
      <w:spacing w:after="120"/>
    </w:pPr>
    <w:rPr>
      <w:sz w:val="16"/>
      <w:szCs w:val="16"/>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styleId="Recuodecorpodetexto">
    <w:name w:val="Body Text Indent"/>
    <w:basedOn w:val="Normal"/>
    <w:qFormat/>
    <w:pPr>
      <w:spacing w:after="120"/>
      <w:ind w:left="283"/>
    </w:pPr>
  </w:style>
  <w:style w:type="character" w:styleId="Hyperlink">
    <w:name w:val="Hyperlink"/>
    <w:basedOn w:val="Fontepargpadro"/>
    <w:qFormat/>
    <w:rPr>
      <w:color w:val="0000FF"/>
      <w:u w:val="single"/>
    </w:rPr>
  </w:style>
  <w:style w:type="character" w:customStyle="1" w:styleId="font21">
    <w:name w:val="font21"/>
    <w:qFormat/>
    <w:rPr>
      <w:rFonts w:ascii="Times New Roman" w:hAnsi="Times New Roman" w:cs="Times New Roman" w:hint="default"/>
      <w:b/>
      <w:i/>
      <w:color w:val="000000"/>
      <w:sz w:val="20"/>
      <w:szCs w:val="20"/>
      <w:u w:val="none"/>
    </w:rPr>
  </w:style>
  <w:style w:type="paragraph" w:customStyle="1" w:styleId="NormalWeb1">
    <w:name w:val="Normal (Web)1"/>
    <w:basedOn w:val="Normal"/>
    <w:uiPriority w:val="7"/>
    <w:qFormat/>
    <w:pPr>
      <w:spacing w:before="280" w:after="280"/>
    </w:pPr>
    <w:rPr>
      <w:rFonts w:ascii="Arial Unicode MS" w:eastAsia="Arial Unicode MS" w:hAnsi="Arial Unicode MS" w:cs="Arial Unicode MS"/>
    </w:rPr>
  </w:style>
  <w:style w:type="paragraph" w:styleId="Textodebalo">
    <w:name w:val="Balloon Text"/>
    <w:basedOn w:val="Normal"/>
    <w:link w:val="TextodebaloChar"/>
    <w:rsid w:val="00824F3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824F39"/>
    <w:rPr>
      <w:rFonts w:ascii="Segoe UI" w:hAnsi="Segoe UI" w:cs="Segoe UI"/>
      <w:sz w:val="18"/>
      <w:szCs w:val="18"/>
      <w:lang w:val="en-US" w:eastAsia="zh-CN"/>
    </w:rPr>
  </w:style>
  <w:style w:type="paragraph" w:customStyle="1" w:styleId="Estilo2">
    <w:name w:val="Estilo2"/>
    <w:basedOn w:val="Normal"/>
    <w:rsid w:val="0043528B"/>
    <w:pPr>
      <w:spacing w:after="0" w:line="240" w:lineRule="auto"/>
      <w:ind w:firstLine="2268"/>
      <w:jc w:val="both"/>
    </w:pPr>
    <w:rPr>
      <w:rFonts w:ascii="Footlight MT Light" w:eastAsia="Times New Roman" w:hAnsi="Footlight MT Light"/>
      <w:sz w:val="26"/>
      <w:szCs w:val="20"/>
      <w:lang w:eastAsia="pt-BR"/>
    </w:rPr>
  </w:style>
  <w:style w:type="table" w:styleId="Tabelacomgrade">
    <w:name w:val="Table Grid"/>
    <w:basedOn w:val="Tabelanormal"/>
    <w:qFormat/>
    <w:rsid w:val="002A01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977A1F"/>
    <w:pPr>
      <w:ind w:left="720"/>
      <w:contextualSpacing/>
    </w:pPr>
  </w:style>
  <w:style w:type="paragraph" w:customStyle="1" w:styleId="Default">
    <w:name w:val="Default"/>
    <w:qFormat/>
    <w:rsid w:val="00393FD7"/>
    <w:pPr>
      <w:autoSpaceDE w:val="0"/>
      <w:autoSpaceDN w:val="0"/>
      <w:adjustRightInd w:val="0"/>
      <w:spacing w:after="0" w:line="240" w:lineRule="auto"/>
    </w:pPr>
    <w:rPr>
      <w:rFonts w:ascii="Cambria" w:eastAsia="Calibri" w:hAnsi="Cambria" w:cs="Cambria"/>
      <w:color w:val="000000"/>
      <w:sz w:val="24"/>
      <w:szCs w:val="24"/>
    </w:rPr>
  </w:style>
  <w:style w:type="paragraph" w:customStyle="1" w:styleId="PargrafodaLista1">
    <w:name w:val="Parágrafo da Lista1"/>
    <w:basedOn w:val="Normal"/>
    <w:uiPriority w:val="34"/>
    <w:qFormat/>
    <w:rsid w:val="007F04B4"/>
    <w:pPr>
      <w:ind w:left="720"/>
      <w:contextualSpacing/>
    </w:pPr>
    <w:rPr>
      <w:rFonts w:asciiTheme="minorHAnsi" w:eastAsiaTheme="minorEastAsia" w:hAnsiTheme="minorHAnsi" w:cstheme="minorBidi"/>
      <w:sz w:val="20"/>
      <w:szCs w:val="20"/>
      <w:lang w:val="en-US"/>
    </w:rPr>
  </w:style>
  <w:style w:type="paragraph" w:customStyle="1" w:styleId="ecxmsonormal">
    <w:name w:val="ecxmsonormal"/>
    <w:basedOn w:val="Normal"/>
    <w:qFormat/>
    <w:rsid w:val="001B1FE6"/>
    <w:pPr>
      <w:spacing w:after="324" w:line="276" w:lineRule="auto"/>
    </w:pPr>
    <w:rPr>
      <w:rFonts w:ascii="Times New Roman" w:hAnsi="Times New Roman"/>
      <w:sz w:val="24"/>
      <w:szCs w:val="24"/>
      <w:lang w:eastAsia="pt-BR"/>
    </w:rPr>
  </w:style>
  <w:style w:type="paragraph" w:styleId="SemEspaamento">
    <w:name w:val="No Spacing"/>
    <w:uiPriority w:val="1"/>
    <w:qFormat/>
    <w:rsid w:val="00971594"/>
    <w:pPr>
      <w:spacing w:after="0" w:line="240" w:lineRule="auto"/>
    </w:pPr>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legislacaocompilada.com.br/santamaria/Arquivo/Documents/legislacao/html/L5272000.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630427-F0C1-49D4-9A81-7DE6C6CA2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627</Words>
  <Characters>3549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rafael.moreira</dc:creator>
  <cp:lastModifiedBy>Ireni Endringer</cp:lastModifiedBy>
  <cp:revision>8</cp:revision>
  <cp:lastPrinted>2023-10-17T19:13:00Z</cp:lastPrinted>
  <dcterms:created xsi:type="dcterms:W3CDTF">2023-10-17T17:42:00Z</dcterms:created>
  <dcterms:modified xsi:type="dcterms:W3CDTF">2023-10-17T19:17:00Z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1046-10.2.0.7587</vt:lpwstr>
  </property>
</Properties>
</file>