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C18C3D" w14:textId="6A26C0D5" w:rsidR="00812FD5" w:rsidRPr="00793EBE" w:rsidRDefault="00812FD5" w:rsidP="00812FD5">
      <w:pPr>
        <w:spacing w:line="360" w:lineRule="auto"/>
        <w:ind w:left="-850" w:firstLine="2268"/>
        <w:jc w:val="both"/>
        <w:rPr>
          <w:sz w:val="24"/>
          <w:szCs w:val="24"/>
        </w:rPr>
      </w:pPr>
    </w:p>
    <w:p w14:paraId="392DD62E" w14:textId="666EF17B" w:rsidR="00812FD5" w:rsidRPr="00793EBE" w:rsidRDefault="00793EBE" w:rsidP="00812FD5">
      <w:pPr>
        <w:spacing w:line="360" w:lineRule="auto"/>
        <w:ind w:hanging="1"/>
        <w:jc w:val="center"/>
        <w:rPr>
          <w:b/>
          <w:sz w:val="24"/>
          <w:szCs w:val="24"/>
        </w:rPr>
      </w:pPr>
      <w:r w:rsidRPr="00793EBE">
        <w:rPr>
          <w:b/>
          <w:sz w:val="24"/>
          <w:szCs w:val="24"/>
        </w:rPr>
        <w:t>PROJETO DE DECRETO LEGISLATIVO N° _________ / 2025.</w:t>
      </w:r>
    </w:p>
    <w:p w14:paraId="034F16BD" w14:textId="3FFB1C50" w:rsidR="00812FD5" w:rsidRPr="00793EBE" w:rsidRDefault="00812FD5" w:rsidP="00812FD5">
      <w:pPr>
        <w:spacing w:line="360" w:lineRule="auto"/>
        <w:ind w:hanging="1"/>
        <w:jc w:val="both"/>
        <w:rPr>
          <w:sz w:val="24"/>
          <w:szCs w:val="24"/>
        </w:rPr>
      </w:pPr>
    </w:p>
    <w:p w14:paraId="4998A2C1" w14:textId="425F1F9A" w:rsidR="002D5021" w:rsidRPr="002D5021" w:rsidRDefault="002D5021" w:rsidP="00793EBE">
      <w:pPr>
        <w:spacing w:line="360" w:lineRule="auto"/>
        <w:ind w:left="3969" w:hanging="1"/>
        <w:jc w:val="both"/>
        <w:rPr>
          <w:b/>
          <w:sz w:val="24"/>
          <w:szCs w:val="24"/>
        </w:rPr>
      </w:pPr>
      <w:r w:rsidRPr="002D5021">
        <w:rPr>
          <w:b/>
          <w:sz w:val="24"/>
          <w:szCs w:val="24"/>
        </w:rPr>
        <w:t>Denis Madureira – Vereador – Autor</w:t>
      </w:r>
    </w:p>
    <w:p w14:paraId="7FA8A92A" w14:textId="69EE409F" w:rsidR="002D5021" w:rsidRDefault="002D5021" w:rsidP="00793EBE">
      <w:pPr>
        <w:spacing w:line="360" w:lineRule="auto"/>
        <w:ind w:left="3969" w:hanging="1"/>
        <w:jc w:val="both"/>
        <w:rPr>
          <w:sz w:val="24"/>
          <w:szCs w:val="24"/>
        </w:rPr>
      </w:pPr>
    </w:p>
    <w:p w14:paraId="4774C34B" w14:textId="378941DD" w:rsidR="00E12C22" w:rsidRPr="00793EBE" w:rsidRDefault="00793EBE" w:rsidP="00793EBE">
      <w:pPr>
        <w:spacing w:line="360" w:lineRule="auto"/>
        <w:ind w:left="3969" w:hanging="1"/>
        <w:jc w:val="both"/>
        <w:rPr>
          <w:sz w:val="24"/>
          <w:szCs w:val="24"/>
        </w:rPr>
      </w:pPr>
      <w:bookmarkStart w:id="0" w:name="_GoBack"/>
      <w:r w:rsidRPr="00793EBE">
        <w:rPr>
          <w:sz w:val="24"/>
          <w:szCs w:val="24"/>
        </w:rPr>
        <w:t xml:space="preserve">DISPÕE SOBRE A </w:t>
      </w:r>
      <w:r w:rsidR="0009399D">
        <w:rPr>
          <w:sz w:val="24"/>
          <w:szCs w:val="24"/>
        </w:rPr>
        <w:t>CONCESSÃO</w:t>
      </w:r>
      <w:r w:rsidRPr="00793EBE">
        <w:rPr>
          <w:sz w:val="24"/>
          <w:szCs w:val="24"/>
        </w:rPr>
        <w:t xml:space="preserve"> DE </w:t>
      </w:r>
      <w:r w:rsidR="00543504">
        <w:rPr>
          <w:sz w:val="24"/>
          <w:szCs w:val="24"/>
        </w:rPr>
        <w:t>TÍTULO DE CIDADANIA MACAENSE</w:t>
      </w:r>
      <w:r w:rsidRPr="00793EBE">
        <w:rPr>
          <w:sz w:val="24"/>
          <w:szCs w:val="24"/>
        </w:rPr>
        <w:t xml:space="preserve"> </w:t>
      </w:r>
      <w:r w:rsidR="00EA779E" w:rsidRPr="00793EBE">
        <w:rPr>
          <w:sz w:val="24"/>
          <w:szCs w:val="24"/>
        </w:rPr>
        <w:t xml:space="preserve">À SR.ª </w:t>
      </w:r>
      <w:r w:rsidR="003D0974">
        <w:rPr>
          <w:sz w:val="24"/>
          <w:szCs w:val="24"/>
        </w:rPr>
        <w:t>CAROLINA AZEVEDO LOBO</w:t>
      </w:r>
      <w:r w:rsidRPr="00793EBE">
        <w:rPr>
          <w:sz w:val="24"/>
          <w:szCs w:val="24"/>
        </w:rPr>
        <w:t xml:space="preserve"> E DÁ OUTRAS PROVIDÊNCIAS.</w:t>
      </w:r>
    </w:p>
    <w:bookmarkEnd w:id="0"/>
    <w:p w14:paraId="613D8761" w14:textId="6D0C7A34" w:rsidR="00793EBE" w:rsidRPr="00793EBE" w:rsidRDefault="00793EBE" w:rsidP="00812FD5">
      <w:pPr>
        <w:spacing w:line="360" w:lineRule="auto"/>
        <w:ind w:hanging="1"/>
        <w:jc w:val="both"/>
        <w:rPr>
          <w:sz w:val="24"/>
          <w:szCs w:val="24"/>
        </w:rPr>
      </w:pPr>
    </w:p>
    <w:p w14:paraId="107F7F2A" w14:textId="77777777" w:rsidR="00793EBE" w:rsidRPr="00793EBE" w:rsidRDefault="00793EBE" w:rsidP="00812FD5">
      <w:pPr>
        <w:spacing w:line="360" w:lineRule="auto"/>
        <w:ind w:hanging="1"/>
        <w:jc w:val="both"/>
        <w:rPr>
          <w:sz w:val="24"/>
          <w:szCs w:val="24"/>
        </w:rPr>
      </w:pPr>
    </w:p>
    <w:p w14:paraId="059C7DB6" w14:textId="128D5E92" w:rsidR="00793EBE" w:rsidRPr="00793EBE" w:rsidRDefault="00793EBE" w:rsidP="009268F1">
      <w:pPr>
        <w:spacing w:line="360" w:lineRule="auto"/>
        <w:jc w:val="both"/>
        <w:rPr>
          <w:sz w:val="24"/>
          <w:szCs w:val="24"/>
        </w:rPr>
      </w:pPr>
      <w:r w:rsidRPr="00793EBE">
        <w:rPr>
          <w:b/>
          <w:sz w:val="24"/>
          <w:szCs w:val="24"/>
        </w:rPr>
        <w:t>A CÂMARA MUNICIPAL DE MACAÉ</w:t>
      </w:r>
      <w:r w:rsidRPr="00793EBE">
        <w:rPr>
          <w:sz w:val="24"/>
          <w:szCs w:val="24"/>
        </w:rPr>
        <w:t xml:space="preserve">, no uso de suas atribuições legais, </w:t>
      </w:r>
      <w:r w:rsidRPr="00793EBE">
        <w:rPr>
          <w:b/>
          <w:sz w:val="24"/>
          <w:szCs w:val="24"/>
        </w:rPr>
        <w:t>DECRETA</w:t>
      </w:r>
      <w:r w:rsidRPr="00793EBE">
        <w:rPr>
          <w:sz w:val="24"/>
          <w:szCs w:val="24"/>
        </w:rPr>
        <w:t xml:space="preserve">: </w:t>
      </w:r>
    </w:p>
    <w:p w14:paraId="18E9085D" w14:textId="3CF2BCDE" w:rsidR="00793EBE" w:rsidRPr="00793EBE" w:rsidRDefault="00793EBE" w:rsidP="009268F1">
      <w:pPr>
        <w:spacing w:line="360" w:lineRule="auto"/>
        <w:jc w:val="both"/>
        <w:rPr>
          <w:sz w:val="24"/>
          <w:szCs w:val="24"/>
        </w:rPr>
      </w:pPr>
    </w:p>
    <w:p w14:paraId="67C34D89" w14:textId="3B8107DE" w:rsidR="00793EBE" w:rsidRPr="00793EBE" w:rsidRDefault="00793EBE" w:rsidP="009268F1">
      <w:pPr>
        <w:spacing w:line="360" w:lineRule="auto"/>
        <w:jc w:val="both"/>
        <w:rPr>
          <w:sz w:val="24"/>
          <w:szCs w:val="24"/>
        </w:rPr>
      </w:pPr>
      <w:r w:rsidRPr="0009399D">
        <w:rPr>
          <w:b/>
          <w:sz w:val="24"/>
          <w:szCs w:val="24"/>
        </w:rPr>
        <w:t>Art. 1º</w:t>
      </w:r>
      <w:r w:rsidRPr="00793EBE">
        <w:rPr>
          <w:sz w:val="24"/>
          <w:szCs w:val="24"/>
        </w:rPr>
        <w:t xml:space="preserve"> Fica concedid</w:t>
      </w:r>
      <w:r w:rsidR="002D5021">
        <w:rPr>
          <w:sz w:val="24"/>
          <w:szCs w:val="24"/>
        </w:rPr>
        <w:t>o</w:t>
      </w:r>
      <w:r w:rsidRPr="00793EBE">
        <w:rPr>
          <w:sz w:val="24"/>
          <w:szCs w:val="24"/>
        </w:rPr>
        <w:t xml:space="preserve"> </w:t>
      </w:r>
      <w:r w:rsidR="002D5021">
        <w:rPr>
          <w:sz w:val="24"/>
          <w:szCs w:val="24"/>
        </w:rPr>
        <w:t>o</w:t>
      </w:r>
      <w:r w:rsidRPr="00793EBE">
        <w:rPr>
          <w:sz w:val="24"/>
          <w:szCs w:val="24"/>
        </w:rPr>
        <w:t xml:space="preserve"> </w:t>
      </w:r>
      <w:r w:rsidR="00543504">
        <w:rPr>
          <w:sz w:val="24"/>
          <w:szCs w:val="24"/>
        </w:rPr>
        <w:t>Título de Cidadania Macaense</w:t>
      </w:r>
      <w:r w:rsidR="002D5021" w:rsidRPr="00793EBE">
        <w:rPr>
          <w:sz w:val="24"/>
          <w:szCs w:val="24"/>
        </w:rPr>
        <w:t xml:space="preserve"> </w:t>
      </w:r>
      <w:r w:rsidR="00EA779E" w:rsidRPr="00793EBE">
        <w:rPr>
          <w:sz w:val="24"/>
          <w:szCs w:val="24"/>
        </w:rPr>
        <w:t xml:space="preserve">à Senhora </w:t>
      </w:r>
      <w:r w:rsidR="003D0974">
        <w:rPr>
          <w:sz w:val="24"/>
          <w:szCs w:val="24"/>
        </w:rPr>
        <w:t>Carolina Azevedo Lobo</w:t>
      </w:r>
      <w:r w:rsidRPr="00793EBE">
        <w:rPr>
          <w:sz w:val="24"/>
          <w:szCs w:val="24"/>
        </w:rPr>
        <w:t xml:space="preserve">. </w:t>
      </w:r>
    </w:p>
    <w:p w14:paraId="464DF958" w14:textId="5CB5CBC2" w:rsidR="00793EBE" w:rsidRPr="00793EBE" w:rsidRDefault="00793EBE" w:rsidP="009268F1">
      <w:pPr>
        <w:spacing w:line="360" w:lineRule="auto"/>
        <w:jc w:val="both"/>
        <w:rPr>
          <w:sz w:val="24"/>
          <w:szCs w:val="24"/>
        </w:rPr>
      </w:pPr>
      <w:r w:rsidRPr="0009399D">
        <w:rPr>
          <w:b/>
          <w:sz w:val="24"/>
          <w:szCs w:val="24"/>
        </w:rPr>
        <w:t>Art. 2º</w:t>
      </w:r>
      <w:r w:rsidRPr="00793EBE">
        <w:rPr>
          <w:sz w:val="24"/>
          <w:szCs w:val="24"/>
        </w:rPr>
        <w:t xml:space="preserve"> A </w:t>
      </w:r>
      <w:r w:rsidR="0009399D">
        <w:rPr>
          <w:sz w:val="24"/>
          <w:szCs w:val="24"/>
        </w:rPr>
        <w:t xml:space="preserve">presente </w:t>
      </w:r>
      <w:r w:rsidRPr="00793EBE">
        <w:rPr>
          <w:sz w:val="24"/>
          <w:szCs w:val="24"/>
        </w:rPr>
        <w:t>honraria</w:t>
      </w:r>
      <w:r w:rsidR="0009399D">
        <w:rPr>
          <w:sz w:val="24"/>
          <w:szCs w:val="24"/>
        </w:rPr>
        <w:t xml:space="preserve">, tal como prevista </w:t>
      </w:r>
      <w:r w:rsidR="00ED395F">
        <w:rPr>
          <w:sz w:val="24"/>
          <w:szCs w:val="24"/>
        </w:rPr>
        <w:t>na forma do art. 59, XVIII,</w:t>
      </w:r>
      <w:r w:rsidR="002D5021">
        <w:rPr>
          <w:sz w:val="24"/>
          <w:szCs w:val="24"/>
        </w:rPr>
        <w:t xml:space="preserve"> </w:t>
      </w:r>
      <w:r w:rsidR="001661CE">
        <w:rPr>
          <w:sz w:val="24"/>
          <w:szCs w:val="24"/>
        </w:rPr>
        <w:t xml:space="preserve">“a”, “c” e </w:t>
      </w:r>
      <w:r w:rsidR="002D5021">
        <w:rPr>
          <w:sz w:val="24"/>
          <w:szCs w:val="24"/>
        </w:rPr>
        <w:t>“</w:t>
      </w:r>
      <w:r w:rsidR="00543504">
        <w:rPr>
          <w:sz w:val="24"/>
          <w:szCs w:val="24"/>
        </w:rPr>
        <w:t>d</w:t>
      </w:r>
      <w:r w:rsidR="002D5021">
        <w:rPr>
          <w:sz w:val="24"/>
          <w:szCs w:val="24"/>
        </w:rPr>
        <w:t>”,</w:t>
      </w:r>
      <w:r w:rsidR="00ED395F">
        <w:rPr>
          <w:sz w:val="24"/>
          <w:szCs w:val="24"/>
        </w:rPr>
        <w:t xml:space="preserve"> do Regimento Interno</w:t>
      </w:r>
      <w:r w:rsidR="0009399D">
        <w:rPr>
          <w:sz w:val="24"/>
          <w:szCs w:val="24"/>
        </w:rPr>
        <w:t>,</w:t>
      </w:r>
      <w:r w:rsidRPr="00793EBE">
        <w:rPr>
          <w:sz w:val="24"/>
          <w:szCs w:val="24"/>
        </w:rPr>
        <w:t xml:space="preserve"> será conferida </w:t>
      </w:r>
      <w:r w:rsidR="00EA779E">
        <w:rPr>
          <w:sz w:val="24"/>
          <w:szCs w:val="24"/>
        </w:rPr>
        <w:t>à</w:t>
      </w:r>
      <w:r w:rsidR="002D5021">
        <w:rPr>
          <w:sz w:val="24"/>
          <w:szCs w:val="24"/>
        </w:rPr>
        <w:t xml:space="preserve"> Homenagead</w:t>
      </w:r>
      <w:r w:rsidR="00EA779E">
        <w:rPr>
          <w:sz w:val="24"/>
          <w:szCs w:val="24"/>
        </w:rPr>
        <w:t>a</w:t>
      </w:r>
      <w:r w:rsidR="00ED395F">
        <w:rPr>
          <w:sz w:val="24"/>
          <w:szCs w:val="24"/>
        </w:rPr>
        <w:t xml:space="preserve"> </w:t>
      </w:r>
      <w:r w:rsidRPr="00793EBE">
        <w:rPr>
          <w:sz w:val="24"/>
          <w:szCs w:val="24"/>
        </w:rPr>
        <w:t xml:space="preserve">em Sessão Solene, </w:t>
      </w:r>
      <w:r w:rsidR="00692554">
        <w:rPr>
          <w:sz w:val="24"/>
          <w:szCs w:val="24"/>
        </w:rPr>
        <w:t xml:space="preserve">ou a critério do Autor, </w:t>
      </w:r>
      <w:r w:rsidRPr="00793EBE">
        <w:rPr>
          <w:sz w:val="24"/>
          <w:szCs w:val="24"/>
        </w:rPr>
        <w:t>que poderá ser convocada pelo Presidente da Câmara Municipal de Macaé</w:t>
      </w:r>
      <w:r w:rsidR="0009399D">
        <w:rPr>
          <w:sz w:val="24"/>
          <w:szCs w:val="24"/>
        </w:rPr>
        <w:t xml:space="preserve"> na forma regimental</w:t>
      </w:r>
      <w:r w:rsidRPr="00793EBE">
        <w:rPr>
          <w:sz w:val="24"/>
          <w:szCs w:val="24"/>
        </w:rPr>
        <w:t xml:space="preserve">, especificamente para </w:t>
      </w:r>
      <w:r>
        <w:rPr>
          <w:sz w:val="24"/>
          <w:szCs w:val="24"/>
        </w:rPr>
        <w:t>tal</w:t>
      </w:r>
      <w:r w:rsidRPr="00793EBE">
        <w:rPr>
          <w:sz w:val="24"/>
          <w:szCs w:val="24"/>
        </w:rPr>
        <w:t xml:space="preserve"> fi</w:t>
      </w:r>
      <w:r>
        <w:rPr>
          <w:sz w:val="24"/>
          <w:szCs w:val="24"/>
        </w:rPr>
        <w:t>nalidade</w:t>
      </w:r>
      <w:r w:rsidRPr="00793EBE">
        <w:rPr>
          <w:sz w:val="24"/>
          <w:szCs w:val="24"/>
        </w:rPr>
        <w:t xml:space="preserve">. </w:t>
      </w:r>
    </w:p>
    <w:p w14:paraId="794AADC3" w14:textId="72DA3CD6" w:rsidR="00793EBE" w:rsidRPr="00793EBE" w:rsidRDefault="00793EBE" w:rsidP="009268F1">
      <w:pPr>
        <w:spacing w:line="360" w:lineRule="auto"/>
        <w:jc w:val="both"/>
        <w:rPr>
          <w:sz w:val="24"/>
          <w:szCs w:val="24"/>
        </w:rPr>
      </w:pPr>
      <w:r w:rsidRPr="0009399D">
        <w:rPr>
          <w:b/>
          <w:sz w:val="24"/>
          <w:szCs w:val="24"/>
        </w:rPr>
        <w:t>Art. 3º</w:t>
      </w:r>
      <w:r w:rsidRPr="00793EBE">
        <w:rPr>
          <w:sz w:val="24"/>
          <w:szCs w:val="24"/>
        </w:rPr>
        <w:t xml:space="preserve"> As despesas decorrentes da execução deste Decreto Legislativo correrão por conta das dotações orçamentárias próprias, inclusive suplementares, se necessário. </w:t>
      </w:r>
    </w:p>
    <w:p w14:paraId="6C3253D7" w14:textId="363A2C45" w:rsidR="00793EBE" w:rsidRPr="00793EBE" w:rsidRDefault="00EA779E" w:rsidP="009268F1">
      <w:pPr>
        <w:spacing w:line="360" w:lineRule="auto"/>
        <w:jc w:val="both"/>
        <w:rPr>
          <w:sz w:val="24"/>
          <w:szCs w:val="24"/>
        </w:rPr>
      </w:pPr>
      <w:r w:rsidRPr="005C02D7">
        <w:rPr>
          <w:noProof/>
          <w:sz w:val="20"/>
        </w:rPr>
        <w:drawing>
          <wp:anchor distT="0" distB="0" distL="114300" distR="114300" simplePos="0" relativeHeight="251659264" behindDoc="0" locked="0" layoutInCell="1" allowOverlap="1" wp14:anchorId="55BD5B7C" wp14:editId="63AA91AF">
            <wp:simplePos x="0" y="0"/>
            <wp:positionH relativeFrom="margin">
              <wp:posOffset>1028700</wp:posOffset>
            </wp:positionH>
            <wp:positionV relativeFrom="margin">
              <wp:posOffset>5749925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3EBE" w:rsidRPr="0009399D">
        <w:rPr>
          <w:b/>
          <w:sz w:val="24"/>
          <w:szCs w:val="24"/>
        </w:rPr>
        <w:t>Ar</w:t>
      </w:r>
      <w:r w:rsidR="0009399D" w:rsidRPr="0009399D">
        <w:rPr>
          <w:b/>
          <w:sz w:val="24"/>
          <w:szCs w:val="24"/>
        </w:rPr>
        <w:t>t. 4º</w:t>
      </w:r>
      <w:r w:rsidR="0009399D">
        <w:rPr>
          <w:sz w:val="24"/>
          <w:szCs w:val="24"/>
        </w:rPr>
        <w:t xml:space="preserve"> E</w:t>
      </w:r>
      <w:r w:rsidR="00793EBE" w:rsidRPr="00793EBE">
        <w:rPr>
          <w:sz w:val="24"/>
          <w:szCs w:val="24"/>
        </w:rPr>
        <w:t xml:space="preserve">ste Decreto entra em vigor na data de sua publicação, revogadas as disposições em contrário. </w:t>
      </w:r>
    </w:p>
    <w:p w14:paraId="356FD02D" w14:textId="3F00B266" w:rsidR="00793EBE" w:rsidRPr="00793EBE" w:rsidRDefault="00793EBE" w:rsidP="009268F1">
      <w:pPr>
        <w:spacing w:line="360" w:lineRule="auto"/>
        <w:jc w:val="both"/>
        <w:rPr>
          <w:sz w:val="24"/>
          <w:szCs w:val="24"/>
        </w:rPr>
      </w:pPr>
    </w:p>
    <w:p w14:paraId="0C124005" w14:textId="1EAB8C82" w:rsidR="009268F1" w:rsidRDefault="009268F1" w:rsidP="009268F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textAlignment w:val="baseline"/>
      </w:pPr>
      <w:r w:rsidRPr="00793EBE">
        <w:t xml:space="preserve">Sala das </w:t>
      </w:r>
      <w:r w:rsidR="00793EBE" w:rsidRPr="00793EBE">
        <w:t>Se</w:t>
      </w:r>
      <w:r w:rsidRPr="00793EBE">
        <w:t xml:space="preserve">ssões, </w:t>
      </w:r>
      <w:r w:rsidR="00EA779E">
        <w:t>05</w:t>
      </w:r>
      <w:r w:rsidRPr="00793EBE">
        <w:t xml:space="preserve"> de </w:t>
      </w:r>
      <w:r w:rsidR="001823FF" w:rsidRPr="00793EBE">
        <w:t>Ma</w:t>
      </w:r>
      <w:r w:rsidR="00EA779E">
        <w:t>rç</w:t>
      </w:r>
      <w:r w:rsidRPr="00793EBE">
        <w:t>o de 202</w:t>
      </w:r>
      <w:r w:rsidR="00EA779E">
        <w:t>6</w:t>
      </w:r>
      <w:r w:rsidRPr="00793EBE">
        <w:t>.</w:t>
      </w:r>
    </w:p>
    <w:p w14:paraId="188DC582" w14:textId="77777777" w:rsidR="002D5021" w:rsidRDefault="002D5021" w:rsidP="009268F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textAlignment w:val="baseline"/>
      </w:pPr>
    </w:p>
    <w:p w14:paraId="11DEC33A" w14:textId="77777777" w:rsidR="002D5021" w:rsidRDefault="002D5021" w:rsidP="009268F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textAlignment w:val="baseline"/>
      </w:pPr>
    </w:p>
    <w:p w14:paraId="29F447FC" w14:textId="77777777" w:rsidR="002D5021" w:rsidRDefault="002D5021" w:rsidP="009268F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textAlignment w:val="baseline"/>
      </w:pPr>
    </w:p>
    <w:p w14:paraId="1B7A6611" w14:textId="77777777" w:rsidR="002D5021" w:rsidRDefault="002D5021" w:rsidP="009268F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textAlignment w:val="baseline"/>
      </w:pPr>
    </w:p>
    <w:p w14:paraId="41AA53A5" w14:textId="77777777" w:rsidR="002D5021" w:rsidRDefault="002D5021" w:rsidP="009268F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textAlignment w:val="baseline"/>
      </w:pPr>
    </w:p>
    <w:p w14:paraId="4699C121" w14:textId="77777777" w:rsidR="002D5021" w:rsidRDefault="002D5021" w:rsidP="002D5021">
      <w:pPr>
        <w:spacing w:line="360" w:lineRule="auto"/>
        <w:jc w:val="both"/>
        <w:rPr>
          <w:b/>
          <w:sz w:val="24"/>
          <w:szCs w:val="24"/>
        </w:rPr>
      </w:pPr>
    </w:p>
    <w:p w14:paraId="1392DC51" w14:textId="77777777" w:rsidR="002D5021" w:rsidRDefault="002D5021" w:rsidP="002D5021">
      <w:pPr>
        <w:spacing w:line="360" w:lineRule="auto"/>
        <w:jc w:val="both"/>
        <w:rPr>
          <w:b/>
          <w:sz w:val="24"/>
          <w:szCs w:val="24"/>
        </w:rPr>
      </w:pPr>
    </w:p>
    <w:p w14:paraId="041AD44A" w14:textId="77777777" w:rsidR="002D5021" w:rsidRDefault="002D5021" w:rsidP="002D5021">
      <w:pPr>
        <w:spacing w:line="360" w:lineRule="auto"/>
        <w:jc w:val="both"/>
        <w:rPr>
          <w:b/>
          <w:sz w:val="24"/>
          <w:szCs w:val="24"/>
        </w:rPr>
      </w:pPr>
    </w:p>
    <w:p w14:paraId="144ECB97" w14:textId="77777777" w:rsidR="002D5021" w:rsidRDefault="002D5021" w:rsidP="002D5021">
      <w:pPr>
        <w:spacing w:line="360" w:lineRule="auto"/>
        <w:jc w:val="both"/>
        <w:rPr>
          <w:b/>
          <w:sz w:val="24"/>
          <w:szCs w:val="24"/>
        </w:rPr>
      </w:pPr>
    </w:p>
    <w:p w14:paraId="3F6CD27D" w14:textId="77777777" w:rsidR="00A50E31" w:rsidRDefault="00A50E31" w:rsidP="00A50E31">
      <w:pPr>
        <w:jc w:val="both"/>
        <w:rPr>
          <w:b/>
          <w:sz w:val="24"/>
          <w:szCs w:val="24"/>
        </w:rPr>
      </w:pPr>
    </w:p>
    <w:p w14:paraId="0B35EFAB" w14:textId="77777777" w:rsidR="007B476F" w:rsidRPr="007B476F" w:rsidRDefault="00EA779E" w:rsidP="007B476F">
      <w:pPr>
        <w:spacing w:line="360" w:lineRule="auto"/>
        <w:jc w:val="both"/>
        <w:rPr>
          <w:sz w:val="24"/>
          <w:szCs w:val="24"/>
        </w:rPr>
      </w:pPr>
      <w:r w:rsidRPr="0009399D">
        <w:rPr>
          <w:b/>
          <w:sz w:val="24"/>
          <w:szCs w:val="24"/>
        </w:rPr>
        <w:t xml:space="preserve">Justificativa: </w:t>
      </w:r>
      <w:r w:rsidR="007B476F" w:rsidRPr="007B476F">
        <w:rPr>
          <w:sz w:val="24"/>
          <w:szCs w:val="24"/>
        </w:rPr>
        <w:t>Carolina Azevedo Lobo, natural de Campos dos Goytacazes/RJ, escolheu Macaé como sua cidade de coração há seis anos, onde construiu não apenas sua trajetória profissional, mas também laços profundos com a comunidade macaense.</w:t>
      </w:r>
    </w:p>
    <w:p w14:paraId="0F1A0670" w14:textId="77777777" w:rsidR="007B476F" w:rsidRDefault="007B476F" w:rsidP="007B476F">
      <w:pPr>
        <w:spacing w:line="360" w:lineRule="auto"/>
        <w:ind w:firstLine="1701"/>
        <w:jc w:val="both"/>
        <w:rPr>
          <w:sz w:val="24"/>
          <w:szCs w:val="24"/>
        </w:rPr>
      </w:pPr>
      <w:r w:rsidRPr="007B476F">
        <w:rPr>
          <w:sz w:val="24"/>
          <w:szCs w:val="24"/>
        </w:rPr>
        <w:t>Médica com formação em Cardiologia, Cardiointensivismo e Ecocardiografia, destaca-se pela atuação técnica qualificada e pelo compromisso com a assistência humanizada e de excelência. Ao longo de sua caminhada, tem dedicado sua prática ao cuidado integral de pacientes, especialmente na área cardiovascular, contribuindo significativamente para o fortaleciment</w:t>
      </w:r>
      <w:r>
        <w:rPr>
          <w:sz w:val="24"/>
          <w:szCs w:val="24"/>
        </w:rPr>
        <w:t xml:space="preserve">o da saúde pública no município. </w:t>
      </w:r>
    </w:p>
    <w:p w14:paraId="169DFF3C" w14:textId="7475A690" w:rsidR="007B476F" w:rsidRPr="007B476F" w:rsidRDefault="007B476F" w:rsidP="007B476F">
      <w:pPr>
        <w:spacing w:line="360" w:lineRule="auto"/>
        <w:ind w:firstLine="1701"/>
        <w:jc w:val="both"/>
        <w:rPr>
          <w:sz w:val="24"/>
          <w:szCs w:val="24"/>
        </w:rPr>
      </w:pPr>
      <w:r w:rsidRPr="007B476F">
        <w:rPr>
          <w:sz w:val="24"/>
          <w:szCs w:val="24"/>
        </w:rPr>
        <w:t>Atualmente, exerce a função de Diretora Médica do Hospital Público Municipal Dr. Fernando Pereira da Silva - HPM, onde atua com liderança, responsabilidade e dedicação, colaborando para o aprimoramento dos serviços prestados à população.</w:t>
      </w:r>
    </w:p>
    <w:p w14:paraId="68A0B6FF" w14:textId="46555133" w:rsidR="00EA779E" w:rsidRPr="007B476F" w:rsidRDefault="007B476F" w:rsidP="007B476F">
      <w:pPr>
        <w:spacing w:line="360" w:lineRule="auto"/>
        <w:jc w:val="both"/>
        <w:rPr>
          <w:sz w:val="24"/>
          <w:szCs w:val="24"/>
        </w:rPr>
      </w:pPr>
      <w:r w:rsidRPr="007B476F">
        <w:rPr>
          <w:sz w:val="24"/>
          <w:szCs w:val="24"/>
        </w:rPr>
        <w:t>Sua trajetória é marcada pelo compromisso com a vida, pela competência profissional e pela contribuição relevante ao desenvolvimento da saúde em Macaé.</w:t>
      </w:r>
    </w:p>
    <w:p w14:paraId="3E57C6FF" w14:textId="77777777" w:rsidR="002D5021" w:rsidRDefault="002D5021" w:rsidP="009268F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textAlignment w:val="baseline"/>
      </w:pPr>
    </w:p>
    <w:sectPr w:rsidR="002D5021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702" w:right="1134" w:bottom="851" w:left="1701" w:header="709" w:footer="63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C0D5FF" w14:textId="77777777" w:rsidR="00FD708C" w:rsidRDefault="00FD708C">
      <w:pPr>
        <w:spacing w:line="240" w:lineRule="auto"/>
      </w:pPr>
      <w:r>
        <w:separator/>
      </w:r>
    </w:p>
  </w:endnote>
  <w:endnote w:type="continuationSeparator" w:id="0">
    <w:p w14:paraId="336CCCC2" w14:textId="77777777" w:rsidR="00FD708C" w:rsidRDefault="00FD708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9CFDBF" w14:textId="5F891534" w:rsidR="003F4C3E" w:rsidRDefault="003F4C3E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8FF4BE0" wp14:editId="152B685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82625" cy="342900"/>
              <wp:effectExtent l="0" t="0" r="3175" b="0"/>
              <wp:wrapNone/>
              <wp:docPr id="1635862294" name="Caixa de Texto 2" descr="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262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D3660E1" w14:textId="0A2F75C7" w:rsidR="003F4C3E" w:rsidRPr="003F4C3E" w:rsidRDefault="003F4C3E" w:rsidP="003F4C3E">
                          <w:pPr>
                            <w:rPr>
                              <w:rFonts w:ascii="Trebuchet MS" w:eastAsia="Trebuchet MS" w:hAnsi="Trebuchet MS" w:cs="Trebuchet MS"/>
                              <w:noProof/>
                              <w:color w:val="737373"/>
                              <w:sz w:val="18"/>
                              <w:szCs w:val="18"/>
                            </w:rPr>
                          </w:pPr>
                          <w:r w:rsidRPr="003F4C3E">
                            <w:rPr>
                              <w:rFonts w:ascii="Trebuchet MS" w:eastAsia="Trebuchet MS" w:hAnsi="Trebuchet MS" w:cs="Trebuchet MS"/>
                              <w:noProof/>
                              <w:color w:val="737373"/>
                              <w:sz w:val="18"/>
                              <w:szCs w:val="18"/>
                            </w:rPr>
                            <w:t>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8FF4BE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PÚBLICA" style="position:absolute;margin-left:0;margin-top:0;width:53.75pt;height:27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" filled="f" stroked="f">
              <v:textbox style="mso-fit-shape-to-text:t" inset="20pt,0,0,15pt">
                <w:txbxContent>
                  <w:p w14:paraId="5D3660E1" w14:textId="0A2F75C7" w:rsidR="003F4C3E" w:rsidRPr="003F4C3E" w:rsidRDefault="003F4C3E" w:rsidP="003F4C3E">
                    <w:pPr>
                      <w:rPr>
                        <w:rFonts w:ascii="Trebuchet MS" w:eastAsia="Trebuchet MS" w:hAnsi="Trebuchet MS" w:cs="Trebuchet MS"/>
                        <w:noProof/>
                        <w:color w:val="737373"/>
                        <w:sz w:val="18"/>
                        <w:szCs w:val="18"/>
                      </w:rPr>
                    </w:pPr>
                    <w:r w:rsidRPr="003F4C3E">
                      <w:rPr>
                        <w:rFonts w:ascii="Trebuchet MS" w:eastAsia="Trebuchet MS" w:hAnsi="Trebuchet MS" w:cs="Trebuchet MS"/>
                        <w:noProof/>
                        <w:color w:val="737373"/>
                        <w:sz w:val="18"/>
                        <w:szCs w:val="18"/>
                      </w:rPr>
                      <w:t>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57885C" w14:textId="65A2BD8C" w:rsidR="004F5A6A" w:rsidRDefault="003F4C3E" w:rsidP="00414F14">
    <w:pPr>
      <w:spacing w:line="360" w:lineRule="auto"/>
      <w:ind w:left="-850"/>
      <w:jc w:val="center"/>
      <w:rPr>
        <w:rFonts w:ascii="Cambria" w:eastAsia="Cambria" w:hAnsi="Cambria" w:cs="Cambria"/>
        <w:sz w:val="24"/>
        <w:szCs w:val="24"/>
      </w:rPr>
    </w:pPr>
    <w:r>
      <w:rPr>
        <w:noProof/>
      </w:rPr>
      <w:drawing>
        <wp:anchor distT="114300" distB="114300" distL="114300" distR="114300" simplePos="0" relativeHeight="251662336" behindDoc="0" locked="0" layoutInCell="1" hidden="0" allowOverlap="1" wp14:anchorId="567FEE99" wp14:editId="7E522659">
          <wp:simplePos x="0" y="0"/>
          <wp:positionH relativeFrom="margin">
            <wp:align>left</wp:align>
          </wp:positionH>
          <wp:positionV relativeFrom="paragraph">
            <wp:posOffset>152400</wp:posOffset>
          </wp:positionV>
          <wp:extent cx="3172778" cy="288434"/>
          <wp:effectExtent l="0" t="0" r="0" b="0"/>
          <wp:wrapSquare wrapText="bothSides" distT="114300" distB="114300" distL="114300" distR="114300"/>
          <wp:docPr id="1" name="image1.png" descr="Forma&#10;&#10;Descrição gerada automaticamente com confiança mé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Forma&#10;&#10;Descrição gerada automaticamente com confiança mé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172778" cy="2884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D17111A" w14:textId="22DBCF0C" w:rsidR="004F5A6A" w:rsidRDefault="004F5A6A">
    <w:pPr>
      <w:pBdr>
        <w:top w:val="nil"/>
        <w:left w:val="nil"/>
        <w:bottom w:val="nil"/>
        <w:right w:val="nil"/>
        <w:between w:val="nil"/>
      </w:pBdr>
      <w:spacing w:line="240" w:lineRule="auto"/>
      <w:jc w:val="center"/>
      <w:rPr>
        <w:rFonts w:ascii="Cambria" w:eastAsia="Cambria" w:hAnsi="Cambria" w:cs="Cambria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620C79" w14:textId="22979EFB" w:rsidR="003F4C3E" w:rsidRDefault="003F4C3E">
    <w:pPr>
      <w:pStyle w:val="Rodap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DBAC486" wp14:editId="3CB3D62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82625" cy="342900"/>
              <wp:effectExtent l="0" t="0" r="3175" b="0"/>
              <wp:wrapNone/>
              <wp:docPr id="1514560014" name="Caixa de Texto 1" descr="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262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368C6EC" w14:textId="55A41F0E" w:rsidR="003F4C3E" w:rsidRPr="003F4C3E" w:rsidRDefault="003F4C3E" w:rsidP="003F4C3E">
                          <w:pPr>
                            <w:rPr>
                              <w:rFonts w:ascii="Trebuchet MS" w:eastAsia="Trebuchet MS" w:hAnsi="Trebuchet MS" w:cs="Trebuchet MS"/>
                              <w:noProof/>
                              <w:color w:val="737373"/>
                              <w:sz w:val="18"/>
                              <w:szCs w:val="18"/>
                            </w:rPr>
                          </w:pPr>
                          <w:r w:rsidRPr="003F4C3E">
                            <w:rPr>
                              <w:rFonts w:ascii="Trebuchet MS" w:eastAsia="Trebuchet MS" w:hAnsi="Trebuchet MS" w:cs="Trebuchet MS"/>
                              <w:noProof/>
                              <w:color w:val="737373"/>
                              <w:sz w:val="18"/>
                              <w:szCs w:val="18"/>
                            </w:rPr>
                            <w:t>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2DBAC486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7" type="#_x0000_t202" alt="PÚBLICA" style="position:absolute;margin-left:0;margin-top:0;width:53.75pt;height:27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" filled="f" stroked="f">
              <v:textbox style="mso-fit-shape-to-text:t" inset="20pt,0,0,15pt">
                <w:txbxContent>
                  <w:p w14:paraId="3368C6EC" w14:textId="55A41F0E" w:rsidR="003F4C3E" w:rsidRPr="003F4C3E" w:rsidRDefault="003F4C3E" w:rsidP="003F4C3E">
                    <w:pPr>
                      <w:rPr>
                        <w:rFonts w:ascii="Trebuchet MS" w:eastAsia="Trebuchet MS" w:hAnsi="Trebuchet MS" w:cs="Trebuchet MS"/>
                        <w:noProof/>
                        <w:color w:val="737373"/>
                        <w:sz w:val="18"/>
                        <w:szCs w:val="18"/>
                      </w:rPr>
                    </w:pPr>
                    <w:r w:rsidRPr="003F4C3E">
                      <w:rPr>
                        <w:rFonts w:ascii="Trebuchet MS" w:eastAsia="Trebuchet MS" w:hAnsi="Trebuchet MS" w:cs="Trebuchet MS"/>
                        <w:noProof/>
                        <w:color w:val="737373"/>
                        <w:sz w:val="18"/>
                        <w:szCs w:val="18"/>
                      </w:rPr>
                      <w:t>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343E5D" w14:textId="77777777" w:rsidR="00FD708C" w:rsidRDefault="00FD708C">
      <w:pPr>
        <w:spacing w:line="240" w:lineRule="auto"/>
      </w:pPr>
      <w:r>
        <w:separator/>
      </w:r>
    </w:p>
  </w:footnote>
  <w:footnote w:type="continuationSeparator" w:id="0">
    <w:p w14:paraId="4B2F5474" w14:textId="77777777" w:rsidR="00FD708C" w:rsidRDefault="00FD708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F2EE39" w14:textId="5E0F319E" w:rsidR="004F5A6A" w:rsidRDefault="0023108F" w:rsidP="00414F14">
    <w:pPr>
      <w:spacing w:line="360" w:lineRule="auto"/>
      <w:jc w:val="center"/>
      <w:rPr>
        <w:rFonts w:ascii="Cambria" w:eastAsia="Cambria" w:hAnsi="Cambria" w:cs="Cambria"/>
        <w:sz w:val="20"/>
        <w:szCs w:val="20"/>
      </w:rPr>
    </w:pPr>
    <w:r>
      <w:rPr>
        <w:noProof/>
      </w:rPr>
      <w:drawing>
        <wp:inline distT="0" distB="0" distL="0" distR="0" wp14:anchorId="07EF6B2B" wp14:editId="06EF1243">
          <wp:extent cx="4039235" cy="628650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3923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A6A"/>
    <w:rsid w:val="0003422D"/>
    <w:rsid w:val="000517F1"/>
    <w:rsid w:val="0009399D"/>
    <w:rsid w:val="000C2ABE"/>
    <w:rsid w:val="000C5D7E"/>
    <w:rsid w:val="0012691F"/>
    <w:rsid w:val="00126E6C"/>
    <w:rsid w:val="001661CE"/>
    <w:rsid w:val="001823FF"/>
    <w:rsid w:val="00184182"/>
    <w:rsid w:val="001B2ACA"/>
    <w:rsid w:val="001D726B"/>
    <w:rsid w:val="001F7B90"/>
    <w:rsid w:val="00215F30"/>
    <w:rsid w:val="0023108F"/>
    <w:rsid w:val="00281616"/>
    <w:rsid w:val="002A49A0"/>
    <w:rsid w:val="002B17AE"/>
    <w:rsid w:val="002B4B20"/>
    <w:rsid w:val="002D5021"/>
    <w:rsid w:val="00310999"/>
    <w:rsid w:val="00313DA7"/>
    <w:rsid w:val="00362CFE"/>
    <w:rsid w:val="00392007"/>
    <w:rsid w:val="00392EBA"/>
    <w:rsid w:val="00393943"/>
    <w:rsid w:val="003A0266"/>
    <w:rsid w:val="003D0974"/>
    <w:rsid w:val="003D0BBA"/>
    <w:rsid w:val="003D2879"/>
    <w:rsid w:val="003E583E"/>
    <w:rsid w:val="003F25ED"/>
    <w:rsid w:val="003F4C3E"/>
    <w:rsid w:val="00414F14"/>
    <w:rsid w:val="00461A5D"/>
    <w:rsid w:val="004B545C"/>
    <w:rsid w:val="004E027D"/>
    <w:rsid w:val="004F14FD"/>
    <w:rsid w:val="004F5A6A"/>
    <w:rsid w:val="00510CA1"/>
    <w:rsid w:val="00543504"/>
    <w:rsid w:val="00577C88"/>
    <w:rsid w:val="00582413"/>
    <w:rsid w:val="00600807"/>
    <w:rsid w:val="00602FB7"/>
    <w:rsid w:val="00605050"/>
    <w:rsid w:val="006160DF"/>
    <w:rsid w:val="00626C2F"/>
    <w:rsid w:val="006574BA"/>
    <w:rsid w:val="00667574"/>
    <w:rsid w:val="00690798"/>
    <w:rsid w:val="00692554"/>
    <w:rsid w:val="006B7159"/>
    <w:rsid w:val="006C4C11"/>
    <w:rsid w:val="006C6535"/>
    <w:rsid w:val="006E0F11"/>
    <w:rsid w:val="006F2FA7"/>
    <w:rsid w:val="00726DDC"/>
    <w:rsid w:val="00734289"/>
    <w:rsid w:val="00737A33"/>
    <w:rsid w:val="0077180C"/>
    <w:rsid w:val="00776D5C"/>
    <w:rsid w:val="00793EBE"/>
    <w:rsid w:val="007A7D8A"/>
    <w:rsid w:val="007B476F"/>
    <w:rsid w:val="007C23EE"/>
    <w:rsid w:val="007F79B8"/>
    <w:rsid w:val="00810B35"/>
    <w:rsid w:val="00812FD5"/>
    <w:rsid w:val="00815389"/>
    <w:rsid w:val="00822022"/>
    <w:rsid w:val="00823016"/>
    <w:rsid w:val="008435D1"/>
    <w:rsid w:val="008569C7"/>
    <w:rsid w:val="008D5D27"/>
    <w:rsid w:val="008E32AD"/>
    <w:rsid w:val="008E58BC"/>
    <w:rsid w:val="00910794"/>
    <w:rsid w:val="009268F1"/>
    <w:rsid w:val="009D1F14"/>
    <w:rsid w:val="009D553C"/>
    <w:rsid w:val="00A05C97"/>
    <w:rsid w:val="00A35382"/>
    <w:rsid w:val="00A50E31"/>
    <w:rsid w:val="00A8657A"/>
    <w:rsid w:val="00A91F4D"/>
    <w:rsid w:val="00AA3506"/>
    <w:rsid w:val="00AC3B6D"/>
    <w:rsid w:val="00AD5005"/>
    <w:rsid w:val="00AE353C"/>
    <w:rsid w:val="00B24866"/>
    <w:rsid w:val="00B615E7"/>
    <w:rsid w:val="00B651EA"/>
    <w:rsid w:val="00B94B13"/>
    <w:rsid w:val="00BA0BD1"/>
    <w:rsid w:val="00BB00B7"/>
    <w:rsid w:val="00BB5C90"/>
    <w:rsid w:val="00BE5649"/>
    <w:rsid w:val="00BF7B69"/>
    <w:rsid w:val="00C332D5"/>
    <w:rsid w:val="00C36967"/>
    <w:rsid w:val="00C547BE"/>
    <w:rsid w:val="00C82D57"/>
    <w:rsid w:val="00CB4996"/>
    <w:rsid w:val="00D409C1"/>
    <w:rsid w:val="00D40C45"/>
    <w:rsid w:val="00D628BA"/>
    <w:rsid w:val="00D67EEF"/>
    <w:rsid w:val="00D81401"/>
    <w:rsid w:val="00DA10A6"/>
    <w:rsid w:val="00E05462"/>
    <w:rsid w:val="00E06B71"/>
    <w:rsid w:val="00E12C22"/>
    <w:rsid w:val="00E26113"/>
    <w:rsid w:val="00E42FD0"/>
    <w:rsid w:val="00E86BD9"/>
    <w:rsid w:val="00EA779E"/>
    <w:rsid w:val="00ED395F"/>
    <w:rsid w:val="00EF2D78"/>
    <w:rsid w:val="00F141AE"/>
    <w:rsid w:val="00FA2658"/>
    <w:rsid w:val="00FD708C"/>
    <w:rsid w:val="00FE7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A5B1DD6"/>
  <w15:docId w15:val="{1E7FFECD-D9E9-44F8-85C0-BBADDF8BB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odap">
    <w:name w:val="footer"/>
    <w:basedOn w:val="Normal"/>
    <w:link w:val="RodapChar"/>
    <w:uiPriority w:val="99"/>
    <w:unhideWhenUsed/>
    <w:rsid w:val="003F4C3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F4C3E"/>
  </w:style>
  <w:style w:type="paragraph" w:styleId="Cabealho">
    <w:name w:val="header"/>
    <w:basedOn w:val="Normal"/>
    <w:link w:val="CabealhoChar"/>
    <w:uiPriority w:val="99"/>
    <w:unhideWhenUsed/>
    <w:rsid w:val="003F4C3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F4C3E"/>
  </w:style>
  <w:style w:type="paragraph" w:styleId="NormalWeb">
    <w:name w:val="Normal (Web)"/>
    <w:basedOn w:val="Normal"/>
    <w:uiPriority w:val="99"/>
    <w:unhideWhenUsed/>
    <w:rsid w:val="009268F1"/>
    <w:pPr>
      <w:spacing w:before="100" w:beforeAutospacing="1" w:after="100" w:afterAutospacing="1" w:line="240" w:lineRule="auto"/>
    </w:pPr>
    <w:rPr>
      <w:sz w:val="24"/>
      <w:szCs w:val="24"/>
    </w:rPr>
  </w:style>
  <w:style w:type="table" w:styleId="Tabelacomgrade">
    <w:name w:val="Table Grid"/>
    <w:basedOn w:val="Tabelanormal"/>
    <w:uiPriority w:val="39"/>
    <w:rsid w:val="009268F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C65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65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316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Gab.Denis</dc:creator>
  <cp:lastModifiedBy>Geraldo de Souza Tavares Junior</cp:lastModifiedBy>
  <cp:revision>6</cp:revision>
  <cp:lastPrinted>2025-05-29T16:39:00Z</cp:lastPrinted>
  <dcterms:created xsi:type="dcterms:W3CDTF">2026-03-05T15:24:00Z</dcterms:created>
  <dcterms:modified xsi:type="dcterms:W3CDTF">2026-03-05T19:03:00Z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5a465a0e,61814716,603892b7</vt:lpwstr>
  </property>
  <property fmtid="{D5CDD505-2E9C-101B-9397-08002B2CF9AE}" pid="3" name="ClassificationContentMarkingFooterFontProps">
    <vt:lpwstr>#737373,9,Trebuchet MS</vt:lpwstr>
  </property>
  <property fmtid="{D5CDD505-2E9C-101B-9397-08002B2CF9AE}" pid="4" name="ClassificationContentMarkingFooterText">
    <vt:lpwstr>PÚBLICA</vt:lpwstr>
  </property>
  <property fmtid="{D5CDD505-2E9C-101B-9397-08002B2CF9AE}" pid="5" name="MSIP_Label_140b9f7d-8e3a-482f-9702-4b7ffc40985a_Enabled">
    <vt:lpwstr>true</vt:lpwstr>
  </property>
  <property fmtid="{D5CDD505-2E9C-101B-9397-08002B2CF9AE}" pid="6" name="MSIP_Label_140b9f7d-8e3a-482f-9702-4b7ffc40985a_SetDate">
    <vt:lpwstr>2024-09-17T16:17:23Z</vt:lpwstr>
  </property>
  <property fmtid="{D5CDD505-2E9C-101B-9397-08002B2CF9AE}" pid="7" name="MSIP_Label_140b9f7d-8e3a-482f-9702-4b7ffc40985a_Method">
    <vt:lpwstr>Privileged</vt:lpwstr>
  </property>
  <property fmtid="{D5CDD505-2E9C-101B-9397-08002B2CF9AE}" pid="8" name="MSIP_Label_140b9f7d-8e3a-482f-9702-4b7ffc40985a_Name">
    <vt:lpwstr>Pública</vt:lpwstr>
  </property>
  <property fmtid="{D5CDD505-2E9C-101B-9397-08002B2CF9AE}" pid="9" name="MSIP_Label_140b9f7d-8e3a-482f-9702-4b7ffc40985a_SiteId">
    <vt:lpwstr>5b6f6241-9a57-4be4-8e50-1dfa72e79a57</vt:lpwstr>
  </property>
  <property fmtid="{D5CDD505-2E9C-101B-9397-08002B2CF9AE}" pid="10" name="MSIP_Label_140b9f7d-8e3a-482f-9702-4b7ffc40985a_ActionId">
    <vt:lpwstr>f5b761bd-eede-43e8-a9e5-b4163f398cb2</vt:lpwstr>
  </property>
  <property fmtid="{D5CDD505-2E9C-101B-9397-08002B2CF9AE}" pid="11" name="MSIP_Label_140b9f7d-8e3a-482f-9702-4b7ffc40985a_ContentBits">
    <vt:lpwstr>2</vt:lpwstr>
  </property>
</Properties>
</file>