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415" w:rsidRPr="00CD3701" w:rsidRDefault="00D22415" w:rsidP="00D22415">
      <w:pPr>
        <w:rPr>
          <w:rFonts w:ascii="Times New Roman" w:hAnsi="Times New Roman" w:cs="Times New Roman"/>
          <w:sz w:val="24"/>
          <w:szCs w:val="24"/>
        </w:rPr>
      </w:pPr>
    </w:p>
    <w:p w:rsidR="008F150D" w:rsidRPr="00CD3701" w:rsidRDefault="008F150D" w:rsidP="00D22415">
      <w:pPr>
        <w:rPr>
          <w:rFonts w:ascii="Times New Roman" w:hAnsi="Times New Roman" w:cs="Times New Roman"/>
          <w:sz w:val="24"/>
          <w:szCs w:val="24"/>
        </w:rPr>
      </w:pPr>
    </w:p>
    <w:p w:rsidR="005A7664" w:rsidRPr="00CD3701" w:rsidRDefault="005A7664" w:rsidP="005A7664">
      <w:pPr>
        <w:pStyle w:val="Corpodetexto"/>
      </w:pPr>
    </w:p>
    <w:p w:rsidR="005A7664" w:rsidRPr="00CD3701" w:rsidRDefault="005A7664" w:rsidP="005A7664">
      <w:pPr>
        <w:pStyle w:val="Corpodetexto"/>
      </w:pPr>
    </w:p>
    <w:p w:rsidR="005A7664" w:rsidRPr="00CD3701" w:rsidRDefault="005A7664" w:rsidP="005A7664">
      <w:pPr>
        <w:pStyle w:val="Corpodetexto"/>
      </w:pPr>
      <w:r w:rsidRPr="00CD3701">
        <w:t>EXCELENTÍSSIMA SENHORA PRESIDENTE DA CÂMARA MUNICIPAL DE VEREADORES DE ANCHIETA - SC</w:t>
      </w:r>
    </w:p>
    <w:p w:rsidR="005A7664" w:rsidRPr="00CD3701" w:rsidRDefault="005A7664" w:rsidP="00A02639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A7664" w:rsidRPr="00CD3701" w:rsidRDefault="00A02639" w:rsidP="00852712">
      <w:pPr>
        <w:jc w:val="center"/>
        <w:rPr>
          <w:rFonts w:ascii="Times New Roman" w:hAnsi="Times New Roman" w:cs="Times New Roman"/>
          <w:sz w:val="24"/>
          <w:szCs w:val="24"/>
        </w:rPr>
      </w:pPr>
      <w:r w:rsidRPr="00CD3701">
        <w:rPr>
          <w:rFonts w:ascii="Times New Roman" w:hAnsi="Times New Roman" w:cs="Times New Roman"/>
          <w:b/>
          <w:sz w:val="24"/>
          <w:szCs w:val="24"/>
          <w:u w:val="single"/>
        </w:rPr>
        <w:t xml:space="preserve">MOÇÃO DE </w:t>
      </w:r>
      <w:r w:rsidR="002F32D3" w:rsidRPr="00CD3701">
        <w:rPr>
          <w:rFonts w:ascii="Times New Roman" w:hAnsi="Times New Roman" w:cs="Times New Roman"/>
          <w:b/>
          <w:sz w:val="24"/>
          <w:szCs w:val="24"/>
          <w:u w:val="single"/>
        </w:rPr>
        <w:t>APELO</w:t>
      </w:r>
      <w:r w:rsidR="00DD44C2" w:rsidRPr="00CD3701">
        <w:rPr>
          <w:rFonts w:ascii="Times New Roman" w:hAnsi="Times New Roman" w:cs="Times New Roman"/>
          <w:b/>
          <w:sz w:val="24"/>
          <w:szCs w:val="24"/>
          <w:u w:val="single"/>
        </w:rPr>
        <w:t xml:space="preserve"> Nº 1</w:t>
      </w:r>
      <w:r w:rsidR="00FD2716" w:rsidRPr="00CD3701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="005A7664" w:rsidRPr="00CD3701">
        <w:rPr>
          <w:rFonts w:ascii="Times New Roman" w:hAnsi="Times New Roman" w:cs="Times New Roman"/>
          <w:b/>
          <w:sz w:val="24"/>
          <w:szCs w:val="24"/>
          <w:u w:val="single"/>
        </w:rPr>
        <w:t>/2021</w:t>
      </w:r>
    </w:p>
    <w:p w:rsidR="00A02639" w:rsidRPr="00EE5912" w:rsidRDefault="005A7664" w:rsidP="00EE5912">
      <w:pPr>
        <w:spacing w:after="80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3701">
        <w:rPr>
          <w:rFonts w:ascii="Times New Roman" w:hAnsi="Times New Roman" w:cs="Times New Roman"/>
          <w:sz w:val="24"/>
          <w:szCs w:val="24"/>
        </w:rPr>
        <w:tab/>
      </w:r>
      <w:r w:rsidR="00F00D5A" w:rsidRPr="00CD3701">
        <w:rPr>
          <w:rFonts w:ascii="Times New Roman" w:hAnsi="Times New Roman" w:cs="Times New Roman"/>
          <w:sz w:val="24"/>
          <w:szCs w:val="24"/>
        </w:rPr>
        <w:tab/>
      </w:r>
      <w:r w:rsidR="00986F51" w:rsidRPr="00CD3701">
        <w:rPr>
          <w:rFonts w:ascii="Times New Roman" w:hAnsi="Times New Roman" w:cs="Times New Roman"/>
          <w:b/>
          <w:sz w:val="24"/>
          <w:szCs w:val="24"/>
        </w:rPr>
        <w:t>Apresentado pelos</w:t>
      </w:r>
      <w:r w:rsidRPr="00CD3701">
        <w:rPr>
          <w:rFonts w:ascii="Times New Roman" w:hAnsi="Times New Roman" w:cs="Times New Roman"/>
          <w:b/>
          <w:sz w:val="24"/>
          <w:szCs w:val="24"/>
        </w:rPr>
        <w:t xml:space="preserve"> vereador</w:t>
      </w:r>
      <w:r w:rsidR="00F00D5A" w:rsidRPr="00CD3701">
        <w:rPr>
          <w:rFonts w:ascii="Times New Roman" w:hAnsi="Times New Roman" w:cs="Times New Roman"/>
          <w:b/>
          <w:sz w:val="24"/>
          <w:szCs w:val="24"/>
        </w:rPr>
        <w:t>es</w:t>
      </w:r>
      <w:r w:rsidRPr="00CD3701">
        <w:rPr>
          <w:rFonts w:ascii="Times New Roman" w:hAnsi="Times New Roman" w:cs="Times New Roman"/>
          <w:b/>
          <w:sz w:val="24"/>
          <w:szCs w:val="24"/>
        </w:rPr>
        <w:t>,</w:t>
      </w:r>
      <w:r w:rsidR="00F00D5A" w:rsidRPr="00CD37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6F51" w:rsidRPr="00CD3701">
        <w:rPr>
          <w:rFonts w:ascii="Times New Roman" w:hAnsi="Times New Roman" w:cs="Times New Roman"/>
          <w:b/>
          <w:sz w:val="24"/>
          <w:szCs w:val="24"/>
        </w:rPr>
        <w:t>Carla Marina Tremarin</w:t>
      </w:r>
      <w:r w:rsidR="00CD3701" w:rsidRPr="00CD3701">
        <w:rPr>
          <w:rFonts w:ascii="Times New Roman" w:hAnsi="Times New Roman" w:cs="Times New Roman"/>
          <w:b/>
          <w:sz w:val="24"/>
          <w:szCs w:val="24"/>
        </w:rPr>
        <w:t>,</w:t>
      </w:r>
      <w:r w:rsidR="00986F51" w:rsidRPr="00CD3701">
        <w:rPr>
          <w:rFonts w:ascii="Times New Roman" w:hAnsi="Times New Roman" w:cs="Times New Roman"/>
          <w:b/>
          <w:sz w:val="24"/>
          <w:szCs w:val="24"/>
        </w:rPr>
        <w:t xml:space="preserve"> Claudete Teresinha J</w:t>
      </w:r>
      <w:r w:rsidR="00CD3701" w:rsidRPr="00CD3701">
        <w:rPr>
          <w:rFonts w:ascii="Times New Roman" w:hAnsi="Times New Roman" w:cs="Times New Roman"/>
          <w:b/>
          <w:sz w:val="24"/>
          <w:szCs w:val="24"/>
        </w:rPr>
        <w:t>unges, Ione Teresinha Presotto,</w:t>
      </w:r>
      <w:r w:rsidR="00986F51" w:rsidRPr="00CD37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D3701" w:rsidRPr="00CD3701">
        <w:rPr>
          <w:rFonts w:ascii="Times New Roman" w:hAnsi="Times New Roman" w:cs="Times New Roman"/>
          <w:b/>
          <w:sz w:val="24"/>
          <w:szCs w:val="24"/>
        </w:rPr>
        <w:t xml:space="preserve">Valdeci Luis Cella e </w:t>
      </w:r>
      <w:r w:rsidR="00986F51" w:rsidRPr="00CD3701">
        <w:rPr>
          <w:rFonts w:ascii="Times New Roman" w:hAnsi="Times New Roman" w:cs="Times New Roman"/>
          <w:b/>
          <w:sz w:val="24"/>
          <w:szCs w:val="24"/>
        </w:rPr>
        <w:t>Valdir de Lima,</w:t>
      </w:r>
      <w:r w:rsidRPr="00CD37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6F51" w:rsidRPr="00CD3701">
        <w:rPr>
          <w:rFonts w:ascii="Times New Roman" w:hAnsi="Times New Roman" w:cs="Times New Roman"/>
          <w:b/>
          <w:sz w:val="24"/>
          <w:szCs w:val="24"/>
        </w:rPr>
        <w:t xml:space="preserve">da </w:t>
      </w:r>
      <w:r w:rsidR="00F00D5A" w:rsidRPr="00CD3701">
        <w:rPr>
          <w:rFonts w:ascii="Times New Roman" w:hAnsi="Times New Roman" w:cs="Times New Roman"/>
          <w:b/>
          <w:sz w:val="24"/>
          <w:szCs w:val="24"/>
        </w:rPr>
        <w:t>bancada</w:t>
      </w:r>
      <w:r w:rsidR="00CD3701" w:rsidRPr="00CD3701">
        <w:rPr>
          <w:rFonts w:ascii="Times New Roman" w:hAnsi="Times New Roman" w:cs="Times New Roman"/>
          <w:b/>
          <w:sz w:val="24"/>
          <w:szCs w:val="24"/>
        </w:rPr>
        <w:t xml:space="preserve"> PT e </w:t>
      </w:r>
      <w:r w:rsidR="00986F51" w:rsidRPr="00CD3701">
        <w:rPr>
          <w:rFonts w:ascii="Times New Roman" w:hAnsi="Times New Roman" w:cs="Times New Roman"/>
          <w:b/>
          <w:sz w:val="24"/>
          <w:szCs w:val="24"/>
        </w:rPr>
        <w:t>PL</w:t>
      </w:r>
      <w:r w:rsidRPr="00CD3701">
        <w:rPr>
          <w:rFonts w:ascii="Times New Roman" w:hAnsi="Times New Roman" w:cs="Times New Roman"/>
          <w:sz w:val="24"/>
          <w:szCs w:val="24"/>
        </w:rPr>
        <w:t xml:space="preserve"> com assento na Egrégia Corte Legislativa subscrevem a</w:t>
      </w:r>
      <w:r w:rsidR="00CD3701">
        <w:rPr>
          <w:rFonts w:ascii="Times New Roman" w:hAnsi="Times New Roman" w:cs="Times New Roman"/>
          <w:sz w:val="24"/>
          <w:szCs w:val="24"/>
        </w:rPr>
        <w:t xml:space="preserve"> presente M</w:t>
      </w:r>
      <w:r w:rsidR="00A02639" w:rsidRPr="00CD3701">
        <w:rPr>
          <w:rFonts w:ascii="Times New Roman" w:hAnsi="Times New Roman" w:cs="Times New Roman"/>
          <w:sz w:val="24"/>
          <w:szCs w:val="24"/>
        </w:rPr>
        <w:t>oção</w:t>
      </w:r>
      <w:r w:rsidR="00986F51" w:rsidRPr="00CD3701">
        <w:rPr>
          <w:rFonts w:ascii="Times New Roman" w:hAnsi="Times New Roman" w:cs="Times New Roman"/>
          <w:sz w:val="24"/>
          <w:szCs w:val="24"/>
        </w:rPr>
        <w:t xml:space="preserve"> de </w:t>
      </w:r>
      <w:r w:rsidR="00CD3701">
        <w:rPr>
          <w:rFonts w:ascii="Times New Roman" w:hAnsi="Times New Roman" w:cs="Times New Roman"/>
          <w:sz w:val="24"/>
          <w:szCs w:val="24"/>
        </w:rPr>
        <w:t>Apelo</w:t>
      </w:r>
      <w:r w:rsidRPr="00CD3701">
        <w:rPr>
          <w:rFonts w:ascii="Times New Roman" w:hAnsi="Times New Roman" w:cs="Times New Roman"/>
          <w:sz w:val="24"/>
          <w:szCs w:val="24"/>
        </w:rPr>
        <w:t>, que depois de cumpridas todas as formalidades legais e regimentais, requerem que se aprovada for a mesma seja encaminha</w:t>
      </w:r>
      <w:r w:rsidR="00F00D5A" w:rsidRPr="00CD3701">
        <w:rPr>
          <w:rFonts w:ascii="Times New Roman" w:hAnsi="Times New Roman" w:cs="Times New Roman"/>
          <w:sz w:val="24"/>
          <w:szCs w:val="24"/>
        </w:rPr>
        <w:t>da a</w:t>
      </w:r>
      <w:r w:rsidR="00CD3701">
        <w:rPr>
          <w:rFonts w:ascii="Times New Roman" w:hAnsi="Times New Roman" w:cs="Times New Roman"/>
          <w:sz w:val="24"/>
          <w:szCs w:val="24"/>
        </w:rPr>
        <w:t xml:space="preserve">os </w:t>
      </w:r>
      <w:r w:rsidR="00CD370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Deputados </w:t>
      </w:r>
      <w:r w:rsidR="00CD3701">
        <w:rPr>
          <w:rFonts w:ascii="Times New Roman" w:eastAsia="Times New Roman" w:hAnsi="Times New Roman" w:cs="Times New Roman"/>
          <w:sz w:val="24"/>
          <w:szCs w:val="24"/>
          <w:lang w:eastAsia="pt-BR"/>
        </w:rPr>
        <w:t>Federais</w:t>
      </w:r>
      <w:r w:rsidR="00EE591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representantes do Estado de Santa Catarina</w:t>
      </w:r>
      <w:r w:rsidR="00CD3701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5A7664" w:rsidRPr="00CD3701" w:rsidRDefault="005A7664" w:rsidP="00852712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3701">
        <w:rPr>
          <w:rFonts w:ascii="Times New Roman" w:hAnsi="Times New Roman" w:cs="Times New Roman"/>
          <w:b/>
          <w:sz w:val="24"/>
          <w:szCs w:val="24"/>
        </w:rPr>
        <w:t>ASSUNTO:</w:t>
      </w:r>
    </w:p>
    <w:p w:rsidR="00986F51" w:rsidRPr="00CD3701" w:rsidRDefault="00986F51" w:rsidP="00852712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2716" w:rsidRPr="00CD3701" w:rsidRDefault="00FD2716" w:rsidP="00DD44C2">
      <w:pPr>
        <w:pStyle w:val="NormalWeb"/>
        <w:spacing w:before="0" w:beforeAutospacing="0" w:after="0" w:afterAutospacing="0" w:line="348" w:lineRule="atLeast"/>
        <w:jc w:val="center"/>
        <w:rPr>
          <w:rFonts w:eastAsiaTheme="minorHAnsi"/>
          <w:lang w:eastAsia="en-US"/>
        </w:rPr>
      </w:pPr>
      <w:r w:rsidRPr="00CD3701">
        <w:rPr>
          <w:rFonts w:eastAsiaTheme="minorHAnsi"/>
          <w:lang w:eastAsia="en-US"/>
        </w:rPr>
        <w:t>Contra a aprovação da Proposta de Emenda Constitucional 32/2020</w:t>
      </w:r>
    </w:p>
    <w:p w:rsidR="00FD2716" w:rsidRPr="00CD3701" w:rsidRDefault="00FD2716" w:rsidP="00DD44C2">
      <w:pPr>
        <w:pStyle w:val="NormalWeb"/>
        <w:spacing w:before="0" w:beforeAutospacing="0" w:after="0" w:afterAutospacing="0" w:line="348" w:lineRule="atLeast"/>
        <w:jc w:val="center"/>
        <w:rPr>
          <w:rFonts w:eastAsiaTheme="minorHAnsi"/>
          <w:lang w:eastAsia="en-US"/>
        </w:rPr>
      </w:pPr>
    </w:p>
    <w:p w:rsidR="00852712" w:rsidRPr="00CD3701" w:rsidRDefault="00852712" w:rsidP="00DD44C2">
      <w:pPr>
        <w:pStyle w:val="NormalWeb"/>
        <w:spacing w:before="0" w:beforeAutospacing="0" w:after="0" w:afterAutospacing="0" w:line="348" w:lineRule="atLeast"/>
        <w:jc w:val="center"/>
        <w:rPr>
          <w:b/>
        </w:rPr>
      </w:pPr>
      <w:r w:rsidRPr="00CD3701">
        <w:rPr>
          <w:b/>
        </w:rPr>
        <w:t>JUSTIFICATIVA</w:t>
      </w:r>
    </w:p>
    <w:p w:rsidR="00FD2716" w:rsidRPr="00CD3701" w:rsidRDefault="00FD2716" w:rsidP="00DD44C2">
      <w:pPr>
        <w:pStyle w:val="NormalWeb"/>
        <w:spacing w:before="0" w:beforeAutospacing="0" w:after="0" w:afterAutospacing="0" w:line="348" w:lineRule="atLeast"/>
        <w:jc w:val="center"/>
        <w:rPr>
          <w:b/>
        </w:rPr>
      </w:pPr>
    </w:p>
    <w:p w:rsidR="00FD2716" w:rsidRPr="00CD3701" w:rsidRDefault="00FD2716" w:rsidP="00CD370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</w:pPr>
      <w:r w:rsidRPr="00CD3701"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>A PEC 32/2020 é uma proposta de Reforma Administrativa que foi enviada pelo Governo Federal e está sendo discutida na Câmara dos Deputados com a justificativa de combater “privilégios” do serviço público no Brasil. Sem discussão com a sociedade, que pudesse construir um desenho de reforma necessária aos desafios colocados, não houve apresentação de nenhum estudo técnico que apontasse tais privilégios ou sustentasse a máxima de que o Estado brasileiro é muito grande.</w:t>
      </w:r>
    </w:p>
    <w:p w:rsidR="00CD3701" w:rsidRPr="00CD3701" w:rsidRDefault="00CD3701" w:rsidP="00CD37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 w:rsidR="00FD2716" w:rsidRPr="00CD3701"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>A proposta tem gerado inquietação entre servidores e as pessoas que se preocupam com a prestação de serviços públicos de qualidade.</w:t>
      </w:r>
    </w:p>
    <w:p w:rsidR="00CD3701" w:rsidRPr="00CD3701" w:rsidRDefault="00CD3701" w:rsidP="00CD37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Pr="00CD3701">
        <w:rPr>
          <w:rFonts w:ascii="Times New Roman" w:hAnsi="Times New Roman" w:cs="Times New Roman"/>
          <w:bCs/>
          <w:sz w:val="24"/>
          <w:szCs w:val="24"/>
        </w:rPr>
        <w:t xml:space="preserve">Considerando que a PEC 32 cria novo regime de pessoal, empurrando para o quadro em extinção todos os servidores efetivos atuais e os seus planos de carreira, abrindo as portas para longos congelamentos salariais; </w:t>
      </w:r>
    </w:p>
    <w:p w:rsidR="00CD3701" w:rsidRPr="00CD3701" w:rsidRDefault="00EE5912" w:rsidP="00CD37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CD3701" w:rsidRPr="00CD3701">
        <w:rPr>
          <w:rFonts w:ascii="Times New Roman" w:hAnsi="Times New Roman" w:cs="Times New Roman"/>
          <w:bCs/>
          <w:sz w:val="24"/>
          <w:szCs w:val="24"/>
        </w:rPr>
        <w:t>Considerando que a PEC 32 elimina as funções de confiança exercidas por servidores efetivos qualificados para as funções técnicas de assessoramento, direção e coordenação do serviço público, transformando todas essas funções em cargos comissionados, multiplicando por até 20 vezes o número atual;</w:t>
      </w:r>
    </w:p>
    <w:p w:rsidR="00CD3701" w:rsidRPr="00CD3701" w:rsidRDefault="00EE5912" w:rsidP="00CD37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CD3701" w:rsidRPr="00CD3701">
        <w:rPr>
          <w:rFonts w:ascii="Times New Roman" w:hAnsi="Times New Roman" w:cs="Times New Roman"/>
          <w:bCs/>
          <w:sz w:val="24"/>
          <w:szCs w:val="24"/>
        </w:rPr>
        <w:t>Considerando que a PEC 32 acaba com a separação constitucional entre dinheiro público e dinheiro privado remetendo para lei complementar os limites da “cooperação”, permitindo “qualquer negócio” com o dinheiro público;</w:t>
      </w:r>
    </w:p>
    <w:p w:rsidR="00CD3701" w:rsidRPr="00CD3701" w:rsidRDefault="00CD3701" w:rsidP="00CD3701">
      <w:pPr>
        <w:tabs>
          <w:tab w:val="num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3701">
        <w:rPr>
          <w:rFonts w:ascii="Times New Roman" w:hAnsi="Times New Roman" w:cs="Times New Roman"/>
          <w:bCs/>
          <w:sz w:val="24"/>
          <w:szCs w:val="24"/>
        </w:rPr>
        <w:t>Considerando que a PEC 32 é um projeto de Estado autoritário</w:t>
      </w:r>
      <w:r w:rsidRPr="00CD3701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CD3701">
        <w:rPr>
          <w:rFonts w:ascii="Times New Roman" w:hAnsi="Times New Roman" w:cs="Times New Roman"/>
          <w:sz w:val="24"/>
          <w:szCs w:val="24"/>
        </w:rPr>
        <w:t>que</w:t>
      </w:r>
      <w:r w:rsidRPr="00CD3701">
        <w:rPr>
          <w:rFonts w:ascii="Times New Roman" w:hAnsi="Times New Roman" w:cs="Times New Roman"/>
          <w:bCs/>
          <w:sz w:val="24"/>
          <w:szCs w:val="24"/>
        </w:rPr>
        <w:t xml:space="preserve"> transfere poder do legislativo ao chefe do poder executivo</w:t>
      </w:r>
      <w:r w:rsidRPr="00CD3701">
        <w:rPr>
          <w:rFonts w:ascii="Times New Roman" w:hAnsi="Times New Roman" w:cs="Times New Roman"/>
          <w:b/>
          <w:sz w:val="24"/>
          <w:szCs w:val="24"/>
        </w:rPr>
        <w:t>;</w:t>
      </w:r>
      <w:r w:rsidRPr="00CD3701">
        <w:rPr>
          <w:rFonts w:ascii="Times New Roman" w:hAnsi="Times New Roman" w:cs="Times New Roman"/>
          <w:bCs/>
          <w:sz w:val="24"/>
          <w:szCs w:val="24"/>
        </w:rPr>
        <w:t xml:space="preserve"> transfere o poder da instituição para a autoridade</w:t>
      </w:r>
      <w:r w:rsidRPr="00CD3701">
        <w:rPr>
          <w:rFonts w:ascii="Times New Roman" w:hAnsi="Times New Roman" w:cs="Times New Roman"/>
          <w:b/>
          <w:sz w:val="24"/>
          <w:szCs w:val="24"/>
        </w:rPr>
        <w:t>;</w:t>
      </w:r>
      <w:r w:rsidRPr="00CD3701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CD3701" w:rsidRPr="00CD3701" w:rsidRDefault="00EE5912" w:rsidP="00CD3701">
      <w:pPr>
        <w:tabs>
          <w:tab w:val="num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CD3701" w:rsidRPr="00CD3701">
        <w:rPr>
          <w:rFonts w:ascii="Times New Roman" w:hAnsi="Times New Roman" w:cs="Times New Roman"/>
          <w:bCs/>
          <w:sz w:val="24"/>
          <w:szCs w:val="24"/>
        </w:rPr>
        <w:t>Acaba</w:t>
      </w:r>
      <w:r w:rsidR="00CD3701" w:rsidRPr="00CD3701">
        <w:rPr>
          <w:rFonts w:ascii="Times New Roman" w:hAnsi="Times New Roman" w:cs="Times New Roman"/>
          <w:bCs/>
          <w:sz w:val="24"/>
          <w:szCs w:val="24"/>
        </w:rPr>
        <w:t xml:space="preserve"> com a legalidade e a impessoalidade na administração pública para instituir o império do ato pessoal do governante;</w:t>
      </w:r>
    </w:p>
    <w:p w:rsidR="00EE5912" w:rsidRDefault="00EE5912" w:rsidP="00CD3701">
      <w:pPr>
        <w:pStyle w:val="PargrafodaLista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FD2716" w:rsidRPr="00CD3701"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>A partir de estudos realizados percebe-se que a elite do funcionalismo público federal é fácil de ser encontrada, principalmente no Ministério Público da União, Tribunais Regionais e Superior, na Câmara dos Deputados, no Senado, no Tribunal de Contas da União e no Ministério das Relações Exteriores.</w:t>
      </w:r>
    </w:p>
    <w:p w:rsidR="00DD44C2" w:rsidRDefault="00EE5912" w:rsidP="00A02639">
      <w:pPr>
        <w:jc w:val="both"/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lastRenderedPageBreak/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</w:p>
    <w:p w:rsidR="00EE5912" w:rsidRPr="00CD3701" w:rsidRDefault="00EE5912" w:rsidP="00EE5912">
      <w:pPr>
        <w:pStyle w:val="PargrafodaLista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ab/>
      </w:r>
      <w:bookmarkStart w:id="0" w:name="_GoBack"/>
      <w:bookmarkEnd w:id="0"/>
      <w:r w:rsidRPr="00CD3701">
        <w:rPr>
          <w:rFonts w:ascii="Times New Roman" w:eastAsia="Times New Roman" w:hAnsi="Times New Roman" w:cs="Times New Roman"/>
          <w:color w:val="231F20"/>
          <w:sz w:val="24"/>
          <w:szCs w:val="24"/>
          <w:lang w:eastAsia="pt-BR"/>
        </w:rPr>
        <w:t>Mas muitas dessas funções não estão incluídas na proposta de Reforma Administrativa apresentada pelo governo. Caso o texto seja aprovado como está, ficam de fora promotores, juízes e parlamentares. O texto traz poucas alterações para a carreira militar, mas concede maior flexibilidade para acumulação de cargos. O que nos leva a concluir que a reforma foi pensada para acabar com as políticas e serviços públicos de qualidade e não para acabar com privilégios.</w:t>
      </w:r>
    </w:p>
    <w:p w:rsidR="00EE5912" w:rsidRPr="00CD3701" w:rsidRDefault="00EE5912" w:rsidP="00EE5912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EE5912" w:rsidRPr="00CD3701" w:rsidRDefault="00EE5912" w:rsidP="00EE5912">
      <w:pPr>
        <w:jc w:val="both"/>
        <w:rPr>
          <w:rFonts w:ascii="Times New Roman" w:hAnsi="Times New Roman" w:cs="Times New Roman"/>
          <w:sz w:val="24"/>
          <w:szCs w:val="24"/>
        </w:rPr>
      </w:pPr>
      <w:r w:rsidRPr="00CD3701">
        <w:rPr>
          <w:rFonts w:ascii="Times New Roman" w:hAnsi="Times New Roman" w:cs="Times New Roman"/>
          <w:sz w:val="24"/>
          <w:szCs w:val="24"/>
        </w:rPr>
        <w:t>Sala das Sessões da Câmara Municipal de Vereadores de Anchieta - SC, em 26 de agosto de 2021.</w:t>
      </w:r>
    </w:p>
    <w:p w:rsidR="00EE5912" w:rsidRPr="00CD3701" w:rsidRDefault="00EE5912" w:rsidP="00EE591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E5912" w:rsidRPr="00CD3701" w:rsidRDefault="00EE5912" w:rsidP="00EE591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E5912" w:rsidRPr="00CD3701" w:rsidRDefault="00EE5912" w:rsidP="00EE591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E5912" w:rsidRPr="00CD3701" w:rsidRDefault="00EE5912" w:rsidP="00EE591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D3701">
        <w:rPr>
          <w:rFonts w:ascii="Times New Roman" w:hAnsi="Times New Roman" w:cs="Times New Roman"/>
          <w:sz w:val="24"/>
          <w:szCs w:val="24"/>
        </w:rPr>
        <w:t>___________________                   __________________                 ________________</w:t>
      </w:r>
    </w:p>
    <w:p w:rsidR="00EE5912" w:rsidRPr="00CD3701" w:rsidRDefault="00EE5912" w:rsidP="00EE591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D3701">
        <w:rPr>
          <w:rFonts w:ascii="Times New Roman" w:hAnsi="Times New Roman" w:cs="Times New Roman"/>
          <w:sz w:val="24"/>
          <w:szCs w:val="24"/>
        </w:rPr>
        <w:t>Claudete Teresinha Junges          Carla Marina Tremarin             Ione Teresinha Presotto</w:t>
      </w:r>
    </w:p>
    <w:p w:rsidR="00EE5912" w:rsidRPr="00CD3701" w:rsidRDefault="00EE5912" w:rsidP="00EE591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D3701">
        <w:rPr>
          <w:rFonts w:ascii="Times New Roman" w:hAnsi="Times New Roman" w:cs="Times New Roman"/>
          <w:sz w:val="24"/>
          <w:szCs w:val="24"/>
        </w:rPr>
        <w:t>Presidente                                  Vice-presidente                                1º Secretário</w:t>
      </w:r>
    </w:p>
    <w:p w:rsidR="00EE5912" w:rsidRPr="00CD3701" w:rsidRDefault="00EE5912" w:rsidP="00EE591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E5912" w:rsidRPr="00CD3701" w:rsidRDefault="00EE5912" w:rsidP="00EE591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E5912" w:rsidRPr="00CD3701" w:rsidRDefault="00EE5912" w:rsidP="00EE591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E5912" w:rsidRPr="00CD3701" w:rsidRDefault="00EE5912" w:rsidP="00EE591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E5912" w:rsidRPr="00CD3701" w:rsidRDefault="00EE5912" w:rsidP="00EE591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E5912" w:rsidRPr="00CD3701" w:rsidRDefault="00EE5912" w:rsidP="00EE591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D3701">
        <w:rPr>
          <w:rFonts w:ascii="Times New Roman" w:hAnsi="Times New Roman" w:cs="Times New Roman"/>
          <w:sz w:val="24"/>
          <w:szCs w:val="24"/>
        </w:rPr>
        <w:t>________________                     ________________</w:t>
      </w:r>
    </w:p>
    <w:p w:rsidR="00EE5912" w:rsidRPr="00CD3701" w:rsidRDefault="00EE5912" w:rsidP="00EE591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D3701">
        <w:rPr>
          <w:rFonts w:ascii="Times New Roman" w:hAnsi="Times New Roman" w:cs="Times New Roman"/>
          <w:sz w:val="24"/>
          <w:szCs w:val="24"/>
        </w:rPr>
        <w:t>Valdeci Luiz Cella                       Valdir de Lima</w:t>
      </w:r>
    </w:p>
    <w:p w:rsidR="00EE5912" w:rsidRPr="00CD3701" w:rsidRDefault="00EE5912" w:rsidP="00EE591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D3701">
        <w:rPr>
          <w:rFonts w:ascii="Times New Roman" w:hAnsi="Times New Roman" w:cs="Times New Roman"/>
          <w:sz w:val="24"/>
          <w:szCs w:val="24"/>
        </w:rPr>
        <w:t>2º Secretário                                  Vereador</w:t>
      </w:r>
    </w:p>
    <w:p w:rsidR="00EE5912" w:rsidRPr="00CD3701" w:rsidRDefault="00EE5912" w:rsidP="00EE591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E5912" w:rsidRPr="00CD3701" w:rsidRDefault="00EE5912" w:rsidP="00EE591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E5912" w:rsidRPr="00CD3701" w:rsidRDefault="00EE5912" w:rsidP="00A0263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E5912" w:rsidRPr="00CD3701" w:rsidSect="00EC3F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50D1" w:rsidRDefault="00FD50D1">
      <w:pPr>
        <w:spacing w:after="0" w:line="240" w:lineRule="auto"/>
      </w:pPr>
      <w:r>
        <w:separator/>
      </w:r>
    </w:p>
  </w:endnote>
  <w:endnote w:type="continuationSeparator" w:id="0">
    <w:p w:rsidR="00FD50D1" w:rsidRDefault="00FD5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FD50D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FD50D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FD50D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50D1" w:rsidRDefault="00FD50D1">
      <w:pPr>
        <w:spacing w:after="0" w:line="240" w:lineRule="auto"/>
      </w:pPr>
      <w:r>
        <w:separator/>
      </w:r>
    </w:p>
  </w:footnote>
  <w:footnote w:type="continuationSeparator" w:id="0">
    <w:p w:rsidR="00FD50D1" w:rsidRDefault="00FD50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FD50D1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FD50D1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FD50D1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E7132"/>
    <w:multiLevelType w:val="hybridMultilevel"/>
    <w:tmpl w:val="52445CDE"/>
    <w:lvl w:ilvl="0" w:tplc="1570B5B0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AD50D0"/>
    <w:multiLevelType w:val="hybridMultilevel"/>
    <w:tmpl w:val="F96058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DE5FC6"/>
    <w:multiLevelType w:val="hybridMultilevel"/>
    <w:tmpl w:val="D84C6D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A63823"/>
    <w:multiLevelType w:val="multilevel"/>
    <w:tmpl w:val="BE1E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10CA3"/>
    <w:rsid w:val="00071BFB"/>
    <w:rsid w:val="0008762B"/>
    <w:rsid w:val="000B0829"/>
    <w:rsid w:val="001A5D5C"/>
    <w:rsid w:val="001E151A"/>
    <w:rsid w:val="001E17BF"/>
    <w:rsid w:val="001F2168"/>
    <w:rsid w:val="00297CCF"/>
    <w:rsid w:val="002C567B"/>
    <w:rsid w:val="002D053C"/>
    <w:rsid w:val="002F32D3"/>
    <w:rsid w:val="00303746"/>
    <w:rsid w:val="003260EB"/>
    <w:rsid w:val="003645C6"/>
    <w:rsid w:val="00364DC1"/>
    <w:rsid w:val="003D2FE0"/>
    <w:rsid w:val="003D4BCE"/>
    <w:rsid w:val="0042456D"/>
    <w:rsid w:val="004A6D01"/>
    <w:rsid w:val="00500EBB"/>
    <w:rsid w:val="0057011C"/>
    <w:rsid w:val="00593066"/>
    <w:rsid w:val="005A7664"/>
    <w:rsid w:val="005B56BC"/>
    <w:rsid w:val="005F069D"/>
    <w:rsid w:val="006230A5"/>
    <w:rsid w:val="006B050A"/>
    <w:rsid w:val="006D4995"/>
    <w:rsid w:val="006D5C3F"/>
    <w:rsid w:val="0071169B"/>
    <w:rsid w:val="00733534"/>
    <w:rsid w:val="008446E0"/>
    <w:rsid w:val="00852712"/>
    <w:rsid w:val="008645F3"/>
    <w:rsid w:val="00870BB2"/>
    <w:rsid w:val="00884FAB"/>
    <w:rsid w:val="008A160A"/>
    <w:rsid w:val="008F150D"/>
    <w:rsid w:val="00942166"/>
    <w:rsid w:val="00986F51"/>
    <w:rsid w:val="009D1BD3"/>
    <w:rsid w:val="00A02639"/>
    <w:rsid w:val="00A34147"/>
    <w:rsid w:val="00A75605"/>
    <w:rsid w:val="00B821A5"/>
    <w:rsid w:val="00BE6116"/>
    <w:rsid w:val="00C41634"/>
    <w:rsid w:val="00CB227B"/>
    <w:rsid w:val="00CD3701"/>
    <w:rsid w:val="00D13591"/>
    <w:rsid w:val="00D22415"/>
    <w:rsid w:val="00D450A5"/>
    <w:rsid w:val="00D578E4"/>
    <w:rsid w:val="00D6654A"/>
    <w:rsid w:val="00DD1390"/>
    <w:rsid w:val="00DD44C2"/>
    <w:rsid w:val="00E003EE"/>
    <w:rsid w:val="00E55578"/>
    <w:rsid w:val="00E7769C"/>
    <w:rsid w:val="00E9388B"/>
    <w:rsid w:val="00EC3F91"/>
    <w:rsid w:val="00ED457C"/>
    <w:rsid w:val="00EE3748"/>
    <w:rsid w:val="00EE5912"/>
    <w:rsid w:val="00F00D5A"/>
    <w:rsid w:val="00F0525B"/>
    <w:rsid w:val="00F3560C"/>
    <w:rsid w:val="00FD2716"/>
    <w:rsid w:val="00FD50D1"/>
    <w:rsid w:val="00FE1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F00D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destaque">
    <w:name w:val="destaque"/>
    <w:basedOn w:val="Fontepargpadro"/>
    <w:rsid w:val="00F00D5A"/>
  </w:style>
  <w:style w:type="paragraph" w:styleId="SemEspaamento">
    <w:name w:val="No Spacing"/>
    <w:uiPriority w:val="1"/>
    <w:qFormat/>
    <w:rsid w:val="00A02639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PargrafodaLista">
    <w:name w:val="List Paragraph"/>
    <w:basedOn w:val="Normal"/>
    <w:uiPriority w:val="34"/>
    <w:qFormat/>
    <w:rsid w:val="00FD27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86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570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7</cp:revision>
  <cp:lastPrinted>2021-07-08T21:51:00Z</cp:lastPrinted>
  <dcterms:created xsi:type="dcterms:W3CDTF">2021-05-20T20:46:00Z</dcterms:created>
  <dcterms:modified xsi:type="dcterms:W3CDTF">2021-08-26T13:02:00Z</dcterms:modified>
</cp:coreProperties>
</file>