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1C21A3" w:rsidRPr="001C21A3">
        <w:rPr>
          <w:rFonts w:ascii="Arial" w:hAnsi="Arial" w:cs="Arial"/>
          <w:b/>
          <w:sz w:val="24"/>
          <w:szCs w:val="24"/>
        </w:rPr>
        <w:t>ANDERSON RICARDO ALMEIDA FEIO</w:t>
      </w:r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1C21A3" w:rsidRPr="001C21A3">
        <w:rPr>
          <w:rFonts w:ascii="Arial" w:hAnsi="Arial" w:cs="Arial"/>
          <w:b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BD62DD">
        <w:rPr>
          <w:rFonts w:ascii="Arial" w:hAnsi="Arial" w:cs="Arial"/>
          <w:b/>
          <w:bCs/>
          <w:sz w:val="24"/>
          <w:szCs w:val="24"/>
        </w:rPr>
        <w:t>REQUER QUE SEJA REALIZADO A AQUISIÇÃO DE TE</w:t>
      </w:r>
      <w:r w:rsidR="00581228">
        <w:rPr>
          <w:rFonts w:ascii="Arial" w:hAnsi="Arial" w:cs="Arial"/>
          <w:b/>
          <w:bCs/>
          <w:sz w:val="24"/>
          <w:szCs w:val="24"/>
        </w:rPr>
        <w:t>RRENO</w:t>
      </w:r>
      <w:r w:rsidR="00BD62DD">
        <w:rPr>
          <w:rFonts w:ascii="Arial" w:hAnsi="Arial" w:cs="Arial"/>
          <w:b/>
          <w:bCs/>
          <w:sz w:val="24"/>
          <w:szCs w:val="24"/>
        </w:rPr>
        <w:t xml:space="preserve"> PARA A CONSTRUÇÃO </w:t>
      </w:r>
      <w:r w:rsidR="00581228">
        <w:rPr>
          <w:rFonts w:ascii="Arial" w:hAnsi="Arial" w:cs="Arial"/>
          <w:b/>
          <w:bCs/>
          <w:sz w:val="24"/>
          <w:szCs w:val="24"/>
        </w:rPr>
        <w:t>DA ASSOCIAÇÃO DE MORADORES DOS</w:t>
      </w:r>
      <w:r w:rsidR="009E1FF2">
        <w:rPr>
          <w:rFonts w:ascii="Arial" w:hAnsi="Arial" w:cs="Arial"/>
          <w:b/>
          <w:bCs/>
          <w:sz w:val="24"/>
          <w:szCs w:val="24"/>
        </w:rPr>
        <w:t xml:space="preserve"> BAIRR</w:t>
      </w:r>
      <w:r w:rsidR="00FC08EE">
        <w:rPr>
          <w:rFonts w:ascii="Arial" w:hAnsi="Arial" w:cs="Arial"/>
          <w:b/>
          <w:bCs/>
          <w:sz w:val="24"/>
          <w:szCs w:val="24"/>
        </w:rPr>
        <w:t>OS JARDIM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581228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BD62DD">
        <w:rPr>
          <w:rFonts w:ascii="Arial" w:hAnsi="Arial" w:cs="Arial"/>
          <w:sz w:val="24"/>
          <w:szCs w:val="24"/>
        </w:rPr>
        <w:t xml:space="preserve">que </w:t>
      </w:r>
      <w:r w:rsidR="00581228" w:rsidRPr="00581228">
        <w:rPr>
          <w:rFonts w:ascii="Arial" w:hAnsi="Arial" w:cs="Arial"/>
          <w:sz w:val="24"/>
          <w:szCs w:val="24"/>
        </w:rPr>
        <w:t xml:space="preserve">a aquisição de terreno destinado à construção da Associação de Moradores dos bairros Jardim </w:t>
      </w:r>
      <w:r w:rsidR="00FC08EE">
        <w:rPr>
          <w:rFonts w:ascii="Arial" w:hAnsi="Arial" w:cs="Arial"/>
          <w:sz w:val="24"/>
          <w:szCs w:val="24"/>
        </w:rPr>
        <w:t>de Deus 1 e 2</w:t>
      </w:r>
      <w:r w:rsidR="00581228" w:rsidRPr="00581228">
        <w:rPr>
          <w:rFonts w:ascii="Arial" w:hAnsi="Arial" w:cs="Arial"/>
          <w:sz w:val="24"/>
          <w:szCs w:val="24"/>
        </w:rPr>
        <w:t xml:space="preserve"> justifica-se pela necessidade de criar um espaço adequado para o fortalecimento da organização comunitária e o desenvolvimento social da região. A ausência de uma sede própria dificulta a realização de reuniões, assembleias e projetos voltados ao bem-estar coletivo. A Associação de Moradores é fundamental para representar os interesses da comunidade junto ao poder público, promover a união entre os residentes e coordenar ações sociais, culturais e educativas. A construção desse espaço permitirá melhor planejamento das demandas locais e facilitará a execução de programas e parcerias institucionais. Além disso, contribuirá para o reconhecimento e valorização dos bairros, promovendo cidadania e participação popular. 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E277B">
        <w:rPr>
          <w:rFonts w:ascii="Arial" w:hAnsi="Arial" w:cs="Arial"/>
          <w:b/>
          <w:sz w:val="24"/>
          <w:szCs w:val="24"/>
        </w:rPr>
        <w:t>05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753" w:rsidRDefault="009D5753">
      <w:pPr>
        <w:spacing w:line="240" w:lineRule="auto"/>
      </w:pPr>
      <w:r>
        <w:separator/>
      </w:r>
    </w:p>
  </w:endnote>
  <w:endnote w:type="continuationSeparator" w:id="0">
    <w:p w:rsidR="009D5753" w:rsidRDefault="009D5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753" w:rsidRDefault="009D5753">
      <w:pPr>
        <w:spacing w:after="0"/>
      </w:pPr>
      <w:r>
        <w:separator/>
      </w:r>
    </w:p>
  </w:footnote>
  <w:footnote w:type="continuationSeparator" w:id="0">
    <w:p w:rsidR="009D5753" w:rsidRDefault="009D57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1C21A3"/>
    <w:rsid w:val="0025213D"/>
    <w:rsid w:val="0026197F"/>
    <w:rsid w:val="00286EEA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581228"/>
    <w:rsid w:val="00687537"/>
    <w:rsid w:val="006C2F72"/>
    <w:rsid w:val="006F56C6"/>
    <w:rsid w:val="006F7F29"/>
    <w:rsid w:val="007470DB"/>
    <w:rsid w:val="00747952"/>
    <w:rsid w:val="00764BAE"/>
    <w:rsid w:val="007A0667"/>
    <w:rsid w:val="007A402F"/>
    <w:rsid w:val="007E0644"/>
    <w:rsid w:val="008632E8"/>
    <w:rsid w:val="00884719"/>
    <w:rsid w:val="008B58D1"/>
    <w:rsid w:val="0091360A"/>
    <w:rsid w:val="00986886"/>
    <w:rsid w:val="009D5753"/>
    <w:rsid w:val="009E1FF2"/>
    <w:rsid w:val="009E277B"/>
    <w:rsid w:val="00A557C6"/>
    <w:rsid w:val="00A842F9"/>
    <w:rsid w:val="00A965D6"/>
    <w:rsid w:val="00AB12C7"/>
    <w:rsid w:val="00AB6EF1"/>
    <w:rsid w:val="00AE0CA9"/>
    <w:rsid w:val="00B363AC"/>
    <w:rsid w:val="00BB492B"/>
    <w:rsid w:val="00BD62DD"/>
    <w:rsid w:val="00C34774"/>
    <w:rsid w:val="00C44FAA"/>
    <w:rsid w:val="00C53B6E"/>
    <w:rsid w:val="00C77406"/>
    <w:rsid w:val="00D469C2"/>
    <w:rsid w:val="00EB3738"/>
    <w:rsid w:val="00EC09D5"/>
    <w:rsid w:val="00FC08EE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2025-11-04T20:45:00Z</dcterms:created>
  <dcterms:modified xsi:type="dcterms:W3CDTF">2025-11-05T12:49:00Z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