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2DEEB" w14:textId="6CD1BC5E" w:rsidR="00A36B25" w:rsidRPr="00A36B25" w:rsidRDefault="00CD562D" w:rsidP="008465DF">
      <w:pPr>
        <w:jc w:val="center"/>
        <w:rPr>
          <w:rFonts w:cstheme="minorHAnsi"/>
          <w:b/>
          <w:bCs/>
          <w:sz w:val="24"/>
          <w:szCs w:val="24"/>
        </w:rPr>
      </w:pPr>
      <w:r w:rsidRPr="00A36B25">
        <w:rPr>
          <w:rFonts w:cstheme="minorHAnsi"/>
          <w:b/>
          <w:bCs/>
          <w:sz w:val="24"/>
          <w:szCs w:val="24"/>
        </w:rPr>
        <w:t>PROJETO DE LEI Nº /202</w:t>
      </w:r>
      <w:r w:rsidR="003D0F38" w:rsidRPr="00A36B25">
        <w:rPr>
          <w:rFonts w:cstheme="minorHAnsi"/>
          <w:b/>
          <w:bCs/>
          <w:sz w:val="24"/>
          <w:szCs w:val="24"/>
        </w:rPr>
        <w:t>5</w:t>
      </w:r>
    </w:p>
    <w:p w14:paraId="089F8E0C" w14:textId="05A3ED2D" w:rsidR="00A36B25" w:rsidRPr="00BB35D4" w:rsidRDefault="007D1372" w:rsidP="00A36B25">
      <w:pPr>
        <w:spacing w:line="240" w:lineRule="auto"/>
        <w:ind w:left="4248"/>
        <w:jc w:val="both"/>
        <w:rPr>
          <w:sz w:val="16"/>
          <w:szCs w:val="16"/>
        </w:rPr>
      </w:pPr>
      <w:r w:rsidRPr="00BB35D4">
        <w:rPr>
          <w:sz w:val="16"/>
          <w:szCs w:val="16"/>
        </w:rPr>
        <w:t>“</w:t>
      </w:r>
      <w:r w:rsidR="00BB35D4" w:rsidRPr="00BB35D4">
        <w:rPr>
          <w:sz w:val="20"/>
          <w:szCs w:val="20"/>
        </w:rPr>
        <w:t>Institui o Programa de Vigilância Colaborativa no município de Pedro Leopoldo e dá outras providências.</w:t>
      </w:r>
      <w:r w:rsidRPr="00BB35D4">
        <w:rPr>
          <w:sz w:val="16"/>
          <w:szCs w:val="16"/>
        </w:rPr>
        <w:t>”</w:t>
      </w:r>
    </w:p>
    <w:p w14:paraId="5F60324C" w14:textId="77777777" w:rsidR="00AC05F2" w:rsidRPr="00A36B25" w:rsidRDefault="00AC05F2" w:rsidP="00A36B25">
      <w:pPr>
        <w:spacing w:line="240" w:lineRule="auto"/>
        <w:ind w:left="4248"/>
        <w:jc w:val="both"/>
        <w:rPr>
          <w:rFonts w:cstheme="minorHAnsi"/>
          <w:sz w:val="20"/>
          <w:szCs w:val="20"/>
        </w:rPr>
      </w:pPr>
    </w:p>
    <w:p w14:paraId="576E002D" w14:textId="2B090C24" w:rsidR="00A36B25" w:rsidRPr="00DB076D" w:rsidRDefault="00A36B25" w:rsidP="00A36B25">
      <w:pPr>
        <w:jc w:val="both"/>
        <w:rPr>
          <w:rFonts w:cstheme="minorHAnsi"/>
          <w:sz w:val="24"/>
          <w:szCs w:val="24"/>
        </w:rPr>
      </w:pPr>
      <w:r w:rsidRPr="00DB076D">
        <w:rPr>
          <w:rFonts w:cstheme="minorHAnsi"/>
          <w:b/>
          <w:bCs/>
          <w:sz w:val="24"/>
          <w:szCs w:val="24"/>
        </w:rPr>
        <w:t xml:space="preserve">A CAMARA MNICIPAL DE PEDRO LEOPOLDO </w:t>
      </w:r>
      <w:r w:rsidRPr="00DB076D">
        <w:rPr>
          <w:rFonts w:cstheme="minorHAnsi"/>
          <w:sz w:val="24"/>
          <w:szCs w:val="24"/>
        </w:rPr>
        <w:t>APROVA:</w:t>
      </w:r>
    </w:p>
    <w:p w14:paraId="466EC230" w14:textId="771FC270" w:rsidR="00AC05F2" w:rsidRPr="00BB35D4" w:rsidRDefault="00AC05F2" w:rsidP="007D137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>Art. 1º.</w:t>
      </w:r>
      <w:r w:rsidRPr="00BB35D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BB35D4" w:rsidRPr="00BB35D4">
        <w:rPr>
          <w:rFonts w:cstheme="minorHAnsi"/>
          <w:sz w:val="24"/>
          <w:szCs w:val="24"/>
        </w:rPr>
        <w:t>Fica instituído o Programa de Vigilância Colaborativa "Cidadão", com o objetivo de autorizar o compartilhamento de imagens de câmeras de monitoramento de particulares com os órgãos de segurança pública do Município</w:t>
      </w:r>
      <w:r w:rsidR="00D85AFB" w:rsidRPr="00BB35D4">
        <w:rPr>
          <w:rFonts w:cstheme="minorHAnsi"/>
          <w:sz w:val="24"/>
          <w:szCs w:val="24"/>
        </w:rPr>
        <w:t>.</w:t>
      </w:r>
    </w:p>
    <w:p w14:paraId="3D43DDA7" w14:textId="77777777" w:rsidR="00BB35D4" w:rsidRPr="00BB35D4" w:rsidRDefault="00AC05F2" w:rsidP="00BB35D4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>Art. 2º.</w:t>
      </w:r>
      <w:r w:rsidRPr="00BB35D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BB35D4" w:rsidRPr="00BB35D4">
        <w:rPr>
          <w:rFonts w:cstheme="minorHAnsi"/>
          <w:sz w:val="24"/>
          <w:szCs w:val="24"/>
        </w:rPr>
        <w:t>O programa consiste na integração voluntária de imagens de câmeras de segurança instaladas em residências, condomínios e estabelecimentos comerciais, voltadas para o logradouro público, ao Centro de Operações da Guarda Municipal ou centrais da Polícia Militar</w:t>
      </w:r>
    </w:p>
    <w:p w14:paraId="79A8A8AB" w14:textId="3AEA71AB" w:rsidR="00CE45C8" w:rsidRPr="00BB35D4" w:rsidRDefault="00AC05F2" w:rsidP="00BB35D4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>Art. 3º</w:t>
      </w:r>
      <w:r w:rsidR="00AD3769" w:rsidRPr="00BB35D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. </w:t>
      </w:r>
      <w:r w:rsidR="00BB35D4" w:rsidRPr="00BB35D4">
        <w:rPr>
          <w:rFonts w:cstheme="minorHAnsi"/>
          <w:sz w:val="24"/>
          <w:szCs w:val="24"/>
        </w:rPr>
        <w:t>A adesão ao programa será facultativa e formalizada por meio de termo de adesão, não gerando ônus financeiro ao Município quanto à aquisição ou manutenção dos equipamentos privados.</w:t>
      </w:r>
    </w:p>
    <w:p w14:paraId="7D4C6599" w14:textId="51825886" w:rsidR="00416FCD" w:rsidRPr="00BB35D4" w:rsidRDefault="00AC05F2" w:rsidP="00416FCD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>Art. 4º.</w:t>
      </w:r>
      <w:r w:rsidRPr="00BB35D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BB35D4" w:rsidRPr="00BB35D4">
        <w:rPr>
          <w:rFonts w:cstheme="minorHAnsi"/>
          <w:sz w:val="24"/>
          <w:szCs w:val="24"/>
        </w:rPr>
        <w:t>Os dados e imagens compartilhados serão utilizados exclusivamente para fins de segurança pública, prevenção de crimes e auxílio em investigações, respeitando-se a Lei Geral de Proteção de Dados (LGPD).</w:t>
      </w:r>
    </w:p>
    <w:p w14:paraId="10421191" w14:textId="66697E6B" w:rsidR="00DB076D" w:rsidRPr="00BB35D4" w:rsidRDefault="00AC05F2" w:rsidP="00416FCD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>Art. 5º.</w:t>
      </w:r>
      <w:r w:rsidRPr="00BB35D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BB35D4" w:rsidRPr="00BB35D4">
        <w:rPr>
          <w:rFonts w:cstheme="minorHAnsi"/>
          <w:sz w:val="24"/>
          <w:szCs w:val="24"/>
        </w:rPr>
        <w:t>O Poder Executivo poderá estabelecer parcerias com empresas especializadas em tecnologia para viabilizar a plataforma de integração das imagens</w:t>
      </w:r>
      <w:r w:rsidR="00DB076D" w:rsidRPr="00BB35D4">
        <w:rPr>
          <w:rFonts w:cstheme="minorHAnsi"/>
          <w:sz w:val="24"/>
          <w:szCs w:val="24"/>
        </w:rPr>
        <w:t>.</w:t>
      </w:r>
    </w:p>
    <w:p w14:paraId="7823C9E6" w14:textId="1CCA27ED" w:rsidR="00BB35D4" w:rsidRPr="00BB35D4" w:rsidRDefault="00BB35D4" w:rsidP="00416FCD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>6</w:t>
      </w: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>º.</w:t>
      </w: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BB35D4">
        <w:rPr>
          <w:rFonts w:cstheme="minorHAnsi"/>
          <w:sz w:val="24"/>
          <w:szCs w:val="24"/>
        </w:rPr>
        <w:t>Esta Lei entra em vigor na data de sua publicação</w:t>
      </w:r>
      <w:r w:rsidRPr="00BB35D4">
        <w:rPr>
          <w:rFonts w:cstheme="minorHAnsi"/>
          <w:sz w:val="24"/>
          <w:szCs w:val="24"/>
        </w:rPr>
        <w:t>.</w:t>
      </w:r>
    </w:p>
    <w:p w14:paraId="2C05852D" w14:textId="77777777" w:rsidR="00AC05F2" w:rsidRPr="00BB35D4" w:rsidRDefault="00AC05F2" w:rsidP="007D1372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BB35D4">
        <w:rPr>
          <w:rFonts w:eastAsia="Times New Roman" w:cstheme="minorHAnsi"/>
          <w:b/>
          <w:bCs/>
          <w:sz w:val="24"/>
          <w:szCs w:val="24"/>
          <w:lang w:eastAsia="pt-BR"/>
        </w:rPr>
        <w:t>JUSTIFICATIVA</w:t>
      </w:r>
    </w:p>
    <w:p w14:paraId="4F4874AD" w14:textId="4A356BC8" w:rsidR="00BB35D4" w:rsidRPr="00BB35D4" w:rsidRDefault="00BB35D4" w:rsidP="00BB35D4">
      <w:pPr>
        <w:pStyle w:val="NormalWeb"/>
        <w:rPr>
          <w:rFonts w:asciiTheme="minorHAnsi" w:hAnsiTheme="minorHAnsi" w:cstheme="minorHAnsi"/>
        </w:rPr>
      </w:pPr>
      <w:r w:rsidRPr="00BB35D4">
        <w:rPr>
          <w:rFonts w:asciiTheme="minorHAnsi" w:hAnsiTheme="minorHAnsi" w:cstheme="minorHAnsi"/>
        </w:rPr>
        <w:t xml:space="preserve">O presente Projeto de Lei institui o Programa de Vigilância Colaborativa "Cidadão" como uma resposta moderna e inteligente aos desafios da segurança pública em Pedro Leopoldo. </w:t>
      </w:r>
    </w:p>
    <w:p w14:paraId="29B0EA8A" w14:textId="77777777" w:rsidR="00BB35D4" w:rsidRPr="00BB35D4" w:rsidRDefault="00BB35D4" w:rsidP="00BB35D4">
      <w:pPr>
        <w:pStyle w:val="NormalWeb"/>
        <w:rPr>
          <w:rFonts w:asciiTheme="minorHAnsi" w:hAnsiTheme="minorHAnsi" w:cstheme="minorHAnsi"/>
        </w:rPr>
      </w:pPr>
      <w:r w:rsidRPr="00BB35D4">
        <w:rPr>
          <w:rFonts w:asciiTheme="minorHAnsi" w:hAnsiTheme="minorHAnsi" w:cstheme="minorHAnsi"/>
        </w:rPr>
        <w:t>A importância desta proposta reside em três pilares fundamentais:</w:t>
      </w:r>
    </w:p>
    <w:p w14:paraId="032273DF" w14:textId="77777777" w:rsidR="00BB35D4" w:rsidRPr="00BB35D4" w:rsidRDefault="00BB35D4" w:rsidP="00BB35D4">
      <w:pPr>
        <w:pStyle w:val="NormalWeb"/>
        <w:numPr>
          <w:ilvl w:val="0"/>
          <w:numId w:val="18"/>
        </w:numPr>
        <w:rPr>
          <w:rFonts w:asciiTheme="minorHAnsi" w:hAnsiTheme="minorHAnsi" w:cstheme="minorHAnsi"/>
        </w:rPr>
      </w:pPr>
      <w:r w:rsidRPr="00BB35D4">
        <w:rPr>
          <w:rFonts w:asciiTheme="minorHAnsi" w:hAnsiTheme="minorHAnsi" w:cstheme="minorHAnsi"/>
          <w:b/>
          <w:bCs/>
        </w:rPr>
        <w:t>Eficiência e Economia:</w:t>
      </w:r>
      <w:r w:rsidRPr="00BB35D4">
        <w:rPr>
          <w:rFonts w:asciiTheme="minorHAnsi" w:hAnsiTheme="minorHAnsi" w:cstheme="minorHAnsi"/>
        </w:rPr>
        <w:t xml:space="preserve"> Através deste programa, o Município amplia significativamente sua malha de monitoramento sem a necessidade de investimentos massivos na compra de novas câmeras e instalação de infraestrutura de rede, uma vez que utiliza o parque tecnológico já existente e mantido por cidadãos e comerciantes.</w:t>
      </w:r>
    </w:p>
    <w:p w14:paraId="5BC3ED47" w14:textId="77777777" w:rsidR="00BB35D4" w:rsidRPr="00BB35D4" w:rsidRDefault="00BB35D4" w:rsidP="00BB35D4">
      <w:pPr>
        <w:pStyle w:val="NormalWeb"/>
        <w:numPr>
          <w:ilvl w:val="0"/>
          <w:numId w:val="18"/>
        </w:numPr>
        <w:rPr>
          <w:rFonts w:asciiTheme="minorHAnsi" w:hAnsiTheme="minorHAnsi" w:cstheme="minorHAnsi"/>
        </w:rPr>
      </w:pPr>
      <w:r w:rsidRPr="00BB35D4">
        <w:rPr>
          <w:rFonts w:asciiTheme="minorHAnsi" w:hAnsiTheme="minorHAnsi" w:cstheme="minorHAnsi"/>
          <w:b/>
          <w:bCs/>
        </w:rPr>
        <w:t>Agilidade Operacional:</w:t>
      </w:r>
      <w:r w:rsidRPr="00BB35D4">
        <w:rPr>
          <w:rFonts w:asciiTheme="minorHAnsi" w:hAnsiTheme="minorHAnsi" w:cstheme="minorHAnsi"/>
        </w:rPr>
        <w:t xml:space="preserve"> A integração voluntária permite que a Guarda Municipal e a Polícia Militar acessem imagens estratégicas de forma imediata em casos de ocorrências, facilitando a identificação de rotas de fuga, placas de veículos e características de suspeitos, o que aumenta drasticamente o índice de elucidação de crimes.</w:t>
      </w:r>
    </w:p>
    <w:p w14:paraId="0672B0A3" w14:textId="77777777" w:rsidR="00BB35D4" w:rsidRPr="00BB35D4" w:rsidRDefault="00BB35D4" w:rsidP="00BB35D4">
      <w:pPr>
        <w:pStyle w:val="NormalWeb"/>
        <w:numPr>
          <w:ilvl w:val="0"/>
          <w:numId w:val="18"/>
        </w:numPr>
        <w:rPr>
          <w:rFonts w:asciiTheme="minorHAnsi" w:hAnsiTheme="minorHAnsi" w:cstheme="minorHAnsi"/>
        </w:rPr>
      </w:pPr>
      <w:r w:rsidRPr="00BB35D4">
        <w:rPr>
          <w:rFonts w:asciiTheme="minorHAnsi" w:hAnsiTheme="minorHAnsi" w:cstheme="minorHAnsi"/>
          <w:b/>
          <w:bCs/>
        </w:rPr>
        <w:lastRenderedPageBreak/>
        <w:t>Segurança Participativa:</w:t>
      </w:r>
      <w:r w:rsidRPr="00BB35D4">
        <w:rPr>
          <w:rFonts w:asciiTheme="minorHAnsi" w:hAnsiTheme="minorHAnsi" w:cstheme="minorHAnsi"/>
        </w:rPr>
        <w:t xml:space="preserve"> Ao permitir que o morador e o lojista colaborem com o sistema, criamos uma rede de proteção mútua. A sensação de segurança aumenta quando a comunidade sabe que sua rua está sendo monitorada pelas autoridades em tempo real.</w:t>
      </w:r>
    </w:p>
    <w:p w14:paraId="78EF20A6" w14:textId="77777777" w:rsidR="00BB35D4" w:rsidRPr="00BB35D4" w:rsidRDefault="00BB35D4" w:rsidP="00BB35D4">
      <w:pPr>
        <w:pStyle w:val="NormalWeb"/>
        <w:rPr>
          <w:rFonts w:asciiTheme="minorHAnsi" w:hAnsiTheme="minorHAnsi" w:cstheme="minorHAnsi"/>
        </w:rPr>
      </w:pPr>
      <w:r w:rsidRPr="00BB35D4">
        <w:rPr>
          <w:rFonts w:asciiTheme="minorHAnsi" w:hAnsiTheme="minorHAnsi" w:cstheme="minorHAnsi"/>
        </w:rPr>
        <w:t xml:space="preserve">É importante ressaltar que o projeto respeita integralmente a </w:t>
      </w:r>
      <w:r w:rsidRPr="00BB35D4">
        <w:rPr>
          <w:rFonts w:asciiTheme="minorHAnsi" w:hAnsiTheme="minorHAnsi" w:cstheme="minorHAnsi"/>
          <w:b/>
          <w:bCs/>
        </w:rPr>
        <w:t>Lei Geral de Proteção de Dados (LGPD)</w:t>
      </w:r>
      <w:r w:rsidRPr="00BB35D4">
        <w:rPr>
          <w:rFonts w:asciiTheme="minorHAnsi" w:hAnsiTheme="minorHAnsi" w:cstheme="minorHAnsi"/>
        </w:rPr>
        <w:t>, garantindo que o sigilo e a privacidade sejam preservados, sendo o uso das imagens restrito exclusivamente ao interesse público e à investigação criminal.</w:t>
      </w:r>
    </w:p>
    <w:p w14:paraId="08C46C6E" w14:textId="77777777" w:rsidR="00BB35D4" w:rsidRPr="00BB35D4" w:rsidRDefault="00BB35D4" w:rsidP="00BB35D4">
      <w:pPr>
        <w:pStyle w:val="NormalWeb"/>
        <w:rPr>
          <w:rFonts w:asciiTheme="minorHAnsi" w:hAnsiTheme="minorHAnsi" w:cstheme="minorHAnsi"/>
        </w:rPr>
      </w:pPr>
      <w:r w:rsidRPr="00BB35D4">
        <w:rPr>
          <w:rFonts w:asciiTheme="minorHAnsi" w:hAnsiTheme="minorHAnsi" w:cstheme="minorHAnsi"/>
        </w:rPr>
        <w:t>Diante do exposto, conto com o apoio dos nobres pares para a aprovação deste projeto que coloca Pedro Leopoldo na vanguarda das cidades inteligentes e seguras.</w:t>
      </w:r>
    </w:p>
    <w:p w14:paraId="620AC919" w14:textId="0658A34F" w:rsidR="00AD3769" w:rsidRPr="00AD3769" w:rsidRDefault="00AD3769" w:rsidP="00AD3769">
      <w:pPr>
        <w:pStyle w:val="NormalWeb"/>
        <w:rPr>
          <w:rFonts w:asciiTheme="minorHAnsi" w:hAnsiTheme="minorHAnsi" w:cstheme="minorHAnsi"/>
        </w:rPr>
      </w:pPr>
    </w:p>
    <w:p w14:paraId="1C3827E2" w14:textId="4E5641CC" w:rsidR="00CE2127" w:rsidRPr="00DB076D" w:rsidRDefault="00574B9A" w:rsidP="007D1372">
      <w:pPr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DB076D">
        <w:rPr>
          <w:rFonts w:eastAsia="Times New Roman" w:cstheme="minorHAnsi"/>
          <w:color w:val="000000"/>
          <w:sz w:val="24"/>
          <w:szCs w:val="24"/>
          <w:lang w:eastAsia="pt-BR"/>
        </w:rPr>
        <w:t>Pedro Leopoldo</w:t>
      </w:r>
      <w:r w:rsidR="00DB076D" w:rsidRPr="00DB076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="00BB35D4">
        <w:rPr>
          <w:rFonts w:eastAsia="Times New Roman" w:cstheme="minorHAnsi"/>
          <w:color w:val="000000"/>
          <w:sz w:val="24"/>
          <w:szCs w:val="24"/>
          <w:lang w:eastAsia="pt-BR"/>
        </w:rPr>
        <w:t>04 de Fevereiro de 2026</w:t>
      </w:r>
    </w:p>
    <w:p w14:paraId="395D5FA3" w14:textId="1A20D4C9" w:rsidR="00574B9A" w:rsidRDefault="00574B9A" w:rsidP="00A36B2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14:paraId="788FEEC5" w14:textId="77777777" w:rsidR="00DB076D" w:rsidRPr="00DB076D" w:rsidRDefault="00DB076D" w:rsidP="00A36B2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14:paraId="4E2AB838" w14:textId="77777777" w:rsidR="00574B9A" w:rsidRPr="00DB076D" w:rsidRDefault="00574B9A" w:rsidP="00574B9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DB076D">
        <w:rPr>
          <w:rFonts w:eastAsia="Calibri" w:cstheme="minorHAnsi"/>
          <w:color w:val="000000"/>
          <w:position w:val="-1"/>
          <w:sz w:val="24"/>
          <w:szCs w:val="24"/>
        </w:rPr>
        <w:t>Salim Salema Pimenta</w:t>
      </w:r>
    </w:p>
    <w:p w14:paraId="42523812" w14:textId="45345936" w:rsidR="00677A87" w:rsidRPr="00DB076D" w:rsidRDefault="00574B9A" w:rsidP="008465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b/>
          <w:color w:val="000000"/>
          <w:position w:val="-1"/>
          <w:sz w:val="24"/>
          <w:szCs w:val="24"/>
        </w:rPr>
      </w:pPr>
      <w:r w:rsidRPr="00DB076D">
        <w:rPr>
          <w:rFonts w:eastAsia="Calibri" w:cstheme="minorHAnsi"/>
          <w:b/>
          <w:color w:val="000000"/>
          <w:position w:val="-1"/>
          <w:sz w:val="24"/>
          <w:szCs w:val="24"/>
        </w:rPr>
        <w:t>Vereador</w:t>
      </w:r>
    </w:p>
    <w:sectPr w:rsidR="00677A87" w:rsidRPr="00DB076D" w:rsidSect="00E57F89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E3CF41" w14:textId="77777777" w:rsidR="00EA652E" w:rsidRDefault="00EA652E">
      <w:pPr>
        <w:spacing w:after="0" w:line="240" w:lineRule="auto"/>
      </w:pPr>
      <w:r>
        <w:separator/>
      </w:r>
    </w:p>
  </w:endnote>
  <w:endnote w:type="continuationSeparator" w:id="0">
    <w:p w14:paraId="4DD76E7F" w14:textId="77777777" w:rsidR="00EA652E" w:rsidRDefault="00EA6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85C01" w14:textId="77777777" w:rsidR="00B032E2" w:rsidRDefault="00B032E2">
    <w:pPr>
      <w:pStyle w:val="Rodap"/>
      <w:pBdr>
        <w:bottom w:val="single" w:sz="12" w:space="1" w:color="auto"/>
      </w:pBdr>
    </w:pPr>
  </w:p>
  <w:p w14:paraId="776E78A3" w14:textId="77777777" w:rsidR="00B032E2" w:rsidRDefault="00785FDE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33600-000 – Fone: 31 3665-3200 – Fax: 31 3665-3222</w:t>
    </w:r>
  </w:p>
  <w:p w14:paraId="6417032B" w14:textId="77777777" w:rsidR="00B032E2" w:rsidRPr="00224BE8" w:rsidRDefault="00785FD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672E9D">
        <w:rPr>
          <w:rStyle w:val="Hyperlink"/>
          <w:rFonts w:ascii="Arial" w:hAnsi="Arial" w:cs="Arial"/>
          <w:sz w:val="18"/>
          <w:szCs w:val="18"/>
        </w:rPr>
        <w:t>www.camarapl.mg.gov.br</w:t>
      </w:r>
    </w:hyperlink>
    <w:r>
      <w:rPr>
        <w:rFonts w:ascii="Arial" w:hAnsi="Arial" w:cs="Arial"/>
        <w:sz w:val="18"/>
        <w:szCs w:val="18"/>
      </w:rPr>
      <w:t xml:space="preserve">  / </w:t>
    </w:r>
    <w:hyperlink r:id="rId3" w:history="1">
      <w:r w:rsidRPr="00672E9D">
        <w:rPr>
          <w:rStyle w:val="Hyperlink"/>
          <w:rFonts w:ascii="Arial" w:hAnsi="Arial" w:cs="Arial"/>
          <w:sz w:val="18"/>
          <w:szCs w:val="18"/>
        </w:rPr>
        <w:t>www.camarapl.mg.leg.br</w:t>
      </w:r>
    </w:hyperlink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E2A6C3" w14:textId="77777777" w:rsidR="00EA652E" w:rsidRDefault="00EA652E">
      <w:pPr>
        <w:spacing w:after="0" w:line="240" w:lineRule="auto"/>
      </w:pPr>
      <w:r>
        <w:separator/>
      </w:r>
    </w:p>
  </w:footnote>
  <w:footnote w:type="continuationSeparator" w:id="0">
    <w:p w14:paraId="54C06ED7" w14:textId="77777777" w:rsidR="00EA652E" w:rsidRDefault="00EA6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88CF4" w14:textId="77777777" w:rsidR="00B032E2" w:rsidRDefault="00FF7F02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61F27F" wp14:editId="41A0DB30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058D3D" w14:textId="77777777" w:rsidR="00B032E2" w:rsidRDefault="00785FD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47733B5" wp14:editId="3C077175">
                                <wp:extent cx="866775" cy="887414"/>
                                <wp:effectExtent l="0" t="0" r="0" b="8255"/>
                                <wp:docPr id="5" name="Imagem 5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61F27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" fillcolor="white [3201]" stroked="f" strokeweight=".5pt">
              <v:textbox>
                <w:txbxContent>
                  <w:p w14:paraId="53058D3D" w14:textId="77777777" w:rsidR="00B032E2" w:rsidRDefault="00785FD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47733B5" wp14:editId="3C077175">
                          <wp:extent cx="866775" cy="887414"/>
                          <wp:effectExtent l="0" t="0" r="0" b="8255"/>
                          <wp:docPr id="5" name="Imagem 5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5FDE">
      <w:rPr>
        <w:rFonts w:ascii="Arial" w:hAnsi="Arial" w:cs="Arial"/>
        <w:b/>
        <w:sz w:val="36"/>
        <w:szCs w:val="36"/>
      </w:rPr>
      <w:t xml:space="preserve">       </w:t>
    </w:r>
    <w:r w:rsidR="00785FDE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4D441720" w14:textId="77777777" w:rsidR="00B032E2" w:rsidRDefault="00785FDE">
    <w:pPr>
      <w:pStyle w:val="Cabealho"/>
      <w:jc w:val="center"/>
    </w:pPr>
    <w:r>
      <w:rPr>
        <w:rFonts w:ascii="Arial" w:hAnsi="Arial" w:cs="Arial"/>
        <w:b/>
      </w:rPr>
      <w:t xml:space="preserve">    ESTADO DE MINAS GERAIS</w:t>
    </w:r>
  </w:p>
  <w:p w14:paraId="48380017" w14:textId="77777777" w:rsidR="00B032E2" w:rsidRDefault="00B032E2">
    <w:pPr>
      <w:pStyle w:val="Cabealho"/>
    </w:pPr>
  </w:p>
  <w:p w14:paraId="2768478D" w14:textId="77777777" w:rsidR="00B032E2" w:rsidRDefault="00B032E2">
    <w:pPr>
      <w:pStyle w:val="Cabealho"/>
      <w:jc w:val="center"/>
      <w:rPr>
        <w:b/>
        <w:sz w:val="24"/>
        <w:szCs w:val="24"/>
      </w:rPr>
    </w:pPr>
  </w:p>
  <w:p w14:paraId="668DB3DA" w14:textId="77777777" w:rsidR="00B032E2" w:rsidRPr="005379FC" w:rsidRDefault="00B032E2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11276"/>
    <w:multiLevelType w:val="multilevel"/>
    <w:tmpl w:val="76D41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3F393D"/>
    <w:multiLevelType w:val="multilevel"/>
    <w:tmpl w:val="0DAA876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807DE8"/>
    <w:multiLevelType w:val="multilevel"/>
    <w:tmpl w:val="1B90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E75F98"/>
    <w:multiLevelType w:val="multilevel"/>
    <w:tmpl w:val="24A05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A132A8"/>
    <w:multiLevelType w:val="hybridMultilevel"/>
    <w:tmpl w:val="45AC5C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D43EB"/>
    <w:multiLevelType w:val="multilevel"/>
    <w:tmpl w:val="BEA8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840F73"/>
    <w:multiLevelType w:val="hybridMultilevel"/>
    <w:tmpl w:val="E1007D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A13536"/>
    <w:multiLevelType w:val="multilevel"/>
    <w:tmpl w:val="48F08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C43D7C"/>
    <w:multiLevelType w:val="multilevel"/>
    <w:tmpl w:val="ED186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7F17E3"/>
    <w:multiLevelType w:val="hybridMultilevel"/>
    <w:tmpl w:val="08B66B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445A4"/>
    <w:multiLevelType w:val="multilevel"/>
    <w:tmpl w:val="BEA8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10027B"/>
    <w:multiLevelType w:val="hybridMultilevel"/>
    <w:tmpl w:val="8C7024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E5B3C"/>
    <w:multiLevelType w:val="multilevel"/>
    <w:tmpl w:val="911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15"/>
  </w:num>
  <w:num w:numId="9">
    <w:abstractNumId w:val="10"/>
  </w:num>
  <w:num w:numId="10">
    <w:abstractNumId w:val="6"/>
  </w:num>
  <w:num w:numId="11">
    <w:abstractNumId w:val="9"/>
  </w:num>
  <w:num w:numId="12">
    <w:abstractNumId w:val="11"/>
  </w:num>
  <w:num w:numId="13">
    <w:abstractNumId w:val="16"/>
  </w:num>
  <w:num w:numId="14">
    <w:abstractNumId w:val="14"/>
  </w:num>
  <w:num w:numId="15">
    <w:abstractNumId w:val="17"/>
  </w:num>
  <w:num w:numId="16">
    <w:abstractNumId w:val="8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FDE"/>
    <w:rsid w:val="000070D1"/>
    <w:rsid w:val="00074E5E"/>
    <w:rsid w:val="000C4E40"/>
    <w:rsid w:val="000C6A1E"/>
    <w:rsid w:val="000E7455"/>
    <w:rsid w:val="00100655"/>
    <w:rsid w:val="001D7378"/>
    <w:rsid w:val="0025148A"/>
    <w:rsid w:val="00252CEE"/>
    <w:rsid w:val="00260F4A"/>
    <w:rsid w:val="002A6281"/>
    <w:rsid w:val="0031745E"/>
    <w:rsid w:val="003D0F38"/>
    <w:rsid w:val="003F6A56"/>
    <w:rsid w:val="00402C48"/>
    <w:rsid w:val="00405F5F"/>
    <w:rsid w:val="00416FCD"/>
    <w:rsid w:val="00487697"/>
    <w:rsid w:val="004E4965"/>
    <w:rsid w:val="00504C59"/>
    <w:rsid w:val="00574B9A"/>
    <w:rsid w:val="005F0E41"/>
    <w:rsid w:val="00603140"/>
    <w:rsid w:val="006147A8"/>
    <w:rsid w:val="00627ECD"/>
    <w:rsid w:val="0064539D"/>
    <w:rsid w:val="00677A87"/>
    <w:rsid w:val="00714618"/>
    <w:rsid w:val="00715384"/>
    <w:rsid w:val="0077000D"/>
    <w:rsid w:val="00785FDE"/>
    <w:rsid w:val="007D1372"/>
    <w:rsid w:val="007E1874"/>
    <w:rsid w:val="00816176"/>
    <w:rsid w:val="00836E21"/>
    <w:rsid w:val="008465DF"/>
    <w:rsid w:val="00853A3A"/>
    <w:rsid w:val="00870442"/>
    <w:rsid w:val="008A4658"/>
    <w:rsid w:val="008C1F5C"/>
    <w:rsid w:val="008F0FC5"/>
    <w:rsid w:val="00934C54"/>
    <w:rsid w:val="00937D52"/>
    <w:rsid w:val="00984AB0"/>
    <w:rsid w:val="009A7FD3"/>
    <w:rsid w:val="00A12D92"/>
    <w:rsid w:val="00A23673"/>
    <w:rsid w:val="00A27062"/>
    <w:rsid w:val="00A36B25"/>
    <w:rsid w:val="00A6520E"/>
    <w:rsid w:val="00AA3595"/>
    <w:rsid w:val="00AC05F2"/>
    <w:rsid w:val="00AD3769"/>
    <w:rsid w:val="00AF7995"/>
    <w:rsid w:val="00B032E2"/>
    <w:rsid w:val="00B209B4"/>
    <w:rsid w:val="00B223DD"/>
    <w:rsid w:val="00B96995"/>
    <w:rsid w:val="00BB35D4"/>
    <w:rsid w:val="00BD0942"/>
    <w:rsid w:val="00BE2F8B"/>
    <w:rsid w:val="00C02444"/>
    <w:rsid w:val="00C27903"/>
    <w:rsid w:val="00C763C2"/>
    <w:rsid w:val="00C90FAC"/>
    <w:rsid w:val="00CC1C4C"/>
    <w:rsid w:val="00CD562D"/>
    <w:rsid w:val="00CE2127"/>
    <w:rsid w:val="00CE45C8"/>
    <w:rsid w:val="00CF2B0B"/>
    <w:rsid w:val="00D713ED"/>
    <w:rsid w:val="00D85AFB"/>
    <w:rsid w:val="00DB076D"/>
    <w:rsid w:val="00DD3C00"/>
    <w:rsid w:val="00DE586A"/>
    <w:rsid w:val="00DE629E"/>
    <w:rsid w:val="00E04AE3"/>
    <w:rsid w:val="00E31AC8"/>
    <w:rsid w:val="00E57F89"/>
    <w:rsid w:val="00E92B59"/>
    <w:rsid w:val="00EA652E"/>
    <w:rsid w:val="00EC7BAB"/>
    <w:rsid w:val="00F016C7"/>
    <w:rsid w:val="00F14A3D"/>
    <w:rsid w:val="00F2084C"/>
    <w:rsid w:val="00F85623"/>
    <w:rsid w:val="00FA117F"/>
    <w:rsid w:val="00FC1676"/>
    <w:rsid w:val="00FE5D7B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812E4D"/>
  <w15:docId w15:val="{24B362A7-C354-4392-A68F-9FEDC13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FDE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3F6A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85FDE"/>
  </w:style>
  <w:style w:type="paragraph" w:styleId="Rodap">
    <w:name w:val="footer"/>
    <w:basedOn w:val="Normal"/>
    <w:link w:val="RodapChar"/>
    <w:uiPriority w:val="99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FDE"/>
  </w:style>
  <w:style w:type="character" w:styleId="Hyperlink">
    <w:name w:val="Hyperlink"/>
    <w:basedOn w:val="Fontepargpadro"/>
    <w:uiPriority w:val="99"/>
    <w:unhideWhenUsed/>
    <w:rsid w:val="00785FDE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785F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5FD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5FDE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CE21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1D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D7378"/>
    <w:rPr>
      <w:i/>
      <w:iCs/>
    </w:rPr>
  </w:style>
  <w:style w:type="paragraph" w:styleId="NormalWeb">
    <w:name w:val="Normal (Web)"/>
    <w:basedOn w:val="Normal"/>
    <w:uiPriority w:val="99"/>
    <w:unhideWhenUsed/>
    <w:rsid w:val="003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F6A5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F6A5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pl.mg.leg.br" TargetMode="External"/><Relationship Id="rId2" Type="http://schemas.openxmlformats.org/officeDocument/2006/relationships/hyperlink" Target="http://www.camarapl.mg.gov.br" TargetMode="External"/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6986C-15D8-4E30-8B08-BAE06310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456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</dc:creator>
  <cp:keywords/>
  <dc:description/>
  <cp:lastModifiedBy>Gabinete 1 - Assessoria 3</cp:lastModifiedBy>
  <cp:revision>3</cp:revision>
  <dcterms:created xsi:type="dcterms:W3CDTF">2026-02-04T13:32:00Z</dcterms:created>
  <dcterms:modified xsi:type="dcterms:W3CDTF">2026-02-04T13:32:00Z</dcterms:modified>
</cp:coreProperties>
</file>