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08774DC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A26FF">
        <w:rPr>
          <w:rFonts w:ascii="Courier New" w:eastAsia="Courier New" w:hAnsi="Courier New" w:cs="Courier New"/>
          <w:b/>
          <w:sz w:val="28"/>
          <w:szCs w:val="28"/>
        </w:rPr>
        <w:t>959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3A17ECCB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06C1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realize o </w:t>
            </w:r>
            <w:r w:rsidR="00306C14" w:rsidRPr="00306C1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recapeamento da Alameda </w:t>
            </w:r>
            <w:proofErr w:type="spellStart"/>
            <w:r w:rsidR="00306C14" w:rsidRPr="00306C1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Leonídia</w:t>
            </w:r>
            <w:proofErr w:type="spellEnd"/>
            <w:r w:rsidR="00306C14" w:rsidRPr="00306C1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306C14" w:rsidRPr="00306C1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Murce</w:t>
            </w:r>
            <w:proofErr w:type="spellEnd"/>
            <w:r w:rsidR="00306C14" w:rsidRPr="00306C1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e da entrada do </w:t>
            </w:r>
            <w:proofErr w:type="spellStart"/>
            <w:r w:rsidR="00306C14" w:rsidRPr="00306C1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Guaribu</w:t>
            </w:r>
            <w:proofErr w:type="spellEnd"/>
            <w:r w:rsidR="00306C14" w:rsidRPr="00306C1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Velho, ambas localizadas no bairro Granja Califórnia.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9302EB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1EA5657" w14:textId="3F03BBAB" w:rsidR="00EB1F94" w:rsidRDefault="00306C14" w:rsidP="00306C14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que realize o </w:t>
      </w:r>
      <w:r w:rsidRPr="00306C14">
        <w:rPr>
          <w:rFonts w:ascii="Courier New" w:eastAsia="Courier New" w:hAnsi="Courier New" w:cs="Courier New"/>
          <w:b/>
          <w:bCs/>
          <w:sz w:val="20"/>
          <w:szCs w:val="20"/>
        </w:rPr>
        <w:t xml:space="preserve">recapeamento da Alameda </w:t>
      </w:r>
      <w:proofErr w:type="spellStart"/>
      <w:r w:rsidRPr="00306C14">
        <w:rPr>
          <w:rFonts w:ascii="Courier New" w:eastAsia="Courier New" w:hAnsi="Courier New" w:cs="Courier New"/>
          <w:b/>
          <w:bCs/>
          <w:sz w:val="20"/>
          <w:szCs w:val="20"/>
        </w:rPr>
        <w:t>Leonídia</w:t>
      </w:r>
      <w:proofErr w:type="spellEnd"/>
      <w:r w:rsidRPr="00306C14">
        <w:rPr>
          <w:rFonts w:ascii="Courier New" w:eastAsia="Courier New" w:hAnsi="Courier New" w:cs="Courier New"/>
          <w:b/>
          <w:bCs/>
          <w:sz w:val="20"/>
          <w:szCs w:val="20"/>
        </w:rPr>
        <w:t xml:space="preserve"> </w:t>
      </w:r>
      <w:proofErr w:type="spellStart"/>
      <w:r w:rsidRPr="00306C14">
        <w:rPr>
          <w:rFonts w:ascii="Courier New" w:eastAsia="Courier New" w:hAnsi="Courier New" w:cs="Courier New"/>
          <w:b/>
          <w:bCs/>
          <w:sz w:val="20"/>
          <w:szCs w:val="20"/>
        </w:rPr>
        <w:t>Murce</w:t>
      </w:r>
      <w:proofErr w:type="spellEnd"/>
      <w:r w:rsidRPr="00306C14">
        <w:rPr>
          <w:rFonts w:ascii="Courier New" w:eastAsia="Courier New" w:hAnsi="Courier New" w:cs="Courier New"/>
          <w:b/>
          <w:bCs/>
          <w:sz w:val="20"/>
          <w:szCs w:val="20"/>
        </w:rPr>
        <w:t xml:space="preserve"> e da entrada do </w:t>
      </w:r>
      <w:proofErr w:type="spellStart"/>
      <w:r w:rsidRPr="00306C14">
        <w:rPr>
          <w:rFonts w:ascii="Courier New" w:eastAsia="Courier New" w:hAnsi="Courier New" w:cs="Courier New"/>
          <w:b/>
          <w:bCs/>
          <w:sz w:val="20"/>
          <w:szCs w:val="20"/>
        </w:rPr>
        <w:t>Guaribu</w:t>
      </w:r>
      <w:proofErr w:type="spellEnd"/>
      <w:r w:rsidRPr="00306C14">
        <w:rPr>
          <w:rFonts w:ascii="Courier New" w:eastAsia="Courier New" w:hAnsi="Courier New" w:cs="Courier New"/>
          <w:b/>
          <w:bCs/>
          <w:sz w:val="20"/>
          <w:szCs w:val="20"/>
        </w:rPr>
        <w:t xml:space="preserve"> Velho, ambas localizadas no bairro Granja Califórnia.</w:t>
      </w:r>
    </w:p>
    <w:p w14:paraId="6ABA5E18" w14:textId="77777777" w:rsidR="00306C14" w:rsidRDefault="00306C14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7B164F3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16AB67F" w14:textId="6EA89E28" w:rsidR="00306C14" w:rsidRPr="00306C14" w:rsidRDefault="00306C14" w:rsidP="00306C1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06C14">
              <w:rPr>
                <w:rFonts w:ascii="Courier New" w:eastAsia="Courier New" w:hAnsi="Courier New" w:cs="Courier New"/>
                <w:sz w:val="20"/>
                <w:szCs w:val="20"/>
              </w:rPr>
              <w:t>O recapeamento dessas vias é de extrema importância para garantir melhores condições de tráfego e segurança aos moradores e motoristas que transitam diariamente pela região. As ruas se encontram desgastadas, com irregularidades e buracos que comprometem a mobilidade, podendo causar danos a veículos e oferecer riscos aos pedestres.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06C14">
              <w:rPr>
                <w:rFonts w:ascii="Courier New" w:eastAsia="Courier New" w:hAnsi="Courier New" w:cs="Courier New"/>
                <w:sz w:val="20"/>
                <w:szCs w:val="20"/>
              </w:rPr>
              <w:t>A execução deste serviço contribuirá significativamente para a melhoria da infraestrutura viária local e para o bem-estar da população do bairro Granja Califórnia.</w:t>
            </w:r>
          </w:p>
          <w:p w14:paraId="59F963EE" w14:textId="77777777" w:rsidR="006346C0" w:rsidRDefault="006346C0" w:rsidP="0083030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42703A0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06C14">
        <w:rPr>
          <w:rFonts w:ascii="Courier New" w:eastAsia="Courier New" w:hAnsi="Courier New" w:cs="Courier New"/>
          <w:sz w:val="18"/>
          <w:szCs w:val="18"/>
        </w:rPr>
        <w:t>30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6121F4">
        <w:rPr>
          <w:rFonts w:ascii="Courier New" w:eastAsia="Courier New" w:hAnsi="Courier New" w:cs="Courier New"/>
          <w:sz w:val="18"/>
          <w:szCs w:val="18"/>
        </w:rPr>
        <w:t>outubro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091BBC65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0817168F" w14:textId="78C91156" w:rsidR="005565DC" w:rsidRDefault="005565DC">
      <w:pPr>
        <w:rPr>
          <w:rFonts w:ascii="Courier New" w:eastAsia="Courier New" w:hAnsi="Courier New" w:cs="Courier New"/>
          <w:sz w:val="22"/>
          <w:szCs w:val="22"/>
        </w:rPr>
      </w:pPr>
    </w:p>
    <w:p w14:paraId="54AB0295" w14:textId="3F8EEF29" w:rsidR="005565DC" w:rsidRDefault="005565DC">
      <w:pPr>
        <w:rPr>
          <w:rFonts w:ascii="Courier New" w:eastAsia="Courier New" w:hAnsi="Courier New" w:cs="Courier New"/>
          <w:sz w:val="22"/>
          <w:szCs w:val="22"/>
        </w:rPr>
      </w:pPr>
    </w:p>
    <w:p w14:paraId="6979DA59" w14:textId="02BA7C1A" w:rsidR="005565DC" w:rsidRDefault="005565DC">
      <w:pPr>
        <w:rPr>
          <w:rFonts w:ascii="Courier New" w:eastAsia="Courier New" w:hAnsi="Courier New" w:cs="Courier New"/>
          <w:sz w:val="22"/>
          <w:szCs w:val="22"/>
        </w:rPr>
      </w:pPr>
    </w:p>
    <w:p w14:paraId="473796E9" w14:textId="3AA53B98" w:rsidR="005565DC" w:rsidRDefault="005565DC">
      <w:pPr>
        <w:rPr>
          <w:rFonts w:ascii="Courier New" w:eastAsia="Courier New" w:hAnsi="Courier New" w:cs="Courier New"/>
          <w:sz w:val="22"/>
          <w:szCs w:val="22"/>
        </w:rPr>
      </w:pPr>
    </w:p>
    <w:p w14:paraId="6FEC039E" w14:textId="679AD624" w:rsidR="005565DC" w:rsidRDefault="005565DC">
      <w:pPr>
        <w:rPr>
          <w:rFonts w:ascii="Courier New" w:eastAsia="Courier New" w:hAnsi="Courier New" w:cs="Courier New"/>
          <w:sz w:val="22"/>
          <w:szCs w:val="22"/>
        </w:rPr>
      </w:pPr>
    </w:p>
    <w:p w14:paraId="3A160217" w14:textId="77777777" w:rsidR="00AA26FF" w:rsidRDefault="00AA26FF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5565DC">
      <w:headerReference w:type="default" r:id="rId7"/>
      <w:footerReference w:type="default" r:id="rId8"/>
      <w:pgSz w:w="12240" w:h="15840"/>
      <w:pgMar w:top="1417" w:right="1701" w:bottom="0" w:left="1701" w:header="708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3E541" w14:textId="77777777" w:rsidR="00245495" w:rsidRDefault="00245495">
      <w:r>
        <w:separator/>
      </w:r>
    </w:p>
  </w:endnote>
  <w:endnote w:type="continuationSeparator" w:id="0">
    <w:p w14:paraId="15A34372" w14:textId="77777777" w:rsidR="00245495" w:rsidRDefault="00245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89029" w14:textId="77777777" w:rsidR="00245495" w:rsidRDefault="00245495">
      <w:r>
        <w:separator/>
      </w:r>
    </w:p>
  </w:footnote>
  <w:footnote w:type="continuationSeparator" w:id="0">
    <w:p w14:paraId="3C793E30" w14:textId="77777777" w:rsidR="00245495" w:rsidRDefault="00245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570DC48D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50CB8"/>
    <w:rsid w:val="000704AD"/>
    <w:rsid w:val="000764C7"/>
    <w:rsid w:val="00081F1E"/>
    <w:rsid w:val="00087EAB"/>
    <w:rsid w:val="000F1293"/>
    <w:rsid w:val="0010003F"/>
    <w:rsid w:val="00113DD9"/>
    <w:rsid w:val="00123086"/>
    <w:rsid w:val="00125AEF"/>
    <w:rsid w:val="00163DC0"/>
    <w:rsid w:val="00175E51"/>
    <w:rsid w:val="00186D71"/>
    <w:rsid w:val="001926AD"/>
    <w:rsid w:val="00195CB8"/>
    <w:rsid w:val="001969FA"/>
    <w:rsid w:val="001A5896"/>
    <w:rsid w:val="001C63D9"/>
    <w:rsid w:val="001C764D"/>
    <w:rsid w:val="001E01BB"/>
    <w:rsid w:val="001E130E"/>
    <w:rsid w:val="001F03E2"/>
    <w:rsid w:val="00204EE1"/>
    <w:rsid w:val="00235E2C"/>
    <w:rsid w:val="00242B73"/>
    <w:rsid w:val="00243DDA"/>
    <w:rsid w:val="00245495"/>
    <w:rsid w:val="00251F74"/>
    <w:rsid w:val="00255907"/>
    <w:rsid w:val="002632AE"/>
    <w:rsid w:val="00271232"/>
    <w:rsid w:val="0029124D"/>
    <w:rsid w:val="00295DA4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730"/>
    <w:rsid w:val="00356891"/>
    <w:rsid w:val="003765D9"/>
    <w:rsid w:val="0039618A"/>
    <w:rsid w:val="003B0DB6"/>
    <w:rsid w:val="003C0C9B"/>
    <w:rsid w:val="003E15E2"/>
    <w:rsid w:val="003E241B"/>
    <w:rsid w:val="003E7BC2"/>
    <w:rsid w:val="003F3D47"/>
    <w:rsid w:val="00413BF1"/>
    <w:rsid w:val="00420390"/>
    <w:rsid w:val="00431A1D"/>
    <w:rsid w:val="0044364B"/>
    <w:rsid w:val="00452F32"/>
    <w:rsid w:val="00462FCF"/>
    <w:rsid w:val="004640D5"/>
    <w:rsid w:val="004649FC"/>
    <w:rsid w:val="00472331"/>
    <w:rsid w:val="004754C1"/>
    <w:rsid w:val="004960B2"/>
    <w:rsid w:val="004B2600"/>
    <w:rsid w:val="004B6585"/>
    <w:rsid w:val="00517A45"/>
    <w:rsid w:val="0053400B"/>
    <w:rsid w:val="0054247F"/>
    <w:rsid w:val="00545A59"/>
    <w:rsid w:val="005565DC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D5E64"/>
    <w:rsid w:val="005D6D12"/>
    <w:rsid w:val="005E455C"/>
    <w:rsid w:val="005F4A71"/>
    <w:rsid w:val="006121F4"/>
    <w:rsid w:val="00615D64"/>
    <w:rsid w:val="006346C0"/>
    <w:rsid w:val="00642841"/>
    <w:rsid w:val="00660636"/>
    <w:rsid w:val="0066142E"/>
    <w:rsid w:val="006724C9"/>
    <w:rsid w:val="006730D4"/>
    <w:rsid w:val="006759E4"/>
    <w:rsid w:val="00680DF1"/>
    <w:rsid w:val="00690685"/>
    <w:rsid w:val="006A015E"/>
    <w:rsid w:val="006A060C"/>
    <w:rsid w:val="006A2AD8"/>
    <w:rsid w:val="006A36A6"/>
    <w:rsid w:val="006C66B7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3030F"/>
    <w:rsid w:val="0083413F"/>
    <w:rsid w:val="008417D6"/>
    <w:rsid w:val="00846046"/>
    <w:rsid w:val="0084673F"/>
    <w:rsid w:val="00852404"/>
    <w:rsid w:val="00871C93"/>
    <w:rsid w:val="00876B87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46342"/>
    <w:rsid w:val="009C2152"/>
    <w:rsid w:val="009F5B74"/>
    <w:rsid w:val="00A237FB"/>
    <w:rsid w:val="00A247FD"/>
    <w:rsid w:val="00A3222E"/>
    <w:rsid w:val="00A66511"/>
    <w:rsid w:val="00A73FD1"/>
    <w:rsid w:val="00A83F3A"/>
    <w:rsid w:val="00A85A10"/>
    <w:rsid w:val="00A85B8B"/>
    <w:rsid w:val="00A941A2"/>
    <w:rsid w:val="00AA26FF"/>
    <w:rsid w:val="00AD14AB"/>
    <w:rsid w:val="00AD185F"/>
    <w:rsid w:val="00B33476"/>
    <w:rsid w:val="00B33883"/>
    <w:rsid w:val="00B407EF"/>
    <w:rsid w:val="00B43D1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8120C"/>
    <w:rsid w:val="00CA441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D013A"/>
    <w:rsid w:val="00DE7A73"/>
    <w:rsid w:val="00DF34F6"/>
    <w:rsid w:val="00DF48C4"/>
    <w:rsid w:val="00E06CDD"/>
    <w:rsid w:val="00E3171C"/>
    <w:rsid w:val="00E355B7"/>
    <w:rsid w:val="00E62718"/>
    <w:rsid w:val="00E748EB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2025-09-25T18:01:00Z</cp:lastPrinted>
  <dcterms:created xsi:type="dcterms:W3CDTF">2025-11-03T18:32:00Z</dcterms:created>
  <dcterms:modified xsi:type="dcterms:W3CDTF">2025-11-03T18:36:00Z</dcterms:modified>
</cp:coreProperties>
</file>