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68D131">
      <w:pPr>
        <w:pStyle w:val="6"/>
        <w:bidi w:val="0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 xml:space="preserve">INDICAÇÃO Nº 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15</w:t>
      </w:r>
      <w:r>
        <w:rPr>
          <w:rFonts w:hint="default" w:ascii="Arial" w:hAnsi="Arial" w:cs="Arial"/>
          <w:b/>
          <w:bCs/>
          <w:sz w:val="22"/>
          <w:szCs w:val="22"/>
        </w:rPr>
        <w:t>/2026</w:t>
      </w:r>
    </w:p>
    <w:p w14:paraId="2B185D92">
      <w:pPr>
        <w:pStyle w:val="6"/>
        <w:bidi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</w:t>
      </w:r>
      <w:r>
        <w:rPr>
          <w:rFonts w:hint="default" w:ascii="Arial" w:hAnsi="Arial" w:cs="Arial"/>
          <w:sz w:val="22"/>
          <w:szCs w:val="22"/>
        </w:rPr>
        <w:t>utor: Vereador Osmar Firmino</w:t>
      </w:r>
      <w:bookmarkStart w:id="0" w:name="_GoBack"/>
      <w:bookmarkEnd w:id="0"/>
    </w:p>
    <w:p w14:paraId="2B0D25A9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Style w:val="5"/>
          <w:rFonts w:hint="default" w:ascii="Arial" w:hAnsi="Arial" w:cs="Arial"/>
          <w:sz w:val="22"/>
          <w:szCs w:val="22"/>
        </w:rPr>
        <w:t>Ao Excelentíssimo Senhor Prefeito Municipal de Piedade de Ponte Nova/MG,</w:t>
      </w:r>
    </w:p>
    <w:p w14:paraId="5E3A286B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O Vereador que esta subscreve, no uso de suas atribuições legais e regimentais, vem, respeitosamente, indicar ao Chefe do Poder Executivo Municipal que sejam realizados </w:t>
      </w:r>
      <w:r>
        <w:rPr>
          <w:rStyle w:val="5"/>
          <w:rFonts w:hint="default" w:ascii="Arial" w:hAnsi="Arial" w:cs="Arial"/>
          <w:sz w:val="22"/>
          <w:szCs w:val="22"/>
        </w:rPr>
        <w:t>estudos técnicos visando à implantação de um redutor de velocidade (quebra-molas) na Rua Dona Quiquinha, nas proximidades do número 14</w:t>
      </w:r>
      <w:r>
        <w:rPr>
          <w:rFonts w:hint="default" w:ascii="Arial" w:hAnsi="Arial" w:cs="Arial"/>
          <w:sz w:val="22"/>
          <w:szCs w:val="22"/>
        </w:rPr>
        <w:t>, neste município.</w:t>
      </w:r>
    </w:p>
    <w:p w14:paraId="2908C5C5">
      <w:pPr>
        <w:pStyle w:val="2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Style w:val="5"/>
          <w:rFonts w:hint="default" w:ascii="Arial" w:hAnsi="Arial" w:cs="Arial"/>
          <w:b/>
          <w:bCs/>
          <w:sz w:val="22"/>
          <w:szCs w:val="22"/>
        </w:rPr>
        <w:t>JUSTIFICATIVA</w:t>
      </w:r>
    </w:p>
    <w:p w14:paraId="4FABB21A">
      <w:pPr>
        <w:pStyle w:val="6"/>
        <w:keepNext w:val="0"/>
        <w:keepLines w:val="0"/>
        <w:widowControl/>
        <w:suppressLineNumbers w:val="0"/>
        <w:ind w:firstLine="220" w:firstLineChars="10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 presente indicação tem como objetivo atender às solicitações dos moradores da referida localidade, que relatam preocupação constante com a alta velocidade em que veículos transitam pela via.</w:t>
      </w:r>
    </w:p>
    <w:p w14:paraId="62902B5D">
      <w:pPr>
        <w:pStyle w:val="6"/>
        <w:keepNext w:val="0"/>
        <w:keepLines w:val="0"/>
        <w:widowControl/>
        <w:suppressLineNumbers w:val="0"/>
        <w:ind w:firstLine="220" w:firstLineChars="10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 Rua Dona Quiquinha apresenta fluxo significativo de veículos, e, segundo os munícipes, a ausência de mecanismos de controle de velocidade tem gerado situações de risco, especialmente para:</w:t>
      </w:r>
    </w:p>
    <w:p w14:paraId="406E689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Pedestres, incluindo crianças e idosos; </w:t>
      </w:r>
    </w:p>
    <w:p w14:paraId="7F03280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Moradores que utilizam a via diariamente; </w:t>
      </w:r>
    </w:p>
    <w:p w14:paraId="4A40EF0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Pessoas que transitam ou realizam atividades nas proximidades. </w:t>
      </w:r>
    </w:p>
    <w:p w14:paraId="2998157C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 instalação de um redutor de velocidade é uma medida eficaz para promover a redução da velocidade dos veículos, contribuindo para:</w:t>
      </w:r>
    </w:p>
    <w:p w14:paraId="58CF24AD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 prevenção de acidentes; </w:t>
      </w:r>
    </w:p>
    <w:p w14:paraId="2D22BF12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 melhoria da segurança viária; </w:t>
      </w:r>
    </w:p>
    <w:p w14:paraId="4273FB47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 tranquilidade dos moradores; </w:t>
      </w:r>
    </w:p>
    <w:p w14:paraId="24CA03E5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A organização do tráfego local. </w:t>
      </w:r>
    </w:p>
    <w:p w14:paraId="472C3FB9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Ressalta-se que a medida deve ser precedida de estudo técnico, conforme determina o </w:t>
      </w:r>
      <w:r>
        <w:rPr>
          <w:rStyle w:val="5"/>
          <w:rFonts w:hint="default" w:ascii="Arial" w:hAnsi="Arial" w:cs="Arial"/>
          <w:sz w:val="22"/>
          <w:szCs w:val="22"/>
        </w:rPr>
        <w:t>Código de Trânsito Brasileiro (Lei nº 9.503/1997)</w:t>
      </w:r>
      <w:r>
        <w:rPr>
          <w:rFonts w:hint="default" w:ascii="Arial" w:hAnsi="Arial" w:cs="Arial"/>
          <w:sz w:val="22"/>
          <w:szCs w:val="22"/>
        </w:rPr>
        <w:t>, bem como as normas do Conselho Nacional de Trânsito (CONTRAN), garantindo que a implantação ocorra de forma adequada e segura.</w:t>
      </w:r>
    </w:p>
    <w:p w14:paraId="11AB7CC0">
      <w:pPr>
        <w:pStyle w:val="6"/>
        <w:keepNext w:val="0"/>
        <w:keepLines w:val="0"/>
        <w:widowControl/>
        <w:suppressLineNumbers w:val="0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Dessa forma, a presente indicação visa promover maior segurança e qualidade de vida à população local.</w:t>
      </w:r>
    </w:p>
    <w:p w14:paraId="18D5897C">
      <w:pPr>
        <w:pStyle w:val="6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2"/>
          <w:szCs w:val="22"/>
        </w:rPr>
      </w:pPr>
      <w:r>
        <w:rPr>
          <w:rStyle w:val="5"/>
          <w:rFonts w:hint="default" w:ascii="Arial" w:hAnsi="Arial" w:cs="Arial"/>
          <w:sz w:val="22"/>
          <w:szCs w:val="22"/>
        </w:rPr>
        <w:t xml:space="preserve">Sala das Sessões, </w:t>
      </w:r>
      <w:r>
        <w:rPr>
          <w:rStyle w:val="5"/>
          <w:rFonts w:hint="default" w:ascii="Arial" w:hAnsi="Arial" w:cs="Arial"/>
          <w:sz w:val="22"/>
          <w:szCs w:val="22"/>
          <w:lang w:val="pt-BR"/>
        </w:rPr>
        <w:t>22</w:t>
      </w:r>
      <w:r>
        <w:rPr>
          <w:rStyle w:val="5"/>
          <w:rFonts w:hint="default" w:ascii="Arial" w:hAnsi="Arial" w:cs="Arial"/>
          <w:sz w:val="22"/>
          <w:szCs w:val="22"/>
        </w:rPr>
        <w:t xml:space="preserve"> de </w:t>
      </w:r>
      <w:r>
        <w:rPr>
          <w:rStyle w:val="5"/>
          <w:rFonts w:hint="default" w:ascii="Arial" w:hAnsi="Arial" w:cs="Arial"/>
          <w:sz w:val="22"/>
          <w:szCs w:val="22"/>
          <w:lang w:val="pt-BR"/>
        </w:rPr>
        <w:t>abril</w:t>
      </w:r>
      <w:r>
        <w:rPr>
          <w:rStyle w:val="5"/>
          <w:rFonts w:hint="default" w:ascii="Arial" w:hAnsi="Arial" w:cs="Arial"/>
          <w:sz w:val="22"/>
          <w:szCs w:val="22"/>
        </w:rPr>
        <w:t xml:space="preserve"> de 2026.</w:t>
      </w:r>
    </w:p>
    <w:p w14:paraId="37D11C49">
      <w:pPr>
        <w:pStyle w:val="6"/>
        <w:keepNext w:val="0"/>
        <w:keepLines w:val="0"/>
        <w:widowControl/>
        <w:suppressLineNumbers w:val="0"/>
        <w:jc w:val="center"/>
        <w:rPr>
          <w:rFonts w:hint="default" w:ascii="Arial" w:hAnsi="Arial" w:cs="Arial"/>
          <w:sz w:val="22"/>
          <w:szCs w:val="22"/>
        </w:rPr>
      </w:pPr>
      <w:r>
        <w:rPr>
          <w:rStyle w:val="5"/>
          <w:rFonts w:hint="default" w:ascii="Arial" w:hAnsi="Arial" w:cs="Arial"/>
          <w:sz w:val="22"/>
          <w:szCs w:val="22"/>
        </w:rPr>
        <w:t>________________________________________</w:t>
      </w:r>
      <w:r>
        <w:rPr>
          <w:rFonts w:hint="default" w:ascii="Arial" w:hAnsi="Arial" w:cs="Arial"/>
          <w:sz w:val="22"/>
          <w:szCs w:val="22"/>
        </w:rPr>
        <w:br w:type="textWrapping"/>
      </w:r>
      <w:r>
        <w:rPr>
          <w:rStyle w:val="5"/>
          <w:rFonts w:hint="default" w:ascii="Arial" w:hAnsi="Arial" w:cs="Arial"/>
          <w:sz w:val="22"/>
          <w:szCs w:val="22"/>
        </w:rPr>
        <w:t>Osmar Firmino</w:t>
      </w:r>
      <w:r>
        <w:rPr>
          <w:rFonts w:hint="default" w:ascii="Arial" w:hAnsi="Arial" w:cs="Arial"/>
          <w:sz w:val="22"/>
          <w:szCs w:val="22"/>
        </w:rPr>
        <w:br w:type="textWrapping"/>
      </w:r>
      <w:r>
        <w:rPr>
          <w:rFonts w:hint="default" w:ascii="Arial" w:hAnsi="Arial" w:cs="Arial"/>
          <w:sz w:val="22"/>
          <w:szCs w:val="22"/>
        </w:rPr>
        <w:t>Vereador</w:t>
      </w:r>
    </w:p>
    <w:p w14:paraId="62B13138">
      <w:pPr>
        <w:shd w:val="clear" w:color="auto" w:fill="FFFFFF"/>
        <w:spacing w:after="0" w:line="240" w:lineRule="auto"/>
        <w:jc w:val="center"/>
        <w:rPr>
          <w:rFonts w:hint="default" w:ascii="Arial" w:hAnsi="Arial" w:eastAsia="Times New Roman" w:cs="Arial"/>
          <w:color w:val="212529"/>
          <w:sz w:val="22"/>
          <w:szCs w:val="22"/>
          <w:lang w:eastAsia="pt-BR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Pristina">
    <w:panose1 w:val="03060402040406080204"/>
    <w:charset w:val="00"/>
    <w:family w:val="auto"/>
    <w:pitch w:val="default"/>
    <w:sig w:usb0="00000003" w:usb1="00000000" w:usb2="00000000" w:usb3="00000000" w:csb0="20000001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2E4447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pict>
        <v:shape id="_x0000_s4097" o:spid="_x0000_s4097" o:spt="75" type="#_x0000_t75" style="position:absolute;left:0pt;margin-left:-66pt;margin-top:1.85pt;height:63pt;width:56.35pt;mso-wrap-distance-bottom:0pt;mso-wrap-distance-top:0pt;z-index:251659264;mso-width-relative:page;mso-height-relative:page;" o:ole="t" filled="f" o:preferrelative="t" stroked="f" coordsize="21600,21600">
          <v:path/>
          <v:fill on="f" focussize="0,0"/>
          <v:stroke on="f" joinstyle="miter"/>
          <v:imagedata r:id="rId2" o:title=""/>
          <o:lock v:ext="edit" aspectratio="t"/>
          <w10:wrap type="topAndBottom"/>
        </v:shape>
        <o:OLEObject Type="Embed" ProgID="Word.Picture.8" ShapeID="_x0000_s4097" DrawAspect="Content" ObjectID="_1468075725" r:id="rId1">
          <o:LockedField>false</o:LockedField>
        </o:OLEObject>
      </w:pic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Câmara Municipal de Piedade de Ponte Nova</w:t>
    </w:r>
  </w:p>
  <w:p w14:paraId="086AE764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Calibri" w:hAnsi="Calibri" w:eastAsia="Calibri" w:cs="Times New Roman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ab/>
    </w:r>
  </w:p>
  <w:p w14:paraId="351D08EB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CNPJ=00.907.927/0001-00    Telefax=31/3871-5110</w:t>
    </w:r>
  </w:p>
  <w:p w14:paraId="31F19B0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 w:eastAsia="Times New Roman" w:cs="Times New Roman"/>
        <w:b/>
        <w:smallCaps/>
        <w:sz w:val="24"/>
        <w:szCs w:val="24"/>
        <w:lang w:eastAsia="pt-BR"/>
      </w:rPr>
    </w:pPr>
    <w:r>
      <w:rPr>
        <w:rFonts w:ascii="Bodoni MT" w:hAnsi="Bodoni MT" w:eastAsia="Times New Roman" w:cs="Times New Roman"/>
        <w:b/>
        <w:smallCaps/>
        <w:sz w:val="24"/>
        <w:szCs w:val="24"/>
        <w:lang w:eastAsia="pt-BR"/>
      </w:rPr>
      <w:t>Rua Professor José Sátiro de Melo, 85 –  Centro – CEP: 35.382-000</w:t>
    </w:r>
  </w:p>
  <w:p w14:paraId="0F3C2599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8AC521"/>
    <w:multiLevelType w:val="multilevel"/>
    <w:tmpl w:val="9E8AC52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D131E79E"/>
    <w:multiLevelType w:val="multilevel"/>
    <w:tmpl w:val="D131E7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EB5812"/>
    <w:rsid w:val="1A565837"/>
    <w:rsid w:val="2D6E3422"/>
    <w:rsid w:val="3F6B6AC2"/>
    <w:rsid w:val="73575922"/>
    <w:rsid w:val="742A3C41"/>
    <w:rsid w:val="7748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160" w:afterAutospacing="0" w:line="256" w:lineRule="auto"/>
      <w:ind w:left="0" w:right="0"/>
    </w:pPr>
    <w:rPr>
      <w:rFonts w:hint="eastAsia"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Normal (Web)"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7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semiHidden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597</Words>
  <Characters>3230</Characters>
  <Lines>26</Lines>
  <Paragraphs>7</Paragraphs>
  <TotalTime>24</TotalTime>
  <ScaleCrop>false</ScaleCrop>
  <LinksUpToDate>false</LinksUpToDate>
  <CharactersWithSpaces>3820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2026-02-26T07:39:00Z</dcterms:created>
  <dc:creator>Camara Municipal Piedade de Ponte Nova</dc:creator>
  <cp:lastModifiedBy>Anderson Fernandes</cp:lastModifiedBy>
  <cp:lastPrinted>2026-03-02T10:29:00Z</cp:lastPrinted>
  <dcterms:modified xsi:type="dcterms:W3CDTF">2026-04-16T18:45:31Z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478AB1D9720B43138D598DCCA99CCF3C_13</vt:lpwstr>
  </property>
</Properties>
</file>