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D4535B" w14:textId="43CBD11C" w:rsidR="00EF2DF3" w:rsidRPr="00447548" w:rsidRDefault="00EF2DF3" w:rsidP="00BF2948">
      <w:pPr>
        <w:spacing w:before="100" w:beforeAutospacing="1" w:after="100" w:afterAutospacing="1" w:line="360" w:lineRule="auto"/>
        <w:jc w:val="center"/>
        <w:rPr>
          <w:rFonts w:ascii="Garamond" w:hAnsi="Garamond"/>
          <w:b/>
          <w:bCs/>
          <w:sz w:val="28"/>
          <w:szCs w:val="28"/>
        </w:rPr>
      </w:pPr>
      <w:r w:rsidRPr="00447548">
        <w:rPr>
          <w:rFonts w:ascii="Garamond" w:hAnsi="Garamond"/>
          <w:b/>
          <w:bCs/>
          <w:sz w:val="28"/>
          <w:szCs w:val="28"/>
        </w:rPr>
        <w:t>PROJETO DE LEI Nº</w:t>
      </w:r>
      <w:r w:rsidR="00234EAE">
        <w:rPr>
          <w:rFonts w:ascii="Garamond" w:hAnsi="Garamond"/>
          <w:b/>
          <w:bCs/>
          <w:sz w:val="28"/>
          <w:szCs w:val="28"/>
        </w:rPr>
        <w:t xml:space="preserve"> 028</w:t>
      </w:r>
      <w:r w:rsidRPr="00447548">
        <w:rPr>
          <w:rFonts w:ascii="Garamond" w:hAnsi="Garamond"/>
          <w:b/>
          <w:bCs/>
          <w:sz w:val="28"/>
          <w:szCs w:val="28"/>
        </w:rPr>
        <w:t>/2023</w:t>
      </w:r>
    </w:p>
    <w:p w14:paraId="7EF78964" w14:textId="635E78E3" w:rsidR="00C429E2" w:rsidRDefault="00C429E2" w:rsidP="00BF2948">
      <w:pPr>
        <w:spacing w:before="100" w:beforeAutospacing="1" w:after="100" w:afterAutospacing="1"/>
        <w:ind w:left="2835"/>
        <w:jc w:val="both"/>
        <w:rPr>
          <w:rFonts w:ascii="Garamond" w:hAnsi="Garamond"/>
          <w:b/>
          <w:bCs/>
          <w:sz w:val="28"/>
          <w:szCs w:val="28"/>
        </w:rPr>
      </w:pPr>
      <w:r w:rsidRPr="00447548">
        <w:rPr>
          <w:rFonts w:ascii="Garamond" w:hAnsi="Garamond"/>
          <w:b/>
          <w:bCs/>
          <w:sz w:val="28"/>
          <w:szCs w:val="28"/>
        </w:rPr>
        <w:t>Dispõe sobre os componentes do Município de Clevelândia, Estado do Paraná, do Sistema Nacional de Segurança Alimentar e Nutricional - SISAN, sendo o Conselho Municipal de Seguran</w:t>
      </w:r>
      <w:r w:rsidR="00340848">
        <w:rPr>
          <w:rFonts w:ascii="Garamond" w:hAnsi="Garamond"/>
          <w:b/>
          <w:bCs/>
          <w:sz w:val="28"/>
          <w:szCs w:val="28"/>
        </w:rPr>
        <w:t>ça Alimentar e Nutricional - CON</w:t>
      </w:r>
      <w:r w:rsidRPr="00447548">
        <w:rPr>
          <w:rFonts w:ascii="Garamond" w:hAnsi="Garamond"/>
          <w:b/>
          <w:bCs/>
          <w:sz w:val="28"/>
          <w:szCs w:val="28"/>
        </w:rPr>
        <w:t xml:space="preserve">SEA do Município de Clevelândia, a Câmara Intersetorial de Segurança Alimentar e Nutricional - CAISAN e </w:t>
      </w:r>
      <w:r w:rsidR="00447548" w:rsidRPr="00447548">
        <w:rPr>
          <w:rFonts w:ascii="Garamond" w:hAnsi="Garamond"/>
          <w:b/>
          <w:bCs/>
          <w:sz w:val="28"/>
          <w:szCs w:val="28"/>
        </w:rPr>
        <w:t xml:space="preserve">a </w:t>
      </w:r>
      <w:r w:rsidRPr="00447548">
        <w:rPr>
          <w:rFonts w:ascii="Garamond" w:hAnsi="Garamond"/>
          <w:b/>
          <w:bCs/>
          <w:sz w:val="28"/>
          <w:szCs w:val="28"/>
        </w:rPr>
        <w:t>Conferência Municipal de Segurança Alimentar e Nutricional, conforme especifica e dá outras providências.</w:t>
      </w:r>
    </w:p>
    <w:p w14:paraId="26DBCA6D" w14:textId="77777777" w:rsidR="00234EAE" w:rsidRDefault="00234EAE" w:rsidP="00BF2948">
      <w:pPr>
        <w:spacing w:before="100" w:beforeAutospacing="1" w:after="100" w:afterAutospacing="1"/>
        <w:ind w:left="2835"/>
        <w:jc w:val="both"/>
        <w:rPr>
          <w:rFonts w:ascii="Garamond" w:hAnsi="Garamond"/>
          <w:b/>
          <w:bCs/>
          <w:sz w:val="28"/>
          <w:szCs w:val="28"/>
        </w:rPr>
      </w:pPr>
    </w:p>
    <w:p w14:paraId="77DCBEAA" w14:textId="77777777" w:rsidR="00BF2948" w:rsidRDefault="00C429E2" w:rsidP="00BF2948">
      <w:pPr>
        <w:spacing w:before="100" w:beforeAutospacing="1" w:after="100" w:afterAutospacing="1"/>
        <w:ind w:firstLine="1134"/>
        <w:jc w:val="center"/>
        <w:rPr>
          <w:rFonts w:ascii="Garamond" w:hAnsi="Garamond"/>
          <w:b/>
          <w:bCs/>
          <w:sz w:val="28"/>
          <w:szCs w:val="28"/>
        </w:rPr>
      </w:pPr>
      <w:r w:rsidRPr="00447548">
        <w:rPr>
          <w:rFonts w:ascii="Garamond" w:hAnsi="Garamond"/>
          <w:b/>
          <w:bCs/>
          <w:sz w:val="28"/>
          <w:szCs w:val="28"/>
        </w:rPr>
        <w:t>CAPÍTULO I</w:t>
      </w:r>
    </w:p>
    <w:p w14:paraId="38B98630" w14:textId="6A8B6D00" w:rsidR="00C429E2" w:rsidRDefault="00C429E2" w:rsidP="00BF2948">
      <w:pPr>
        <w:spacing w:before="100" w:beforeAutospacing="1" w:after="100" w:afterAutospacing="1"/>
        <w:ind w:firstLine="1134"/>
        <w:jc w:val="center"/>
        <w:rPr>
          <w:rFonts w:ascii="Garamond" w:hAnsi="Garamond"/>
          <w:b/>
          <w:bCs/>
          <w:sz w:val="28"/>
          <w:szCs w:val="28"/>
        </w:rPr>
      </w:pPr>
      <w:r w:rsidRPr="00447548">
        <w:rPr>
          <w:rFonts w:ascii="Garamond" w:hAnsi="Garamond"/>
          <w:b/>
          <w:bCs/>
          <w:sz w:val="28"/>
          <w:szCs w:val="28"/>
        </w:rPr>
        <w:t>DISPOSIÇÕES GERAIS</w:t>
      </w:r>
    </w:p>
    <w:p w14:paraId="4F54BFA5" w14:textId="77777777" w:rsidR="00BF2948" w:rsidRPr="00447548" w:rsidRDefault="00BF2948" w:rsidP="00BF2948">
      <w:pPr>
        <w:spacing w:before="100" w:beforeAutospacing="1" w:after="100" w:afterAutospacing="1"/>
        <w:ind w:firstLine="1134"/>
        <w:jc w:val="center"/>
        <w:rPr>
          <w:rFonts w:ascii="Garamond" w:hAnsi="Garamond"/>
          <w:b/>
          <w:bCs/>
          <w:sz w:val="28"/>
          <w:szCs w:val="28"/>
        </w:rPr>
      </w:pPr>
    </w:p>
    <w:p w14:paraId="452BAB3E" w14:textId="2685DFA2" w:rsidR="00EF2DF3" w:rsidRPr="00447548" w:rsidRDefault="00EF2DF3"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b/>
          <w:bCs/>
          <w:sz w:val="28"/>
          <w:szCs w:val="28"/>
        </w:rPr>
        <w:t>Art. 1°</w:t>
      </w:r>
      <w:r w:rsidR="000264CD">
        <w:rPr>
          <w:rFonts w:ascii="Garamond" w:hAnsi="Garamond"/>
          <w:b/>
          <w:bCs/>
          <w:sz w:val="28"/>
          <w:szCs w:val="28"/>
        </w:rPr>
        <w:t xml:space="preserve"> </w:t>
      </w:r>
      <w:r w:rsidR="000264CD">
        <w:rPr>
          <w:rFonts w:ascii="Garamond" w:hAnsi="Garamond"/>
          <w:sz w:val="28"/>
          <w:szCs w:val="28"/>
        </w:rPr>
        <w:t>-</w:t>
      </w:r>
      <w:r w:rsidRPr="00447548">
        <w:rPr>
          <w:rFonts w:ascii="Garamond" w:hAnsi="Garamond"/>
          <w:sz w:val="28"/>
          <w:szCs w:val="28"/>
        </w:rPr>
        <w:t xml:space="preserve"> </w:t>
      </w:r>
      <w:r w:rsidR="00C429E2" w:rsidRPr="00447548">
        <w:rPr>
          <w:rFonts w:ascii="Garamond" w:hAnsi="Garamond"/>
          <w:sz w:val="28"/>
          <w:szCs w:val="28"/>
        </w:rPr>
        <w:t xml:space="preserve">Esta Lei </w:t>
      </w:r>
      <w:r w:rsidR="00D92C68" w:rsidRPr="00447548">
        <w:rPr>
          <w:rFonts w:ascii="Garamond" w:hAnsi="Garamond"/>
          <w:sz w:val="28"/>
          <w:szCs w:val="28"/>
        </w:rPr>
        <w:t xml:space="preserve">dispõe sobre </w:t>
      </w:r>
      <w:r w:rsidR="00C429E2" w:rsidRPr="00447548">
        <w:rPr>
          <w:rFonts w:ascii="Garamond" w:hAnsi="Garamond"/>
          <w:sz w:val="28"/>
          <w:szCs w:val="28"/>
        </w:rPr>
        <w:t>os componentes municipais do Sistema Nacional de Segurança Alimentar e Nutricional - SISAN, bem como define parâmetros para elaboração e implementação do Plano Municipal de Segurança Alimentar e Nutricional, em consonância com os princípios e diretrizes estabelecidos pela Lei Federal nº 11.346, de 15 de setembro de 2006, Decreto Federal nº 6.272, de 23 de novembro de 2007, Decreto Federal nº 6.273, de 23 de novembro de 2007, e o Decreto Federal nº 7.272, de 25 de agosto de 2010, com o propósito de garantir o Direito Humano à Alimentação Adequada.</w:t>
      </w:r>
    </w:p>
    <w:p w14:paraId="75397316" w14:textId="6F683760" w:rsidR="007F6153" w:rsidRPr="00447548" w:rsidRDefault="00EF2DF3"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b/>
          <w:bCs/>
          <w:sz w:val="28"/>
          <w:szCs w:val="28"/>
        </w:rPr>
        <w:t>Art. 2°</w:t>
      </w:r>
      <w:r w:rsidR="000264CD">
        <w:rPr>
          <w:rFonts w:ascii="Garamond" w:hAnsi="Garamond"/>
          <w:b/>
          <w:bCs/>
          <w:sz w:val="28"/>
          <w:szCs w:val="28"/>
        </w:rPr>
        <w:t xml:space="preserve"> </w:t>
      </w:r>
      <w:r w:rsidR="000264CD">
        <w:rPr>
          <w:rFonts w:ascii="Garamond" w:hAnsi="Garamond"/>
          <w:sz w:val="28"/>
          <w:szCs w:val="28"/>
        </w:rPr>
        <w:t>-</w:t>
      </w:r>
      <w:r w:rsidRPr="00447548">
        <w:rPr>
          <w:rFonts w:ascii="Garamond" w:hAnsi="Garamond"/>
          <w:sz w:val="28"/>
          <w:szCs w:val="28"/>
        </w:rPr>
        <w:t xml:space="preserve"> </w:t>
      </w:r>
      <w:r w:rsidR="00C429E2" w:rsidRPr="00447548">
        <w:rPr>
          <w:rFonts w:ascii="Garamond" w:hAnsi="Garamond"/>
          <w:sz w:val="28"/>
          <w:szCs w:val="28"/>
        </w:rPr>
        <w:t>A alimentação adequada é direito básico do ser humano, indispensável à realização dos seus direitos consagrados na Constituição Federal e Estadual, cabendo ao poder público adotar as políticas e ações que se façam necessárias para respeitar, proteger, promover e prover o Direito Humano à Alimentação Adequada e Segurança Alimentar e Nutricional de toda a população.</w:t>
      </w:r>
    </w:p>
    <w:p w14:paraId="2DBCD0A2" w14:textId="6974CE34" w:rsidR="00C429E2" w:rsidRPr="00447548" w:rsidRDefault="00C429E2"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lastRenderedPageBreak/>
        <w:t>§ 1º A adoção dessas políticas e ações, deverá levar em conta as dimensões ambientais, culturais, econômicas, regionais e sociais do Município, com prioridade para as regiões e populações mais vulneráveis.</w:t>
      </w:r>
    </w:p>
    <w:p w14:paraId="0D66A6A6" w14:textId="411785D2" w:rsidR="00EF2DF3" w:rsidRPr="00447548" w:rsidRDefault="00C429E2"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2º É dever do poder público, além do previsto no caput do presente artigo, avaliar, fiscalizar e monitorar a realização do Direito Humano à Alimentação Adequada, bem como criar e fortalecer os mecanismos para sua exigibilidade.</w:t>
      </w:r>
    </w:p>
    <w:p w14:paraId="1C7EF0C3" w14:textId="76FAB8D2" w:rsidR="00C429E2" w:rsidRPr="00447548" w:rsidRDefault="00EF2DF3"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b/>
          <w:bCs/>
          <w:sz w:val="28"/>
          <w:szCs w:val="28"/>
        </w:rPr>
        <w:t>Art. 3°</w:t>
      </w:r>
      <w:r w:rsidR="000264CD">
        <w:rPr>
          <w:rFonts w:ascii="Garamond" w:hAnsi="Garamond"/>
          <w:b/>
          <w:bCs/>
          <w:sz w:val="28"/>
          <w:szCs w:val="28"/>
        </w:rPr>
        <w:t xml:space="preserve"> </w:t>
      </w:r>
      <w:r w:rsidR="000264CD">
        <w:rPr>
          <w:rFonts w:ascii="Garamond" w:hAnsi="Garamond"/>
          <w:sz w:val="28"/>
          <w:szCs w:val="28"/>
        </w:rPr>
        <w:t>-</w:t>
      </w:r>
      <w:r w:rsidRPr="00447548">
        <w:rPr>
          <w:rFonts w:ascii="Garamond" w:hAnsi="Garamond"/>
          <w:sz w:val="28"/>
          <w:szCs w:val="28"/>
        </w:rPr>
        <w:t xml:space="preserve"> </w:t>
      </w:r>
      <w:r w:rsidR="00C429E2" w:rsidRPr="00447548">
        <w:rPr>
          <w:rFonts w:ascii="Garamond" w:hAnsi="Garamond"/>
          <w:sz w:val="28"/>
          <w:szCs w:val="28"/>
        </w:rPr>
        <w:t>A Segurança Alimentar e Nutricional consiste na realização do direito de todos ao acesso regular e permanente a alimentos de qualidade, em quantidade suficiente, sem comprometer o acesso a outras necessidades essenciais, tendo como base práticas alimentares promotoras de saúde que respeitem a diversidade cultural e que sejam ambiental, cultural, econômica e socialmente sustentáveis.</w:t>
      </w:r>
    </w:p>
    <w:p w14:paraId="3613F9AF" w14:textId="4CE71DAA" w:rsidR="00EF2DF3" w:rsidRPr="00447548" w:rsidRDefault="00C429E2"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Parágrafo único. A Segurança Alimentar e Nutricional inclui a realização do direito de todas as pessoas terem acesso à orientação que contribua para o enfrentamento ao sobrepeso, a obesidade, contaminação de alimentos e mais doenças consequentes da alimentação </w:t>
      </w:r>
      <w:proofErr w:type="gramStart"/>
      <w:r w:rsidRPr="00447548">
        <w:rPr>
          <w:rFonts w:ascii="Garamond" w:hAnsi="Garamond"/>
          <w:sz w:val="28"/>
          <w:szCs w:val="28"/>
        </w:rPr>
        <w:t>inadequada.</w:t>
      </w:r>
      <w:r w:rsidR="00EF2DF3" w:rsidRPr="00447548">
        <w:rPr>
          <w:rFonts w:ascii="Garamond" w:hAnsi="Garamond"/>
          <w:sz w:val="28"/>
          <w:szCs w:val="28"/>
        </w:rPr>
        <w:t>.</w:t>
      </w:r>
      <w:proofErr w:type="gramEnd"/>
      <w:r w:rsidR="00EF2DF3" w:rsidRPr="00447548">
        <w:rPr>
          <w:rFonts w:ascii="Garamond" w:hAnsi="Garamond"/>
          <w:sz w:val="28"/>
          <w:szCs w:val="28"/>
        </w:rPr>
        <w:t xml:space="preserve"> </w:t>
      </w:r>
    </w:p>
    <w:p w14:paraId="0C52ED97" w14:textId="5EE9B90B" w:rsidR="00C429E2" w:rsidRPr="00447548" w:rsidRDefault="00EF2DF3"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b/>
          <w:bCs/>
          <w:sz w:val="28"/>
          <w:szCs w:val="28"/>
        </w:rPr>
        <w:t>Art. 4°</w:t>
      </w:r>
      <w:r w:rsidR="000264CD">
        <w:rPr>
          <w:rFonts w:ascii="Garamond" w:hAnsi="Garamond"/>
          <w:b/>
          <w:bCs/>
          <w:sz w:val="28"/>
          <w:szCs w:val="28"/>
        </w:rPr>
        <w:t xml:space="preserve"> </w:t>
      </w:r>
      <w:r w:rsidR="000264CD">
        <w:rPr>
          <w:rFonts w:ascii="Garamond" w:hAnsi="Garamond"/>
          <w:sz w:val="28"/>
          <w:szCs w:val="28"/>
        </w:rPr>
        <w:t>-</w:t>
      </w:r>
      <w:r w:rsidRPr="00447548">
        <w:rPr>
          <w:rFonts w:ascii="Garamond" w:hAnsi="Garamond"/>
          <w:sz w:val="28"/>
          <w:szCs w:val="28"/>
        </w:rPr>
        <w:t xml:space="preserve"> </w:t>
      </w:r>
      <w:r w:rsidR="00C429E2" w:rsidRPr="00447548">
        <w:rPr>
          <w:rFonts w:ascii="Garamond" w:hAnsi="Garamond"/>
          <w:sz w:val="28"/>
          <w:szCs w:val="28"/>
        </w:rPr>
        <w:t>A Segurança Alimentar e Nutricional abrange:</w:t>
      </w:r>
    </w:p>
    <w:p w14:paraId="0FF04F70" w14:textId="41D1FCBB" w:rsidR="00C429E2" w:rsidRPr="00447548" w:rsidRDefault="00C429E2"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I - </w:t>
      </w:r>
      <w:proofErr w:type="gramStart"/>
      <w:r w:rsidRPr="00447548">
        <w:rPr>
          <w:rFonts w:ascii="Garamond" w:hAnsi="Garamond"/>
          <w:sz w:val="28"/>
          <w:szCs w:val="28"/>
        </w:rPr>
        <w:t>a</w:t>
      </w:r>
      <w:proofErr w:type="gramEnd"/>
      <w:r w:rsidRPr="00447548">
        <w:rPr>
          <w:rFonts w:ascii="Garamond" w:hAnsi="Garamond"/>
          <w:sz w:val="28"/>
          <w:szCs w:val="28"/>
        </w:rPr>
        <w:t xml:space="preserve"> ampliação das condições de oferta acessível de alimentos, por meio do incremento de produção, em especial na agricultura tradicional e familiar, no processamento, na industrialização, na comercialização, no abastecimento e na distribuição, nos recursos de água, bem como das medidas que mitiguem o risco de escassez de água potável, alcançando também a geração de emprego e a redistribuição da renda, como fatores de ascensão social;</w:t>
      </w:r>
    </w:p>
    <w:p w14:paraId="11243E4D" w14:textId="77777777" w:rsidR="00C429E2" w:rsidRPr="00447548" w:rsidRDefault="00C429E2"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II - </w:t>
      </w:r>
      <w:proofErr w:type="gramStart"/>
      <w:r w:rsidRPr="00447548">
        <w:rPr>
          <w:rFonts w:ascii="Garamond" w:hAnsi="Garamond"/>
          <w:sz w:val="28"/>
          <w:szCs w:val="28"/>
        </w:rPr>
        <w:t>a</w:t>
      </w:r>
      <w:proofErr w:type="gramEnd"/>
      <w:r w:rsidRPr="00447548">
        <w:rPr>
          <w:rFonts w:ascii="Garamond" w:hAnsi="Garamond"/>
          <w:sz w:val="28"/>
          <w:szCs w:val="28"/>
        </w:rPr>
        <w:t xml:space="preserve"> conservação da biodiversidade e a utilização sustentável dos recursos naturais;</w:t>
      </w:r>
    </w:p>
    <w:p w14:paraId="3676D5CF" w14:textId="77777777" w:rsidR="00C429E2" w:rsidRPr="00447548" w:rsidRDefault="00C429E2" w:rsidP="00BF2948">
      <w:pPr>
        <w:spacing w:before="100" w:beforeAutospacing="1" w:after="100" w:afterAutospacing="1" w:line="360" w:lineRule="auto"/>
        <w:ind w:firstLine="1134"/>
        <w:jc w:val="both"/>
        <w:rPr>
          <w:rFonts w:ascii="Garamond" w:hAnsi="Garamond"/>
          <w:sz w:val="28"/>
          <w:szCs w:val="28"/>
        </w:rPr>
      </w:pPr>
    </w:p>
    <w:p w14:paraId="07F524C5" w14:textId="77777777" w:rsidR="00C429E2" w:rsidRPr="00447548" w:rsidRDefault="00C429E2"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III - a promoção da saúde, da nutrição e da alimentação da população, incluindo-se grupos populacionais específicos e populações em situação de vulnerabilidade social;</w:t>
      </w:r>
    </w:p>
    <w:p w14:paraId="5302A686" w14:textId="26207778" w:rsidR="00C429E2" w:rsidRPr="00447548" w:rsidRDefault="00C429E2"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IV - </w:t>
      </w:r>
      <w:proofErr w:type="gramStart"/>
      <w:r w:rsidRPr="00447548">
        <w:rPr>
          <w:rFonts w:ascii="Garamond" w:hAnsi="Garamond"/>
          <w:sz w:val="28"/>
          <w:szCs w:val="28"/>
        </w:rPr>
        <w:t>a</w:t>
      </w:r>
      <w:proofErr w:type="gramEnd"/>
      <w:r w:rsidRPr="00447548">
        <w:rPr>
          <w:rFonts w:ascii="Garamond" w:hAnsi="Garamond"/>
          <w:sz w:val="28"/>
          <w:szCs w:val="28"/>
        </w:rPr>
        <w:t xml:space="preserve"> garantia da qualidade biológica, sanitária, nutricional e tecnológica dos alimentos consumidos pela população, bem como seu aproveitamento, promovendo a sintonia entre instituições com responsabilidades afins para que estimulem práticas e ações alimenta</w:t>
      </w:r>
      <w:r w:rsidR="00BE47E6">
        <w:rPr>
          <w:rFonts w:ascii="Garamond" w:hAnsi="Garamond"/>
          <w:sz w:val="28"/>
          <w:szCs w:val="28"/>
        </w:rPr>
        <w:t>res e estilos de vida saudáveis;</w:t>
      </w:r>
    </w:p>
    <w:p w14:paraId="55DF628C" w14:textId="77777777" w:rsidR="00C429E2" w:rsidRPr="00447548" w:rsidRDefault="00C429E2"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V - </w:t>
      </w:r>
      <w:proofErr w:type="gramStart"/>
      <w:r w:rsidRPr="00447548">
        <w:rPr>
          <w:rFonts w:ascii="Garamond" w:hAnsi="Garamond"/>
          <w:sz w:val="28"/>
          <w:szCs w:val="28"/>
        </w:rPr>
        <w:t>a</w:t>
      </w:r>
      <w:proofErr w:type="gramEnd"/>
      <w:r w:rsidRPr="00447548">
        <w:rPr>
          <w:rFonts w:ascii="Garamond" w:hAnsi="Garamond"/>
          <w:sz w:val="28"/>
          <w:szCs w:val="28"/>
        </w:rPr>
        <w:t xml:space="preserve"> produção de conhecimentos e informações úteis à saúde alimentar, promovendo seu amplo acesso e eficaz disseminação para toda a população;</w:t>
      </w:r>
    </w:p>
    <w:p w14:paraId="727F30FF" w14:textId="77777777" w:rsidR="00C429E2" w:rsidRPr="00447548" w:rsidRDefault="00C429E2"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VI - </w:t>
      </w:r>
      <w:proofErr w:type="gramStart"/>
      <w:r w:rsidRPr="00447548">
        <w:rPr>
          <w:rFonts w:ascii="Garamond" w:hAnsi="Garamond"/>
          <w:sz w:val="28"/>
          <w:szCs w:val="28"/>
        </w:rPr>
        <w:t>a</w:t>
      </w:r>
      <w:proofErr w:type="gramEnd"/>
      <w:r w:rsidRPr="00447548">
        <w:rPr>
          <w:rFonts w:ascii="Garamond" w:hAnsi="Garamond"/>
          <w:sz w:val="28"/>
          <w:szCs w:val="28"/>
        </w:rPr>
        <w:t xml:space="preserve"> implementação de políticas públicas, de estratégias sustentáveis e participativas de produção, comercialização e consumo de alimentos, respeitando-se as múltiplas características territoriais e étnico culturais do Município;</w:t>
      </w:r>
    </w:p>
    <w:p w14:paraId="00E4D531" w14:textId="32B69C40" w:rsidR="00EF2DF3" w:rsidRPr="00447548" w:rsidRDefault="00C429E2"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VII - a adoção de urgentes correções quanto aos controles públicos sobre qualidade nutricional dos alimentos, quanto a tolerância com maus hábitos alimentares, quanto a desinformação sobre saúde alimentar vigente na sociedade em geral e nos ambientes sob gestão direta e indireta do Município, quanto a falta de sintonia entre as ações das diversas áreas com responsabilidades afins, como educação, saúde, publicidade, pesquisa estimulada e ou apoiada por entes públicos, produção estimulada de alimentos mediante critérios fundamentados, dentre outros.</w:t>
      </w:r>
    </w:p>
    <w:p w14:paraId="65D379B0" w14:textId="2FF7EC33" w:rsidR="00EF2DF3" w:rsidRPr="00447548" w:rsidRDefault="00EF2DF3" w:rsidP="00BF2948">
      <w:pPr>
        <w:spacing w:before="100" w:beforeAutospacing="1" w:after="100" w:afterAutospacing="1" w:line="360" w:lineRule="auto"/>
        <w:ind w:firstLine="1134"/>
        <w:jc w:val="both"/>
        <w:rPr>
          <w:rFonts w:ascii="Garamond" w:eastAsia="Batang" w:hAnsi="Garamond"/>
          <w:sz w:val="28"/>
          <w:szCs w:val="28"/>
        </w:rPr>
      </w:pPr>
      <w:r w:rsidRPr="00447548">
        <w:rPr>
          <w:rFonts w:ascii="Garamond" w:eastAsia="Batang" w:hAnsi="Garamond"/>
          <w:b/>
          <w:bCs/>
          <w:sz w:val="28"/>
          <w:szCs w:val="28"/>
        </w:rPr>
        <w:t>Art. 5°</w:t>
      </w:r>
      <w:r w:rsidR="000264CD">
        <w:rPr>
          <w:rFonts w:ascii="Garamond" w:eastAsia="Batang" w:hAnsi="Garamond"/>
          <w:b/>
          <w:bCs/>
          <w:sz w:val="28"/>
          <w:szCs w:val="28"/>
        </w:rPr>
        <w:t xml:space="preserve"> </w:t>
      </w:r>
      <w:r w:rsidR="000264CD">
        <w:rPr>
          <w:rFonts w:ascii="Garamond" w:eastAsia="Batang" w:hAnsi="Garamond"/>
          <w:sz w:val="28"/>
          <w:szCs w:val="28"/>
        </w:rPr>
        <w:t>-</w:t>
      </w:r>
      <w:r w:rsidRPr="00447548">
        <w:rPr>
          <w:rFonts w:ascii="Garamond" w:eastAsia="Batang" w:hAnsi="Garamond"/>
          <w:sz w:val="28"/>
          <w:szCs w:val="28"/>
        </w:rPr>
        <w:t xml:space="preserve"> </w:t>
      </w:r>
      <w:r w:rsidR="00C429E2" w:rsidRPr="00447548">
        <w:rPr>
          <w:rFonts w:ascii="Garamond" w:eastAsia="Batang" w:hAnsi="Garamond"/>
          <w:sz w:val="28"/>
          <w:szCs w:val="28"/>
        </w:rPr>
        <w:t>consecução do Direito Humano à Alimentação Adequada e da Segurança Alimentar e Nutricional, requer o respeito à soberania do Município sobre a produção e o consumo de alimentos.</w:t>
      </w:r>
    </w:p>
    <w:p w14:paraId="627EB191" w14:textId="766FE88A" w:rsidR="00EF2DF3" w:rsidRPr="00447548" w:rsidRDefault="00EF2DF3" w:rsidP="00BF2948">
      <w:pPr>
        <w:spacing w:before="100" w:beforeAutospacing="1" w:after="100" w:afterAutospacing="1" w:line="360" w:lineRule="auto"/>
        <w:jc w:val="both"/>
        <w:rPr>
          <w:rFonts w:ascii="Garamond" w:hAnsi="Garamond"/>
          <w:sz w:val="28"/>
          <w:szCs w:val="28"/>
        </w:rPr>
      </w:pPr>
    </w:p>
    <w:p w14:paraId="316F05DB" w14:textId="42EE5C47" w:rsidR="00EF2DF3" w:rsidRPr="00447548" w:rsidRDefault="00EF2DF3" w:rsidP="00BF2948">
      <w:pPr>
        <w:spacing w:before="100" w:beforeAutospacing="1" w:after="100" w:afterAutospacing="1" w:line="360" w:lineRule="auto"/>
        <w:ind w:firstLine="1134"/>
        <w:jc w:val="both"/>
        <w:rPr>
          <w:rFonts w:ascii="Garamond" w:eastAsia="Batang" w:hAnsi="Garamond"/>
          <w:sz w:val="28"/>
          <w:szCs w:val="28"/>
        </w:rPr>
      </w:pPr>
      <w:r w:rsidRPr="00447548">
        <w:rPr>
          <w:rFonts w:ascii="Garamond" w:eastAsia="Batang" w:hAnsi="Garamond"/>
          <w:b/>
          <w:bCs/>
          <w:sz w:val="28"/>
          <w:szCs w:val="28"/>
        </w:rPr>
        <w:lastRenderedPageBreak/>
        <w:t>Art. 6</w:t>
      </w:r>
      <w:r w:rsidRPr="00447548">
        <w:rPr>
          <w:rFonts w:ascii="Garamond" w:hAnsi="Garamond"/>
          <w:b/>
          <w:bCs/>
          <w:sz w:val="28"/>
          <w:szCs w:val="28"/>
        </w:rPr>
        <w:t>º</w:t>
      </w:r>
      <w:r w:rsidR="000264CD">
        <w:rPr>
          <w:rFonts w:ascii="Garamond" w:hAnsi="Garamond"/>
          <w:b/>
          <w:bCs/>
          <w:sz w:val="28"/>
          <w:szCs w:val="28"/>
        </w:rPr>
        <w:t xml:space="preserve"> </w:t>
      </w:r>
      <w:r w:rsidR="000264CD">
        <w:rPr>
          <w:rFonts w:ascii="Garamond" w:hAnsi="Garamond"/>
          <w:sz w:val="28"/>
          <w:szCs w:val="28"/>
        </w:rPr>
        <w:t>-</w:t>
      </w:r>
      <w:r w:rsidRPr="00447548">
        <w:rPr>
          <w:rFonts w:ascii="Garamond" w:eastAsia="Batang" w:hAnsi="Garamond"/>
          <w:sz w:val="28"/>
          <w:szCs w:val="28"/>
        </w:rPr>
        <w:t xml:space="preserve"> </w:t>
      </w:r>
      <w:r w:rsidR="00C429E2" w:rsidRPr="00447548">
        <w:rPr>
          <w:rFonts w:ascii="Garamond" w:eastAsia="Batang" w:hAnsi="Garamond"/>
          <w:sz w:val="28"/>
          <w:szCs w:val="28"/>
        </w:rPr>
        <w:t>O Município de Clevelândia deve empenhar-se na promoção de cooperação técnica com o Governo Estadual e com os demais municípios do Estado do Paraná, contribuindo assim, para a realização do Direito Humano à Alimentação Adequada.</w:t>
      </w:r>
    </w:p>
    <w:p w14:paraId="41593000" w14:textId="77777777" w:rsidR="00BF2948" w:rsidRDefault="00C429E2" w:rsidP="00BF2948">
      <w:pPr>
        <w:spacing w:before="100" w:beforeAutospacing="1" w:after="100" w:afterAutospacing="1" w:line="360" w:lineRule="auto"/>
        <w:ind w:firstLine="1134"/>
        <w:jc w:val="center"/>
        <w:rPr>
          <w:rFonts w:ascii="Garamond" w:eastAsia="Batang" w:hAnsi="Garamond"/>
          <w:b/>
          <w:sz w:val="28"/>
          <w:szCs w:val="28"/>
        </w:rPr>
      </w:pPr>
      <w:r w:rsidRPr="00447548">
        <w:rPr>
          <w:rFonts w:ascii="Garamond" w:eastAsia="Batang" w:hAnsi="Garamond"/>
          <w:b/>
          <w:sz w:val="28"/>
          <w:szCs w:val="28"/>
        </w:rPr>
        <w:t>CAPÍTULO II</w:t>
      </w:r>
    </w:p>
    <w:p w14:paraId="72F95D6D" w14:textId="15934DBD" w:rsidR="00C429E2" w:rsidRPr="00447548" w:rsidRDefault="00C429E2" w:rsidP="00BF2948">
      <w:pPr>
        <w:spacing w:before="100" w:beforeAutospacing="1" w:after="100" w:afterAutospacing="1" w:line="360" w:lineRule="auto"/>
        <w:ind w:firstLine="1134"/>
        <w:jc w:val="center"/>
        <w:rPr>
          <w:rFonts w:ascii="Garamond" w:eastAsia="Batang" w:hAnsi="Garamond"/>
          <w:b/>
          <w:sz w:val="28"/>
          <w:szCs w:val="28"/>
        </w:rPr>
      </w:pPr>
      <w:r w:rsidRPr="00447548">
        <w:rPr>
          <w:rFonts w:ascii="Garamond" w:eastAsia="Batang" w:hAnsi="Garamond"/>
          <w:b/>
          <w:sz w:val="28"/>
          <w:szCs w:val="28"/>
        </w:rPr>
        <w:t>DOS COMPONENTES MUNICIPAIS DO SISTEMA NACIONAL DE SEGURANÇA ALIMENTAR E NUTRICIONAL</w:t>
      </w:r>
    </w:p>
    <w:p w14:paraId="0C37BE48" w14:textId="1A78DB96" w:rsidR="00EF2DF3" w:rsidRPr="00447548" w:rsidRDefault="00EF2DF3"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b/>
          <w:bCs/>
          <w:sz w:val="28"/>
          <w:szCs w:val="28"/>
        </w:rPr>
        <w:t xml:space="preserve">Art. </w:t>
      </w:r>
      <w:r w:rsidR="009625A4" w:rsidRPr="00447548">
        <w:rPr>
          <w:rFonts w:ascii="Garamond" w:hAnsi="Garamond"/>
          <w:b/>
          <w:bCs/>
          <w:sz w:val="28"/>
          <w:szCs w:val="28"/>
        </w:rPr>
        <w:t>7º</w:t>
      </w:r>
      <w:r w:rsidR="000264CD">
        <w:rPr>
          <w:rFonts w:ascii="Garamond" w:hAnsi="Garamond"/>
          <w:b/>
          <w:bCs/>
          <w:sz w:val="28"/>
          <w:szCs w:val="28"/>
        </w:rPr>
        <w:t xml:space="preserve"> </w:t>
      </w:r>
      <w:r w:rsidR="000264CD">
        <w:rPr>
          <w:rFonts w:ascii="Garamond" w:hAnsi="Garamond"/>
          <w:sz w:val="28"/>
          <w:szCs w:val="28"/>
        </w:rPr>
        <w:t>-</w:t>
      </w:r>
      <w:r w:rsidR="009625A4" w:rsidRPr="00447548">
        <w:rPr>
          <w:rFonts w:ascii="Garamond" w:hAnsi="Garamond"/>
          <w:sz w:val="28"/>
          <w:szCs w:val="28"/>
        </w:rPr>
        <w:t xml:space="preserve"> </w:t>
      </w:r>
      <w:r w:rsidR="00C429E2" w:rsidRPr="00447548">
        <w:rPr>
          <w:rFonts w:ascii="Garamond" w:hAnsi="Garamond"/>
          <w:sz w:val="28"/>
          <w:szCs w:val="28"/>
        </w:rPr>
        <w:t xml:space="preserve">A consecução do Direito Humano à Alimentação Adequada e da Segurança Alimentar e Nutricional da população far-se-á por meio do SISAN, integrado, no Município de </w:t>
      </w:r>
      <w:r w:rsidR="00234EAE">
        <w:rPr>
          <w:rFonts w:ascii="Garamond" w:hAnsi="Garamond"/>
          <w:sz w:val="28"/>
          <w:szCs w:val="28"/>
        </w:rPr>
        <w:t>Clevelândi</w:t>
      </w:r>
      <w:r w:rsidR="00C429E2" w:rsidRPr="00447548">
        <w:rPr>
          <w:rFonts w:ascii="Garamond" w:hAnsi="Garamond"/>
          <w:sz w:val="28"/>
          <w:szCs w:val="28"/>
        </w:rPr>
        <w:t>a, por um conjunto de órgãos e entidades afetas à Segurança Alimentar e Nutricional.</w:t>
      </w:r>
    </w:p>
    <w:p w14:paraId="3379A0BF" w14:textId="19650ECF" w:rsidR="00C429E2" w:rsidRPr="00447548" w:rsidRDefault="00EF2DF3"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b/>
          <w:bCs/>
          <w:sz w:val="28"/>
          <w:szCs w:val="28"/>
        </w:rPr>
        <w:t xml:space="preserve">Art. </w:t>
      </w:r>
      <w:r w:rsidR="009625A4" w:rsidRPr="00447548">
        <w:rPr>
          <w:rFonts w:ascii="Garamond" w:hAnsi="Garamond"/>
          <w:b/>
          <w:bCs/>
          <w:sz w:val="28"/>
          <w:szCs w:val="28"/>
        </w:rPr>
        <w:t>8°</w:t>
      </w:r>
      <w:r w:rsidR="000264CD">
        <w:rPr>
          <w:rFonts w:ascii="Garamond" w:hAnsi="Garamond"/>
          <w:b/>
          <w:bCs/>
          <w:sz w:val="28"/>
          <w:szCs w:val="28"/>
        </w:rPr>
        <w:t xml:space="preserve"> </w:t>
      </w:r>
      <w:r w:rsidR="000264CD">
        <w:rPr>
          <w:rFonts w:ascii="Garamond" w:hAnsi="Garamond"/>
          <w:sz w:val="28"/>
          <w:szCs w:val="28"/>
        </w:rPr>
        <w:t>-</w:t>
      </w:r>
      <w:r w:rsidRPr="00447548">
        <w:rPr>
          <w:rFonts w:ascii="Garamond" w:hAnsi="Garamond"/>
          <w:sz w:val="28"/>
          <w:szCs w:val="28"/>
        </w:rPr>
        <w:t xml:space="preserve"> </w:t>
      </w:r>
      <w:r w:rsidR="00C429E2" w:rsidRPr="00447548">
        <w:rPr>
          <w:rFonts w:ascii="Garamond" w:hAnsi="Garamond"/>
          <w:sz w:val="28"/>
          <w:szCs w:val="28"/>
        </w:rPr>
        <w:t>O SISAN reger-se-á pelos seguintes princípios e diretrizes dispostos na Lei 11.346 de setembro de 2006.</w:t>
      </w:r>
    </w:p>
    <w:p w14:paraId="74C5F593" w14:textId="767F2393" w:rsidR="00C429E2" w:rsidRPr="00447548" w:rsidRDefault="00C429E2"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b/>
          <w:sz w:val="28"/>
          <w:szCs w:val="28"/>
        </w:rPr>
        <w:t>Art. 9º</w:t>
      </w:r>
      <w:r w:rsidR="000264CD">
        <w:rPr>
          <w:rFonts w:ascii="Garamond" w:hAnsi="Garamond"/>
          <w:b/>
          <w:sz w:val="28"/>
          <w:szCs w:val="28"/>
        </w:rPr>
        <w:t xml:space="preserve"> </w:t>
      </w:r>
      <w:r w:rsidR="000264CD">
        <w:rPr>
          <w:rFonts w:ascii="Garamond" w:hAnsi="Garamond"/>
          <w:bCs/>
          <w:sz w:val="28"/>
          <w:szCs w:val="28"/>
        </w:rPr>
        <w:t>-</w:t>
      </w:r>
      <w:r w:rsidRPr="00447548">
        <w:rPr>
          <w:rFonts w:ascii="Garamond" w:hAnsi="Garamond"/>
          <w:b/>
          <w:sz w:val="28"/>
          <w:szCs w:val="28"/>
        </w:rPr>
        <w:t xml:space="preserve"> </w:t>
      </w:r>
      <w:r w:rsidR="008F6C44" w:rsidRPr="00447548">
        <w:rPr>
          <w:rFonts w:ascii="Garamond" w:hAnsi="Garamond"/>
          <w:sz w:val="28"/>
          <w:szCs w:val="28"/>
        </w:rPr>
        <w:t>Sã</w:t>
      </w:r>
      <w:r w:rsidRPr="00447548">
        <w:rPr>
          <w:rFonts w:ascii="Garamond" w:hAnsi="Garamond"/>
          <w:sz w:val="28"/>
          <w:szCs w:val="28"/>
        </w:rPr>
        <w:t>o componentes municipais do SISAN:</w:t>
      </w:r>
    </w:p>
    <w:p w14:paraId="696B0BD3" w14:textId="4032ADD4" w:rsidR="00C429E2"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I - A</w:t>
      </w:r>
      <w:r w:rsidR="00C429E2" w:rsidRPr="00447548">
        <w:rPr>
          <w:rFonts w:ascii="Garamond" w:hAnsi="Garamond"/>
          <w:sz w:val="28"/>
          <w:szCs w:val="28"/>
        </w:rPr>
        <w:t xml:space="preserve"> Conferência Municipal de Segurança Alimentar e Nutricional, instância responsável pela indicação ao CO</w:t>
      </w:r>
      <w:r w:rsidR="00340848">
        <w:rPr>
          <w:rFonts w:ascii="Garamond" w:hAnsi="Garamond"/>
          <w:sz w:val="28"/>
          <w:szCs w:val="28"/>
        </w:rPr>
        <w:t>N</w:t>
      </w:r>
      <w:r w:rsidR="00C429E2" w:rsidRPr="00447548">
        <w:rPr>
          <w:rFonts w:ascii="Garamond" w:hAnsi="Garamond"/>
          <w:sz w:val="28"/>
          <w:szCs w:val="28"/>
        </w:rPr>
        <w:t>SEA Municipal das diretrizes e prioridades da Política e do Plano Municipal de Segurança Alimentar e Nutricional, bem como pela avaliação do SISAN no âmbito do município;</w:t>
      </w:r>
    </w:p>
    <w:p w14:paraId="18B7469E" w14:textId="002009CD" w:rsidR="00C429E2" w:rsidRPr="00447548" w:rsidRDefault="00C429E2"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II - </w:t>
      </w:r>
      <w:proofErr w:type="gramStart"/>
      <w:r w:rsidRPr="00447548">
        <w:rPr>
          <w:rFonts w:ascii="Garamond" w:hAnsi="Garamond"/>
          <w:sz w:val="28"/>
          <w:szCs w:val="28"/>
        </w:rPr>
        <w:t>o</w:t>
      </w:r>
      <w:proofErr w:type="gramEnd"/>
      <w:r w:rsidRPr="00447548">
        <w:rPr>
          <w:rFonts w:ascii="Garamond" w:hAnsi="Garamond"/>
          <w:sz w:val="28"/>
          <w:szCs w:val="28"/>
        </w:rPr>
        <w:t xml:space="preserve"> </w:t>
      </w:r>
      <w:r w:rsidR="008F6C44" w:rsidRPr="00447548">
        <w:rPr>
          <w:rFonts w:ascii="Garamond" w:hAnsi="Garamond"/>
          <w:sz w:val="28"/>
          <w:szCs w:val="28"/>
        </w:rPr>
        <w:t xml:space="preserve">Conselho Municipal de Segurança Alimentar e Nutricional </w:t>
      </w:r>
      <w:r w:rsidR="00BE47E6">
        <w:rPr>
          <w:rFonts w:ascii="Garamond" w:hAnsi="Garamond"/>
          <w:sz w:val="28"/>
          <w:szCs w:val="28"/>
        </w:rPr>
        <w:t>–</w:t>
      </w:r>
      <w:r w:rsidR="00340848">
        <w:rPr>
          <w:rFonts w:ascii="Garamond" w:hAnsi="Garamond"/>
          <w:sz w:val="28"/>
          <w:szCs w:val="28"/>
        </w:rPr>
        <w:t xml:space="preserve"> CON</w:t>
      </w:r>
      <w:r w:rsidR="008F6C44" w:rsidRPr="00447548">
        <w:rPr>
          <w:rFonts w:ascii="Garamond" w:hAnsi="Garamond"/>
          <w:sz w:val="28"/>
          <w:szCs w:val="28"/>
        </w:rPr>
        <w:t>SEA</w:t>
      </w:r>
      <w:r w:rsidR="00BE47E6">
        <w:rPr>
          <w:rFonts w:ascii="Garamond" w:hAnsi="Garamond"/>
          <w:sz w:val="28"/>
          <w:szCs w:val="28"/>
        </w:rPr>
        <w:t>;</w:t>
      </w:r>
    </w:p>
    <w:p w14:paraId="7A8DAC36" w14:textId="6F72EF57" w:rsidR="00C429E2" w:rsidRPr="00447548" w:rsidRDefault="00C429E2"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III - a Câmara Intersetorial Municipal de Segurança Alimentar e Nutricional - CAISAN Municipal - integrada por Secretários Municipais responsáveis pelas pastas </w:t>
      </w:r>
      <w:r w:rsidRPr="00447548">
        <w:rPr>
          <w:rFonts w:ascii="Garamond" w:hAnsi="Garamond"/>
          <w:sz w:val="28"/>
          <w:szCs w:val="28"/>
        </w:rPr>
        <w:lastRenderedPageBreak/>
        <w:t>afetas à consecução da Segurança Alimentar e Nutricional, com as seguintes atribuições, dentre outras:</w:t>
      </w:r>
    </w:p>
    <w:p w14:paraId="1B14FBA0" w14:textId="62BC2AEA" w:rsidR="008F6C44" w:rsidRPr="00447548" w:rsidRDefault="00C429E2"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a) elaborar, considerando as especificidades locais, o Plano Municipal de Segurança Alimentar e Nutricional, observando os requisitos, as dimensões, as diretrizes e os conteúdos expostos no Decreto Federal nº 7272/2010, bem como os demais dispositivos do marco legal vigente, as diretrizes emanadas da Conferência Municipal de Segurança </w:t>
      </w:r>
      <w:r w:rsidR="00340848">
        <w:rPr>
          <w:rFonts w:ascii="Garamond" w:hAnsi="Garamond"/>
          <w:sz w:val="28"/>
          <w:szCs w:val="28"/>
        </w:rPr>
        <w:t>Alimentar e Nutricional e do CON</w:t>
      </w:r>
      <w:r w:rsidRPr="00447548">
        <w:rPr>
          <w:rFonts w:ascii="Garamond" w:hAnsi="Garamond"/>
          <w:sz w:val="28"/>
          <w:szCs w:val="28"/>
        </w:rPr>
        <w:t>SEA Municipal, indicando diretrizes, metas, fontes de recursos e os instrumentos de acompanhamento, monitoramento e avaliação de sua implementação;</w:t>
      </w:r>
    </w:p>
    <w:p w14:paraId="4586406F" w14:textId="77777777" w:rsidR="008F6C44"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b) monitorar e avaliar a execução da Política e do Plano.</w:t>
      </w:r>
    </w:p>
    <w:p w14:paraId="2B5CE423" w14:textId="4ACAB28E" w:rsidR="00C429E2"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IV - </w:t>
      </w:r>
      <w:proofErr w:type="gramStart"/>
      <w:r w:rsidRPr="00447548">
        <w:rPr>
          <w:rFonts w:ascii="Garamond" w:hAnsi="Garamond"/>
          <w:sz w:val="28"/>
          <w:szCs w:val="28"/>
        </w:rPr>
        <w:t>os</w:t>
      </w:r>
      <w:proofErr w:type="gramEnd"/>
      <w:r w:rsidRPr="00447548">
        <w:rPr>
          <w:rFonts w:ascii="Garamond" w:hAnsi="Garamond"/>
          <w:sz w:val="28"/>
          <w:szCs w:val="28"/>
        </w:rPr>
        <w:t xml:space="preserve"> órgãos e entidades de Segurança Alimentar e Nutricional, instituições privadas, com ou sem fins lucrativos, que manifestem interesse na adesão e que respeitem os critérios, princípios e diretrizes do SISAN, nos termos regulamentado pela Câmara Interministerial de Segurança Alimentar e Nutricional - CAISAN;</w:t>
      </w:r>
    </w:p>
    <w:p w14:paraId="11403367" w14:textId="2702E28F" w:rsidR="008F6C44" w:rsidRDefault="008F6C44" w:rsidP="00BF2948">
      <w:pPr>
        <w:spacing w:before="100" w:beforeAutospacing="1" w:after="100" w:afterAutospacing="1" w:line="360" w:lineRule="auto"/>
        <w:ind w:firstLine="1134"/>
        <w:jc w:val="center"/>
        <w:rPr>
          <w:rFonts w:ascii="Garamond" w:hAnsi="Garamond"/>
          <w:b/>
          <w:sz w:val="28"/>
          <w:szCs w:val="28"/>
        </w:rPr>
      </w:pPr>
      <w:r w:rsidRPr="00447548">
        <w:rPr>
          <w:rFonts w:ascii="Garamond" w:hAnsi="Garamond"/>
          <w:b/>
          <w:sz w:val="28"/>
          <w:szCs w:val="28"/>
        </w:rPr>
        <w:t>CAPÍTULO III</w:t>
      </w:r>
    </w:p>
    <w:p w14:paraId="29E5FD0C" w14:textId="0AB44810" w:rsidR="00BE47E6" w:rsidRDefault="00340848" w:rsidP="00340848">
      <w:pPr>
        <w:spacing w:before="100" w:beforeAutospacing="1" w:after="100" w:afterAutospacing="1" w:line="360" w:lineRule="auto"/>
        <w:ind w:firstLine="1134"/>
        <w:jc w:val="center"/>
        <w:rPr>
          <w:rFonts w:ascii="Garamond" w:hAnsi="Garamond"/>
          <w:b/>
          <w:sz w:val="28"/>
          <w:szCs w:val="28"/>
        </w:rPr>
      </w:pPr>
      <w:r w:rsidRPr="00340848">
        <w:rPr>
          <w:rFonts w:ascii="Garamond" w:hAnsi="Garamond"/>
          <w:b/>
          <w:sz w:val="28"/>
          <w:szCs w:val="28"/>
        </w:rPr>
        <w:t>DO CONSELHO</w:t>
      </w:r>
      <w:r>
        <w:rPr>
          <w:rFonts w:ascii="Garamond" w:hAnsi="Garamond"/>
          <w:b/>
          <w:sz w:val="28"/>
          <w:szCs w:val="28"/>
        </w:rPr>
        <w:t xml:space="preserve"> </w:t>
      </w:r>
      <w:r w:rsidRPr="00340848">
        <w:rPr>
          <w:rFonts w:ascii="Garamond" w:hAnsi="Garamond"/>
          <w:b/>
          <w:sz w:val="28"/>
          <w:szCs w:val="28"/>
        </w:rPr>
        <w:t xml:space="preserve">MUNICIPAL SEGURANÇA ALIMENTAR E NUTRICIONAL </w:t>
      </w:r>
      <w:r>
        <w:rPr>
          <w:rFonts w:ascii="Garamond" w:hAnsi="Garamond"/>
          <w:b/>
          <w:sz w:val="28"/>
          <w:szCs w:val="28"/>
        </w:rPr>
        <w:t>–</w:t>
      </w:r>
      <w:r w:rsidRPr="00340848">
        <w:rPr>
          <w:rFonts w:ascii="Garamond" w:hAnsi="Garamond"/>
          <w:b/>
          <w:sz w:val="28"/>
          <w:szCs w:val="28"/>
        </w:rPr>
        <w:t xml:space="preserve"> CONSEA</w:t>
      </w:r>
    </w:p>
    <w:p w14:paraId="6FD42D5D" w14:textId="432C56CD"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 xml:space="preserve">Art. </w:t>
      </w:r>
      <w:r w:rsidR="00CA0407" w:rsidRPr="00CA0407">
        <w:rPr>
          <w:rFonts w:ascii="Garamond" w:hAnsi="Garamond"/>
          <w:b/>
          <w:bCs/>
          <w:sz w:val="28"/>
          <w:szCs w:val="28"/>
        </w:rPr>
        <w:t>10</w:t>
      </w:r>
      <w:r w:rsidRPr="00CA0407">
        <w:rPr>
          <w:rFonts w:ascii="Garamond" w:hAnsi="Garamond"/>
          <w:b/>
          <w:bCs/>
          <w:sz w:val="28"/>
          <w:szCs w:val="28"/>
        </w:rPr>
        <w:t>°</w:t>
      </w:r>
      <w:r w:rsidRPr="00340848">
        <w:rPr>
          <w:rFonts w:ascii="Garamond" w:hAnsi="Garamond"/>
          <w:sz w:val="28"/>
          <w:szCs w:val="28"/>
        </w:rPr>
        <w:t xml:space="preserve"> - O Conselho Municipal de Segurança Alimentar e Nutricional, órgão de assessoramento</w:t>
      </w:r>
      <w:r>
        <w:rPr>
          <w:rFonts w:ascii="Garamond" w:hAnsi="Garamond"/>
          <w:sz w:val="28"/>
          <w:szCs w:val="28"/>
        </w:rPr>
        <w:t xml:space="preserve"> </w:t>
      </w:r>
      <w:r w:rsidRPr="00340848">
        <w:rPr>
          <w:rFonts w:ascii="Garamond" w:hAnsi="Garamond"/>
          <w:sz w:val="28"/>
          <w:szCs w:val="28"/>
        </w:rPr>
        <w:t>imediato ao Prefeito de</w:t>
      </w:r>
      <w:r>
        <w:rPr>
          <w:rFonts w:ascii="Garamond" w:hAnsi="Garamond"/>
          <w:sz w:val="28"/>
          <w:szCs w:val="28"/>
        </w:rPr>
        <w:t xml:space="preserve"> Clevelândia,</w:t>
      </w:r>
      <w:r w:rsidRPr="00340848">
        <w:rPr>
          <w:rFonts w:ascii="Garamond" w:hAnsi="Garamond"/>
          <w:sz w:val="28"/>
          <w:szCs w:val="28"/>
        </w:rPr>
        <w:t xml:space="preserve"> integra o Sistema Nacional de Segurança Alimentar e</w:t>
      </w:r>
      <w:r>
        <w:rPr>
          <w:rFonts w:ascii="Garamond" w:hAnsi="Garamond"/>
          <w:sz w:val="28"/>
          <w:szCs w:val="28"/>
        </w:rPr>
        <w:t xml:space="preserve"> </w:t>
      </w:r>
      <w:r w:rsidRPr="00340848">
        <w:rPr>
          <w:rFonts w:ascii="Garamond" w:hAnsi="Garamond"/>
          <w:sz w:val="28"/>
          <w:szCs w:val="28"/>
        </w:rPr>
        <w:t>Nutricional – SISAN, instituído pela Lei Nº 11.346, de 15 de setembro, de 2006.</w:t>
      </w:r>
      <w:r>
        <w:rPr>
          <w:rFonts w:ascii="Garamond" w:hAnsi="Garamond"/>
          <w:sz w:val="28"/>
          <w:szCs w:val="28"/>
        </w:rPr>
        <w:t xml:space="preserve"> </w:t>
      </w:r>
    </w:p>
    <w:p w14:paraId="39DD3462" w14:textId="6C499ED5"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 xml:space="preserve">Art. </w:t>
      </w:r>
      <w:r w:rsidR="00CA0407" w:rsidRPr="00CA0407">
        <w:rPr>
          <w:rFonts w:ascii="Garamond" w:hAnsi="Garamond"/>
          <w:b/>
          <w:bCs/>
          <w:sz w:val="28"/>
          <w:szCs w:val="28"/>
        </w:rPr>
        <w:t>11</w:t>
      </w:r>
      <w:r w:rsidRPr="00CA0407">
        <w:rPr>
          <w:rFonts w:ascii="Garamond" w:hAnsi="Garamond"/>
          <w:b/>
          <w:bCs/>
          <w:sz w:val="28"/>
          <w:szCs w:val="28"/>
        </w:rPr>
        <w:t>°</w:t>
      </w:r>
      <w:r w:rsidRPr="00340848">
        <w:rPr>
          <w:rFonts w:ascii="Garamond" w:hAnsi="Garamond"/>
          <w:sz w:val="28"/>
          <w:szCs w:val="28"/>
        </w:rPr>
        <w:t xml:space="preserve"> - Compete ao CONSEA Municipal:</w:t>
      </w:r>
    </w:p>
    <w:p w14:paraId="521228EE" w14:textId="798546C1"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lastRenderedPageBreak/>
        <w:t xml:space="preserve">I - </w:t>
      </w:r>
      <w:proofErr w:type="gramStart"/>
      <w:r w:rsidRPr="00340848">
        <w:rPr>
          <w:rFonts w:ascii="Garamond" w:hAnsi="Garamond"/>
          <w:sz w:val="28"/>
          <w:szCs w:val="28"/>
        </w:rPr>
        <w:t>organizar e coordenar</w:t>
      </w:r>
      <w:proofErr w:type="gramEnd"/>
      <w:r w:rsidRPr="00340848">
        <w:rPr>
          <w:rFonts w:ascii="Garamond" w:hAnsi="Garamond"/>
          <w:sz w:val="28"/>
          <w:szCs w:val="28"/>
        </w:rPr>
        <w:t>, em articulação com a CAISAN do Município, a Conferência Municipal de</w:t>
      </w:r>
      <w:r>
        <w:rPr>
          <w:rFonts w:ascii="Garamond" w:hAnsi="Garamond"/>
          <w:sz w:val="28"/>
          <w:szCs w:val="28"/>
        </w:rPr>
        <w:t xml:space="preserve"> </w:t>
      </w:r>
      <w:r w:rsidRPr="00340848">
        <w:rPr>
          <w:rFonts w:ascii="Garamond" w:hAnsi="Garamond"/>
          <w:sz w:val="28"/>
          <w:szCs w:val="28"/>
        </w:rPr>
        <w:t>Segurança Alimentar e Nutricional convocada pelo Chefe do Poder Executivo, com periodicidade não</w:t>
      </w:r>
      <w:r>
        <w:rPr>
          <w:rFonts w:ascii="Garamond" w:hAnsi="Garamond"/>
          <w:sz w:val="28"/>
          <w:szCs w:val="28"/>
        </w:rPr>
        <w:t xml:space="preserve"> </w:t>
      </w:r>
      <w:r w:rsidRPr="00340848">
        <w:rPr>
          <w:rFonts w:ascii="Garamond" w:hAnsi="Garamond"/>
          <w:sz w:val="28"/>
          <w:szCs w:val="28"/>
        </w:rPr>
        <w:t>superior a quatro anos;</w:t>
      </w:r>
    </w:p>
    <w:p w14:paraId="1DB91585" w14:textId="77777777"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II - </w:t>
      </w:r>
      <w:proofErr w:type="gramStart"/>
      <w:r w:rsidRPr="00340848">
        <w:rPr>
          <w:rFonts w:ascii="Garamond" w:hAnsi="Garamond"/>
          <w:sz w:val="28"/>
          <w:szCs w:val="28"/>
        </w:rPr>
        <w:t>definir</w:t>
      </w:r>
      <w:proofErr w:type="gramEnd"/>
      <w:r w:rsidRPr="00340848">
        <w:rPr>
          <w:rFonts w:ascii="Garamond" w:hAnsi="Garamond"/>
          <w:sz w:val="28"/>
          <w:szCs w:val="28"/>
        </w:rPr>
        <w:t xml:space="preserve"> os parâmetros de composição, organização e funcionamento da Conferência;</w:t>
      </w:r>
    </w:p>
    <w:p w14:paraId="51882A0B" w14:textId="7198A095"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III - propor ao Poder Executivo, considerando as deliberações da Conferência Municipal de SAN, as</w:t>
      </w:r>
      <w:r>
        <w:rPr>
          <w:rFonts w:ascii="Garamond" w:hAnsi="Garamond"/>
          <w:sz w:val="28"/>
          <w:szCs w:val="28"/>
        </w:rPr>
        <w:t xml:space="preserve"> </w:t>
      </w:r>
      <w:r w:rsidRPr="00340848">
        <w:rPr>
          <w:rFonts w:ascii="Garamond" w:hAnsi="Garamond"/>
          <w:sz w:val="28"/>
          <w:szCs w:val="28"/>
        </w:rPr>
        <w:t>diretrizes e as prioridades do Plano Municipal de SAN, incluindo-se os requisitos orçamentários para</w:t>
      </w:r>
      <w:r>
        <w:rPr>
          <w:rFonts w:ascii="Garamond" w:hAnsi="Garamond"/>
          <w:sz w:val="28"/>
          <w:szCs w:val="28"/>
        </w:rPr>
        <w:t xml:space="preserve"> </w:t>
      </w:r>
      <w:r w:rsidRPr="00340848">
        <w:rPr>
          <w:rFonts w:ascii="Garamond" w:hAnsi="Garamond"/>
          <w:sz w:val="28"/>
          <w:szCs w:val="28"/>
        </w:rPr>
        <w:t>sua consecução;</w:t>
      </w:r>
    </w:p>
    <w:p w14:paraId="792FE9A6" w14:textId="736E1D48"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IV - </w:t>
      </w:r>
      <w:proofErr w:type="gramStart"/>
      <w:r w:rsidRPr="00340848">
        <w:rPr>
          <w:rFonts w:ascii="Garamond" w:hAnsi="Garamond"/>
          <w:sz w:val="28"/>
          <w:szCs w:val="28"/>
        </w:rPr>
        <w:t>articular</w:t>
      </w:r>
      <w:proofErr w:type="gramEnd"/>
      <w:r w:rsidRPr="00340848">
        <w:rPr>
          <w:rFonts w:ascii="Garamond" w:hAnsi="Garamond"/>
          <w:sz w:val="28"/>
          <w:szCs w:val="28"/>
        </w:rPr>
        <w:t>, acompanhar e monitorar, em regime de colaboração com os demais integrantes do</w:t>
      </w:r>
      <w:r>
        <w:rPr>
          <w:rFonts w:ascii="Garamond" w:hAnsi="Garamond"/>
          <w:sz w:val="28"/>
          <w:szCs w:val="28"/>
        </w:rPr>
        <w:t xml:space="preserve"> </w:t>
      </w:r>
      <w:r w:rsidRPr="00340848">
        <w:rPr>
          <w:rFonts w:ascii="Garamond" w:hAnsi="Garamond"/>
          <w:sz w:val="28"/>
          <w:szCs w:val="28"/>
        </w:rPr>
        <w:t>Sistema, a implementação e a convergência de ações inerentes ao Plano Municipal de SAN;</w:t>
      </w:r>
    </w:p>
    <w:p w14:paraId="74441848" w14:textId="0A0BE896"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V - </w:t>
      </w:r>
      <w:proofErr w:type="gramStart"/>
      <w:r w:rsidRPr="00340848">
        <w:rPr>
          <w:rFonts w:ascii="Garamond" w:hAnsi="Garamond"/>
          <w:sz w:val="28"/>
          <w:szCs w:val="28"/>
        </w:rPr>
        <w:t>mobilizar e apoiar</w:t>
      </w:r>
      <w:proofErr w:type="gramEnd"/>
      <w:r w:rsidRPr="00340848">
        <w:rPr>
          <w:rFonts w:ascii="Garamond" w:hAnsi="Garamond"/>
          <w:sz w:val="28"/>
          <w:szCs w:val="28"/>
        </w:rPr>
        <w:t xml:space="preserve"> entidades da sociedade civil na discussão e na implementação de ações</w:t>
      </w:r>
      <w:r>
        <w:rPr>
          <w:rFonts w:ascii="Garamond" w:hAnsi="Garamond"/>
          <w:sz w:val="28"/>
          <w:szCs w:val="28"/>
        </w:rPr>
        <w:t xml:space="preserve"> </w:t>
      </w:r>
      <w:r w:rsidRPr="00340848">
        <w:rPr>
          <w:rFonts w:ascii="Garamond" w:hAnsi="Garamond"/>
          <w:sz w:val="28"/>
          <w:szCs w:val="28"/>
        </w:rPr>
        <w:t>públicas de Segurança Alimentar e Nutricional;</w:t>
      </w:r>
    </w:p>
    <w:p w14:paraId="6EB69A19" w14:textId="7312363D"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VI - </w:t>
      </w:r>
      <w:proofErr w:type="gramStart"/>
      <w:r w:rsidRPr="00340848">
        <w:rPr>
          <w:rFonts w:ascii="Garamond" w:hAnsi="Garamond"/>
          <w:sz w:val="28"/>
          <w:szCs w:val="28"/>
        </w:rPr>
        <w:t>estimular</w:t>
      </w:r>
      <w:proofErr w:type="gramEnd"/>
      <w:r w:rsidRPr="00340848">
        <w:rPr>
          <w:rFonts w:ascii="Garamond" w:hAnsi="Garamond"/>
          <w:sz w:val="28"/>
          <w:szCs w:val="28"/>
        </w:rPr>
        <w:t xml:space="preserve"> a ampliação e o aperfeiçoamento dos mecanismos de participação e controle social nas</w:t>
      </w:r>
      <w:r>
        <w:rPr>
          <w:rFonts w:ascii="Garamond" w:hAnsi="Garamond"/>
          <w:sz w:val="28"/>
          <w:szCs w:val="28"/>
        </w:rPr>
        <w:t xml:space="preserve"> </w:t>
      </w:r>
      <w:r w:rsidRPr="00340848">
        <w:rPr>
          <w:rFonts w:ascii="Garamond" w:hAnsi="Garamond"/>
          <w:sz w:val="28"/>
          <w:szCs w:val="28"/>
        </w:rPr>
        <w:t>ações integrantes da Política e do Plano Municipal de Segurança Alimentar e Nutricional;</w:t>
      </w:r>
    </w:p>
    <w:p w14:paraId="6E42B015" w14:textId="77777777"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VII - zelar pela realização do Direito Humano à Alimentação Adequada e pela sua efetividade;</w:t>
      </w:r>
    </w:p>
    <w:p w14:paraId="2740AEA3" w14:textId="652F50E6"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VIII - manter articulação permanente com outros conselhos municipais de Segurança Alimentar e</w:t>
      </w:r>
      <w:r>
        <w:rPr>
          <w:rFonts w:ascii="Garamond" w:hAnsi="Garamond"/>
          <w:sz w:val="28"/>
          <w:szCs w:val="28"/>
        </w:rPr>
        <w:t xml:space="preserve"> </w:t>
      </w:r>
      <w:r w:rsidRPr="00340848">
        <w:rPr>
          <w:rFonts w:ascii="Garamond" w:hAnsi="Garamond"/>
          <w:sz w:val="28"/>
          <w:szCs w:val="28"/>
        </w:rPr>
        <w:t>Nutricional, com o Conselho Estadual de Segurança Alimentar e Nutricional e com o Conselho</w:t>
      </w:r>
      <w:r>
        <w:rPr>
          <w:rFonts w:ascii="Garamond" w:hAnsi="Garamond"/>
          <w:sz w:val="28"/>
          <w:szCs w:val="28"/>
        </w:rPr>
        <w:t xml:space="preserve"> </w:t>
      </w:r>
      <w:r w:rsidRPr="00340848">
        <w:rPr>
          <w:rFonts w:ascii="Garamond" w:hAnsi="Garamond"/>
          <w:sz w:val="28"/>
          <w:szCs w:val="28"/>
        </w:rPr>
        <w:t>Nacional de Segurança Alimentar e Nutricional relativos às ações associadas à Política e ao Plano</w:t>
      </w:r>
      <w:r>
        <w:rPr>
          <w:rFonts w:ascii="Garamond" w:hAnsi="Garamond"/>
          <w:sz w:val="28"/>
          <w:szCs w:val="28"/>
        </w:rPr>
        <w:t xml:space="preserve"> </w:t>
      </w:r>
      <w:r w:rsidRPr="00340848">
        <w:rPr>
          <w:rFonts w:ascii="Garamond" w:hAnsi="Garamond"/>
          <w:sz w:val="28"/>
          <w:szCs w:val="28"/>
        </w:rPr>
        <w:t>Nacional de Segurança Alimentar e Nutricional.</w:t>
      </w:r>
    </w:p>
    <w:p w14:paraId="77786A65" w14:textId="77777777"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lastRenderedPageBreak/>
        <w:t xml:space="preserve">IX- </w:t>
      </w:r>
      <w:proofErr w:type="gramStart"/>
      <w:r w:rsidRPr="00340848">
        <w:rPr>
          <w:rFonts w:ascii="Garamond" w:hAnsi="Garamond"/>
          <w:sz w:val="28"/>
          <w:szCs w:val="28"/>
        </w:rPr>
        <w:t>elaborar e aprovar</w:t>
      </w:r>
      <w:proofErr w:type="gramEnd"/>
      <w:r w:rsidRPr="00340848">
        <w:rPr>
          <w:rFonts w:ascii="Garamond" w:hAnsi="Garamond"/>
          <w:sz w:val="28"/>
          <w:szCs w:val="28"/>
        </w:rPr>
        <w:t xml:space="preserve"> o seu regimento interno.</w:t>
      </w:r>
    </w:p>
    <w:p w14:paraId="1897F824" w14:textId="2AA8F943"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Pr>
          <w:rFonts w:ascii="Garamond" w:hAnsi="Garamond"/>
          <w:sz w:val="28"/>
          <w:szCs w:val="28"/>
        </w:rPr>
        <w:t>§1°</w:t>
      </w:r>
      <w:r w:rsidRPr="00340848">
        <w:rPr>
          <w:rFonts w:ascii="Garamond" w:hAnsi="Garamond"/>
          <w:sz w:val="28"/>
          <w:szCs w:val="28"/>
        </w:rPr>
        <w:t xml:space="preserve"> O CONSEA Municipal manterá diálogo permanente com a Câmara Intersetorial Municipal de</w:t>
      </w:r>
      <w:r>
        <w:rPr>
          <w:rFonts w:ascii="Garamond" w:hAnsi="Garamond"/>
          <w:sz w:val="28"/>
          <w:szCs w:val="28"/>
        </w:rPr>
        <w:t xml:space="preserve"> </w:t>
      </w:r>
      <w:r w:rsidRPr="00340848">
        <w:rPr>
          <w:rFonts w:ascii="Garamond" w:hAnsi="Garamond"/>
          <w:sz w:val="28"/>
          <w:szCs w:val="28"/>
        </w:rPr>
        <w:t>Segurança Alimentar e Nutricional, para proposição das diretrizes e prioridades da Política e do Plano</w:t>
      </w:r>
      <w:r>
        <w:rPr>
          <w:rFonts w:ascii="Garamond" w:hAnsi="Garamond"/>
          <w:sz w:val="28"/>
          <w:szCs w:val="28"/>
        </w:rPr>
        <w:t xml:space="preserve"> </w:t>
      </w:r>
      <w:r w:rsidRPr="00340848">
        <w:rPr>
          <w:rFonts w:ascii="Garamond" w:hAnsi="Garamond"/>
          <w:sz w:val="28"/>
          <w:szCs w:val="28"/>
        </w:rPr>
        <w:t>Municipal de Segurança Alimentar e Nutricional, inclusive quanto aos requisitos orçamentários para</w:t>
      </w:r>
      <w:r>
        <w:rPr>
          <w:rFonts w:ascii="Garamond" w:hAnsi="Garamond"/>
          <w:sz w:val="28"/>
          <w:szCs w:val="28"/>
        </w:rPr>
        <w:t xml:space="preserve"> </w:t>
      </w:r>
      <w:r w:rsidRPr="00340848">
        <w:rPr>
          <w:rFonts w:ascii="Garamond" w:hAnsi="Garamond"/>
          <w:sz w:val="28"/>
          <w:szCs w:val="28"/>
        </w:rPr>
        <w:t>sua consecução.</w:t>
      </w:r>
    </w:p>
    <w:p w14:paraId="2BEA8F86" w14:textId="2F6F3A4F"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§2° Na ausência de convocação por parte do Chefe do Poder Executivo no prazo regulamentar, a</w:t>
      </w:r>
      <w:r>
        <w:rPr>
          <w:rFonts w:ascii="Garamond" w:hAnsi="Garamond"/>
          <w:sz w:val="28"/>
          <w:szCs w:val="28"/>
        </w:rPr>
        <w:t xml:space="preserve"> </w:t>
      </w:r>
      <w:r w:rsidRPr="00340848">
        <w:rPr>
          <w:rFonts w:ascii="Garamond" w:hAnsi="Garamond"/>
          <w:sz w:val="28"/>
          <w:szCs w:val="28"/>
        </w:rPr>
        <w:t>Conferência Municipal de Segurança Alimentar e Nutricional será convocada pelo CONSEA Municipal.</w:t>
      </w:r>
    </w:p>
    <w:p w14:paraId="6F0266C0" w14:textId="25390E63"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 xml:space="preserve">Art. </w:t>
      </w:r>
      <w:r w:rsidR="00CA0407" w:rsidRPr="00CA0407">
        <w:rPr>
          <w:rFonts w:ascii="Garamond" w:hAnsi="Garamond"/>
          <w:b/>
          <w:bCs/>
          <w:sz w:val="28"/>
          <w:szCs w:val="28"/>
        </w:rPr>
        <w:t>12</w:t>
      </w:r>
      <w:r w:rsidRPr="00CA0407">
        <w:rPr>
          <w:rFonts w:ascii="Garamond" w:hAnsi="Garamond"/>
          <w:b/>
          <w:bCs/>
          <w:sz w:val="28"/>
          <w:szCs w:val="28"/>
        </w:rPr>
        <w:t>°</w:t>
      </w:r>
      <w:r w:rsidRPr="00340848">
        <w:rPr>
          <w:rFonts w:ascii="Garamond" w:hAnsi="Garamond"/>
          <w:sz w:val="28"/>
          <w:szCs w:val="28"/>
        </w:rPr>
        <w:t xml:space="preserve"> - O CONSEA </w:t>
      </w:r>
      <w:r>
        <w:rPr>
          <w:rFonts w:ascii="Garamond" w:hAnsi="Garamond"/>
          <w:sz w:val="28"/>
          <w:szCs w:val="28"/>
        </w:rPr>
        <w:t xml:space="preserve">Municipal será composto por 12 (doze) </w:t>
      </w:r>
      <w:r w:rsidRPr="00340848">
        <w:rPr>
          <w:rFonts w:ascii="Garamond" w:hAnsi="Garamond"/>
          <w:sz w:val="28"/>
          <w:szCs w:val="28"/>
        </w:rPr>
        <w:t>membros, titulares e suplentes, dos quais dois</w:t>
      </w:r>
      <w:r>
        <w:rPr>
          <w:rFonts w:ascii="Garamond" w:hAnsi="Garamond"/>
          <w:sz w:val="28"/>
          <w:szCs w:val="28"/>
        </w:rPr>
        <w:t xml:space="preserve"> </w:t>
      </w:r>
      <w:r w:rsidRPr="00340848">
        <w:rPr>
          <w:rFonts w:ascii="Garamond" w:hAnsi="Garamond"/>
          <w:sz w:val="28"/>
          <w:szCs w:val="28"/>
        </w:rPr>
        <w:t xml:space="preserve">terços de representantes da sociedade civil, cabendo a </w:t>
      </w:r>
      <w:r>
        <w:rPr>
          <w:rFonts w:ascii="Garamond" w:hAnsi="Garamond"/>
          <w:sz w:val="28"/>
          <w:szCs w:val="28"/>
        </w:rPr>
        <w:t xml:space="preserve">  </w:t>
      </w:r>
      <w:r w:rsidRPr="00340848">
        <w:rPr>
          <w:rFonts w:ascii="Garamond" w:hAnsi="Garamond"/>
          <w:sz w:val="28"/>
          <w:szCs w:val="28"/>
        </w:rPr>
        <w:t>representante deste segmento exercer a</w:t>
      </w:r>
      <w:r>
        <w:rPr>
          <w:rFonts w:ascii="Garamond" w:hAnsi="Garamond"/>
          <w:sz w:val="28"/>
          <w:szCs w:val="28"/>
        </w:rPr>
        <w:t xml:space="preserve"> </w:t>
      </w:r>
      <w:r w:rsidRPr="00340848">
        <w:rPr>
          <w:rFonts w:ascii="Garamond" w:hAnsi="Garamond"/>
          <w:sz w:val="28"/>
          <w:szCs w:val="28"/>
        </w:rPr>
        <w:t>presidência do conselho, e um terço de representan</w:t>
      </w:r>
      <w:r>
        <w:rPr>
          <w:rFonts w:ascii="Garamond" w:hAnsi="Garamond"/>
          <w:sz w:val="28"/>
          <w:szCs w:val="28"/>
        </w:rPr>
        <w:t>tes governamentais,</w:t>
      </w:r>
    </w:p>
    <w:p w14:paraId="31BB4CC5" w14:textId="33B808D1"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1° A representação governamental no CONSEA Municipal será exercida pelos seguintes membros</w:t>
      </w:r>
      <w:r w:rsidR="000040A4">
        <w:rPr>
          <w:rFonts w:ascii="Garamond" w:hAnsi="Garamond"/>
          <w:sz w:val="28"/>
          <w:szCs w:val="28"/>
        </w:rPr>
        <w:t xml:space="preserve"> </w:t>
      </w:r>
      <w:r w:rsidRPr="00340848">
        <w:rPr>
          <w:rFonts w:ascii="Garamond" w:hAnsi="Garamond"/>
          <w:sz w:val="28"/>
          <w:szCs w:val="28"/>
        </w:rPr>
        <w:t>titulares:</w:t>
      </w:r>
    </w:p>
    <w:p w14:paraId="797CEF0A" w14:textId="77777777"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I - </w:t>
      </w:r>
      <w:proofErr w:type="gramStart"/>
      <w:r w:rsidRPr="00340848">
        <w:rPr>
          <w:rFonts w:ascii="Garamond" w:hAnsi="Garamond"/>
          <w:sz w:val="28"/>
          <w:szCs w:val="28"/>
        </w:rPr>
        <w:t>os</w:t>
      </w:r>
      <w:proofErr w:type="gramEnd"/>
      <w:r w:rsidRPr="00340848">
        <w:rPr>
          <w:rFonts w:ascii="Garamond" w:hAnsi="Garamond"/>
          <w:sz w:val="28"/>
          <w:szCs w:val="28"/>
        </w:rPr>
        <w:t xml:space="preserve"> Secretários Municipais:</w:t>
      </w:r>
    </w:p>
    <w:p w14:paraId="48EB4BCB" w14:textId="5FFB84A7"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a)</w:t>
      </w:r>
      <w:r>
        <w:rPr>
          <w:rFonts w:ascii="Garamond" w:hAnsi="Garamond"/>
          <w:sz w:val="28"/>
          <w:szCs w:val="28"/>
        </w:rPr>
        <w:t xml:space="preserve"> Secretaria </w:t>
      </w:r>
      <w:proofErr w:type="gramStart"/>
      <w:r w:rsidRPr="00447548">
        <w:rPr>
          <w:rFonts w:ascii="Garamond" w:hAnsi="Garamond"/>
          <w:sz w:val="28"/>
          <w:szCs w:val="28"/>
        </w:rPr>
        <w:t xml:space="preserve">Municipal </w:t>
      </w:r>
      <w:r>
        <w:rPr>
          <w:rFonts w:ascii="Garamond" w:hAnsi="Garamond"/>
          <w:sz w:val="28"/>
          <w:szCs w:val="28"/>
        </w:rPr>
        <w:t xml:space="preserve"> de</w:t>
      </w:r>
      <w:proofErr w:type="gramEnd"/>
      <w:r>
        <w:rPr>
          <w:rFonts w:ascii="Garamond" w:hAnsi="Garamond"/>
          <w:sz w:val="28"/>
          <w:szCs w:val="28"/>
        </w:rPr>
        <w:t xml:space="preserve"> Agricultura </w:t>
      </w:r>
    </w:p>
    <w:p w14:paraId="05C779A6" w14:textId="4F1CF2B4"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b)</w:t>
      </w:r>
      <w:r>
        <w:rPr>
          <w:rFonts w:ascii="Garamond" w:hAnsi="Garamond"/>
          <w:sz w:val="28"/>
          <w:szCs w:val="28"/>
        </w:rPr>
        <w:t xml:space="preserve"> Secretaria </w:t>
      </w:r>
      <w:r w:rsidRPr="00447548">
        <w:rPr>
          <w:rFonts w:ascii="Garamond" w:hAnsi="Garamond"/>
          <w:sz w:val="28"/>
          <w:szCs w:val="28"/>
        </w:rPr>
        <w:t xml:space="preserve">Municipal </w:t>
      </w:r>
      <w:r>
        <w:rPr>
          <w:rFonts w:ascii="Garamond" w:hAnsi="Garamond"/>
          <w:sz w:val="28"/>
          <w:szCs w:val="28"/>
        </w:rPr>
        <w:t xml:space="preserve">de Saúde e Bem Estar </w:t>
      </w:r>
    </w:p>
    <w:p w14:paraId="5092930B" w14:textId="7CBA3015"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c)</w:t>
      </w:r>
      <w:r>
        <w:rPr>
          <w:rFonts w:ascii="Garamond" w:hAnsi="Garamond"/>
          <w:sz w:val="28"/>
          <w:szCs w:val="28"/>
        </w:rPr>
        <w:t xml:space="preserve"> </w:t>
      </w:r>
      <w:r w:rsidRPr="00447548">
        <w:rPr>
          <w:rFonts w:ascii="Garamond" w:hAnsi="Garamond"/>
          <w:sz w:val="28"/>
          <w:szCs w:val="28"/>
        </w:rPr>
        <w:t>Secretaria Municipal de Assistência Social;</w:t>
      </w:r>
    </w:p>
    <w:p w14:paraId="64F4E269" w14:textId="52A30DD9" w:rsidR="00340848" w:rsidRPr="00447548" w:rsidRDefault="00340848" w:rsidP="00340848">
      <w:pPr>
        <w:spacing w:before="100" w:beforeAutospacing="1" w:after="100" w:afterAutospacing="1" w:line="360" w:lineRule="auto"/>
        <w:ind w:firstLine="1134"/>
        <w:jc w:val="both"/>
        <w:rPr>
          <w:rFonts w:ascii="Garamond" w:hAnsi="Garamond"/>
          <w:sz w:val="28"/>
          <w:szCs w:val="28"/>
        </w:rPr>
      </w:pPr>
      <w:r>
        <w:rPr>
          <w:rFonts w:ascii="Garamond" w:hAnsi="Garamond"/>
          <w:sz w:val="28"/>
          <w:szCs w:val="28"/>
        </w:rPr>
        <w:t xml:space="preserve">d) </w:t>
      </w:r>
      <w:r w:rsidRPr="00447548">
        <w:rPr>
          <w:rFonts w:ascii="Garamond" w:hAnsi="Garamond"/>
          <w:sz w:val="28"/>
          <w:szCs w:val="28"/>
        </w:rPr>
        <w:t>Secretaria Municipal de Educação, Cultura e Esporte;</w:t>
      </w:r>
    </w:p>
    <w:p w14:paraId="44951349" w14:textId="301F2606"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2° Os representantes da sociedade civil serão escolhidos conforme critérios de indicação</w:t>
      </w:r>
      <w:r>
        <w:rPr>
          <w:rFonts w:ascii="Garamond" w:hAnsi="Garamond"/>
          <w:sz w:val="28"/>
          <w:szCs w:val="28"/>
        </w:rPr>
        <w:t xml:space="preserve"> </w:t>
      </w:r>
      <w:r w:rsidRPr="00340848">
        <w:rPr>
          <w:rFonts w:ascii="Garamond" w:hAnsi="Garamond"/>
          <w:sz w:val="28"/>
          <w:szCs w:val="28"/>
        </w:rPr>
        <w:t>estabelecidos pelas Conferências Estadual e Municipal de Segurança Alimentar e Nutricional.</w:t>
      </w:r>
    </w:p>
    <w:p w14:paraId="6747B8EF" w14:textId="5DB06596"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lastRenderedPageBreak/>
        <w:t>§ 3° Poderão compor o CONSEA Municipal, na qualidade de observadores, representantes de</w:t>
      </w:r>
      <w:r>
        <w:rPr>
          <w:rFonts w:ascii="Garamond" w:hAnsi="Garamond"/>
          <w:sz w:val="28"/>
          <w:szCs w:val="28"/>
        </w:rPr>
        <w:t xml:space="preserve"> </w:t>
      </w:r>
      <w:r w:rsidRPr="00340848">
        <w:rPr>
          <w:rFonts w:ascii="Garamond" w:hAnsi="Garamond"/>
          <w:sz w:val="28"/>
          <w:szCs w:val="28"/>
        </w:rPr>
        <w:t>conselhos afins, de organismos internacionais e do Ministério Público, indicados pelos titulares das</w:t>
      </w:r>
      <w:r>
        <w:rPr>
          <w:rFonts w:ascii="Garamond" w:hAnsi="Garamond"/>
          <w:sz w:val="28"/>
          <w:szCs w:val="28"/>
        </w:rPr>
        <w:t xml:space="preserve"> </w:t>
      </w:r>
      <w:r w:rsidRPr="00340848">
        <w:rPr>
          <w:rFonts w:ascii="Garamond" w:hAnsi="Garamond"/>
          <w:sz w:val="28"/>
          <w:szCs w:val="28"/>
        </w:rPr>
        <w:t>respectivas instituições, mediante convite formulado pelo Presidente do CONSEA Municipal.</w:t>
      </w:r>
    </w:p>
    <w:p w14:paraId="0CDA8483" w14:textId="11E3B9DB"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 xml:space="preserve">Art. </w:t>
      </w:r>
      <w:r w:rsidR="00CA0407" w:rsidRPr="00CA0407">
        <w:rPr>
          <w:rFonts w:ascii="Garamond" w:hAnsi="Garamond"/>
          <w:b/>
          <w:bCs/>
          <w:sz w:val="28"/>
          <w:szCs w:val="28"/>
        </w:rPr>
        <w:t>13</w:t>
      </w:r>
      <w:r w:rsidRPr="00CA0407">
        <w:rPr>
          <w:rFonts w:ascii="Garamond" w:hAnsi="Garamond"/>
          <w:b/>
          <w:bCs/>
          <w:sz w:val="28"/>
          <w:szCs w:val="28"/>
        </w:rPr>
        <w:t>°</w:t>
      </w:r>
      <w:r w:rsidRPr="00340848">
        <w:rPr>
          <w:rFonts w:ascii="Garamond" w:hAnsi="Garamond"/>
          <w:sz w:val="28"/>
          <w:szCs w:val="28"/>
        </w:rPr>
        <w:t xml:space="preserve"> - Os representantes da sociedade civil, titulares e suplentes, bem como os suplentes da</w:t>
      </w:r>
      <w:r>
        <w:rPr>
          <w:rFonts w:ascii="Garamond" w:hAnsi="Garamond"/>
          <w:sz w:val="28"/>
          <w:szCs w:val="28"/>
        </w:rPr>
        <w:t xml:space="preserve"> </w:t>
      </w:r>
      <w:r w:rsidRPr="00340848">
        <w:rPr>
          <w:rFonts w:ascii="Garamond" w:hAnsi="Garamond"/>
          <w:sz w:val="28"/>
          <w:szCs w:val="28"/>
        </w:rPr>
        <w:t>representação governamental, serão designados pelo Prefeito.</w:t>
      </w:r>
    </w:p>
    <w:p w14:paraId="29CDDEB6" w14:textId="0A0915C9"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Parágrafo único. Os representantes da sociedade civil terão mandato de dois anos, permitida a</w:t>
      </w:r>
      <w:r>
        <w:rPr>
          <w:rFonts w:ascii="Garamond" w:hAnsi="Garamond"/>
          <w:sz w:val="28"/>
          <w:szCs w:val="28"/>
        </w:rPr>
        <w:t xml:space="preserve"> </w:t>
      </w:r>
      <w:r w:rsidRPr="00340848">
        <w:rPr>
          <w:rFonts w:ascii="Garamond" w:hAnsi="Garamond"/>
          <w:sz w:val="28"/>
          <w:szCs w:val="28"/>
        </w:rPr>
        <w:t>recondução.</w:t>
      </w:r>
    </w:p>
    <w:p w14:paraId="48B072C0" w14:textId="5D75FF24"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 xml:space="preserve">Art. </w:t>
      </w:r>
      <w:r w:rsidR="00CA0407" w:rsidRPr="00CA0407">
        <w:rPr>
          <w:rFonts w:ascii="Garamond" w:hAnsi="Garamond"/>
          <w:b/>
          <w:bCs/>
          <w:sz w:val="28"/>
          <w:szCs w:val="28"/>
        </w:rPr>
        <w:t>14</w:t>
      </w:r>
      <w:r w:rsidRPr="00CA0407">
        <w:rPr>
          <w:rFonts w:ascii="Garamond" w:hAnsi="Garamond"/>
          <w:b/>
          <w:bCs/>
          <w:sz w:val="28"/>
          <w:szCs w:val="28"/>
        </w:rPr>
        <w:t>°</w:t>
      </w:r>
      <w:r w:rsidRPr="00340848">
        <w:rPr>
          <w:rFonts w:ascii="Garamond" w:hAnsi="Garamond"/>
          <w:sz w:val="28"/>
          <w:szCs w:val="28"/>
        </w:rPr>
        <w:t xml:space="preserve"> - O CONSEA Municipal, previamente ao término do mandato dos conselheiros representantes</w:t>
      </w:r>
      <w:r>
        <w:rPr>
          <w:rFonts w:ascii="Garamond" w:hAnsi="Garamond"/>
          <w:sz w:val="28"/>
          <w:szCs w:val="28"/>
        </w:rPr>
        <w:t xml:space="preserve"> </w:t>
      </w:r>
      <w:r w:rsidRPr="00340848">
        <w:rPr>
          <w:rFonts w:ascii="Garamond" w:hAnsi="Garamond"/>
          <w:sz w:val="28"/>
          <w:szCs w:val="28"/>
        </w:rPr>
        <w:t>da sociedade civil, constituirá comissão, composta por, pelo menos, 03 membros, dos quais 1/3 será</w:t>
      </w:r>
      <w:r>
        <w:rPr>
          <w:rFonts w:ascii="Garamond" w:hAnsi="Garamond"/>
          <w:sz w:val="28"/>
          <w:szCs w:val="28"/>
        </w:rPr>
        <w:t xml:space="preserve"> </w:t>
      </w:r>
      <w:r w:rsidRPr="00340848">
        <w:rPr>
          <w:rFonts w:ascii="Garamond" w:hAnsi="Garamond"/>
          <w:sz w:val="28"/>
          <w:szCs w:val="28"/>
        </w:rPr>
        <w:t>representante da sociedade civil, incluído o Presidente do Conselho, e os demais serão</w:t>
      </w:r>
      <w:r>
        <w:rPr>
          <w:rFonts w:ascii="Garamond" w:hAnsi="Garamond"/>
          <w:sz w:val="28"/>
          <w:szCs w:val="28"/>
        </w:rPr>
        <w:t xml:space="preserve"> </w:t>
      </w:r>
      <w:r w:rsidRPr="00340848">
        <w:rPr>
          <w:rFonts w:ascii="Garamond" w:hAnsi="Garamond"/>
          <w:sz w:val="28"/>
          <w:szCs w:val="28"/>
        </w:rPr>
        <w:t>representantes do Governo, incluído o Secretário-Geral.</w:t>
      </w:r>
    </w:p>
    <w:p w14:paraId="004B9D6F" w14:textId="2681BDE3"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1° Cabe à comissão elaborar lista com proposta de representação da sociedade civil que comporá o</w:t>
      </w:r>
      <w:r>
        <w:rPr>
          <w:rFonts w:ascii="Garamond" w:hAnsi="Garamond"/>
          <w:sz w:val="28"/>
          <w:szCs w:val="28"/>
        </w:rPr>
        <w:t xml:space="preserve"> </w:t>
      </w:r>
      <w:r w:rsidRPr="00340848">
        <w:rPr>
          <w:rFonts w:ascii="Garamond" w:hAnsi="Garamond"/>
          <w:sz w:val="28"/>
          <w:szCs w:val="28"/>
        </w:rPr>
        <w:t>CONSEA Municipal, a ser submetida ao Prefeito, observados os critérios de representação</w:t>
      </w:r>
      <w:r>
        <w:rPr>
          <w:rFonts w:ascii="Garamond" w:hAnsi="Garamond"/>
          <w:sz w:val="28"/>
          <w:szCs w:val="28"/>
        </w:rPr>
        <w:t xml:space="preserve"> </w:t>
      </w:r>
      <w:r w:rsidRPr="00340848">
        <w:rPr>
          <w:rFonts w:ascii="Garamond" w:hAnsi="Garamond"/>
          <w:sz w:val="28"/>
          <w:szCs w:val="28"/>
        </w:rPr>
        <w:t>deliberados pela Conferência Estadual e Municipal de Segurança Alimentar e Nutricional.</w:t>
      </w:r>
    </w:p>
    <w:p w14:paraId="6073543C" w14:textId="6DD6AE18"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2° A comissão terá prazo de quarenta e cinco dias, após a realização da Conferência Estadual de</w:t>
      </w:r>
      <w:r>
        <w:rPr>
          <w:rFonts w:ascii="Garamond" w:hAnsi="Garamond"/>
          <w:sz w:val="28"/>
          <w:szCs w:val="28"/>
        </w:rPr>
        <w:t xml:space="preserve"> </w:t>
      </w:r>
      <w:r w:rsidRPr="00340848">
        <w:rPr>
          <w:rFonts w:ascii="Garamond" w:hAnsi="Garamond"/>
          <w:sz w:val="28"/>
          <w:szCs w:val="28"/>
        </w:rPr>
        <w:t>Segurança Alimentar e Nutricional ou ao término do mandato dos conselheiros, para apresentar</w:t>
      </w:r>
      <w:r>
        <w:rPr>
          <w:rFonts w:ascii="Garamond" w:hAnsi="Garamond"/>
          <w:sz w:val="28"/>
          <w:szCs w:val="28"/>
        </w:rPr>
        <w:t xml:space="preserve"> </w:t>
      </w:r>
      <w:r w:rsidRPr="00340848">
        <w:rPr>
          <w:rFonts w:ascii="Garamond" w:hAnsi="Garamond"/>
          <w:sz w:val="28"/>
          <w:szCs w:val="28"/>
        </w:rPr>
        <w:t>proposta de representação da sociedade civil no CONSEA Municipal ao Chefe do Poder Executivo;</w:t>
      </w:r>
    </w:p>
    <w:p w14:paraId="43735B56" w14:textId="6884C82B"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 xml:space="preserve">Art. </w:t>
      </w:r>
      <w:r w:rsidR="00CA0407" w:rsidRPr="00CA0407">
        <w:rPr>
          <w:rFonts w:ascii="Garamond" w:hAnsi="Garamond"/>
          <w:b/>
          <w:bCs/>
          <w:sz w:val="28"/>
          <w:szCs w:val="28"/>
        </w:rPr>
        <w:t>15</w:t>
      </w:r>
      <w:r w:rsidRPr="00CA0407">
        <w:rPr>
          <w:rFonts w:ascii="Garamond" w:hAnsi="Garamond"/>
          <w:b/>
          <w:bCs/>
          <w:sz w:val="28"/>
          <w:szCs w:val="28"/>
        </w:rPr>
        <w:t>°</w:t>
      </w:r>
      <w:r w:rsidRPr="00340848">
        <w:rPr>
          <w:rFonts w:ascii="Garamond" w:hAnsi="Garamond"/>
          <w:sz w:val="28"/>
          <w:szCs w:val="28"/>
        </w:rPr>
        <w:t xml:space="preserve"> - O CONSEA Municipal tem a seguinte organização:</w:t>
      </w:r>
    </w:p>
    <w:p w14:paraId="3B83CE68" w14:textId="77777777"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I - Plenário;</w:t>
      </w:r>
    </w:p>
    <w:p w14:paraId="4A922F4B" w14:textId="77777777"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lastRenderedPageBreak/>
        <w:t>II – Secretaria Geral;</w:t>
      </w:r>
    </w:p>
    <w:p w14:paraId="652D1CF9" w14:textId="77777777"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III – Secretaria Executiva;</w:t>
      </w:r>
    </w:p>
    <w:p w14:paraId="0EBD564D" w14:textId="77777777"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IV - Comissões Temáticas.</w:t>
      </w:r>
    </w:p>
    <w:p w14:paraId="662056BE" w14:textId="1F2B9C08"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 xml:space="preserve">Art. </w:t>
      </w:r>
      <w:r w:rsidR="00CA0407" w:rsidRPr="00CA0407">
        <w:rPr>
          <w:rFonts w:ascii="Garamond" w:hAnsi="Garamond"/>
          <w:b/>
          <w:bCs/>
          <w:sz w:val="28"/>
          <w:szCs w:val="28"/>
        </w:rPr>
        <w:t>16</w:t>
      </w:r>
      <w:r w:rsidRPr="00CA0407">
        <w:rPr>
          <w:rFonts w:ascii="Garamond" w:hAnsi="Garamond"/>
          <w:b/>
          <w:bCs/>
          <w:sz w:val="28"/>
          <w:szCs w:val="28"/>
        </w:rPr>
        <w:t>°</w:t>
      </w:r>
      <w:r w:rsidRPr="00340848">
        <w:rPr>
          <w:rFonts w:ascii="Garamond" w:hAnsi="Garamond"/>
          <w:sz w:val="28"/>
          <w:szCs w:val="28"/>
        </w:rPr>
        <w:t xml:space="preserve"> - O CONSEA Municipal será presidido por um representante da sociedade civil, indicado pelo</w:t>
      </w:r>
      <w:r>
        <w:rPr>
          <w:rFonts w:ascii="Garamond" w:hAnsi="Garamond"/>
          <w:sz w:val="28"/>
          <w:szCs w:val="28"/>
        </w:rPr>
        <w:t xml:space="preserve"> </w:t>
      </w:r>
      <w:r w:rsidRPr="00340848">
        <w:rPr>
          <w:rFonts w:ascii="Garamond" w:hAnsi="Garamond"/>
          <w:sz w:val="28"/>
          <w:szCs w:val="28"/>
        </w:rPr>
        <w:t>Conselho, entre seus membros, e designado pelo Prefeito.</w:t>
      </w:r>
    </w:p>
    <w:p w14:paraId="57EA35AB" w14:textId="61A9CF2C"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Parágrafo único. No prazo de trinta dias, após a designação dos conselheiros, o Secretário-Geral</w:t>
      </w:r>
      <w:r>
        <w:rPr>
          <w:rFonts w:ascii="Garamond" w:hAnsi="Garamond"/>
          <w:sz w:val="28"/>
          <w:szCs w:val="28"/>
        </w:rPr>
        <w:t xml:space="preserve"> </w:t>
      </w:r>
      <w:r w:rsidRPr="00340848">
        <w:rPr>
          <w:rFonts w:ascii="Garamond" w:hAnsi="Garamond"/>
          <w:sz w:val="28"/>
          <w:szCs w:val="28"/>
        </w:rPr>
        <w:t>convocará reunião, durante a qual será indicado o novo Presidente do CONSEA Municipal.</w:t>
      </w:r>
    </w:p>
    <w:p w14:paraId="4F19B5A4" w14:textId="112B0EF4"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 xml:space="preserve">Art. </w:t>
      </w:r>
      <w:r w:rsidR="00CA0407" w:rsidRPr="00CA0407">
        <w:rPr>
          <w:rFonts w:ascii="Garamond" w:hAnsi="Garamond"/>
          <w:b/>
          <w:bCs/>
          <w:sz w:val="28"/>
          <w:szCs w:val="28"/>
        </w:rPr>
        <w:t>17</w:t>
      </w:r>
      <w:r w:rsidRPr="00CA0407">
        <w:rPr>
          <w:rFonts w:ascii="Garamond" w:hAnsi="Garamond"/>
          <w:b/>
          <w:bCs/>
          <w:sz w:val="28"/>
          <w:szCs w:val="28"/>
        </w:rPr>
        <w:t>°</w:t>
      </w:r>
      <w:r w:rsidRPr="00340848">
        <w:rPr>
          <w:rFonts w:ascii="Garamond" w:hAnsi="Garamond"/>
          <w:sz w:val="28"/>
          <w:szCs w:val="28"/>
        </w:rPr>
        <w:t xml:space="preserve"> - Ao Presidente incumbe:</w:t>
      </w:r>
    </w:p>
    <w:p w14:paraId="285A413A" w14:textId="77777777"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I - </w:t>
      </w:r>
      <w:proofErr w:type="gramStart"/>
      <w:r w:rsidRPr="00340848">
        <w:rPr>
          <w:rFonts w:ascii="Garamond" w:hAnsi="Garamond"/>
          <w:sz w:val="28"/>
          <w:szCs w:val="28"/>
        </w:rPr>
        <w:t>zelar</w:t>
      </w:r>
      <w:proofErr w:type="gramEnd"/>
      <w:r w:rsidRPr="00340848">
        <w:rPr>
          <w:rFonts w:ascii="Garamond" w:hAnsi="Garamond"/>
          <w:sz w:val="28"/>
          <w:szCs w:val="28"/>
        </w:rPr>
        <w:t xml:space="preserve"> pelo cumprimento das deliberações do CONSEA Municipal;</w:t>
      </w:r>
    </w:p>
    <w:p w14:paraId="29851015" w14:textId="77777777"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II - </w:t>
      </w:r>
      <w:proofErr w:type="gramStart"/>
      <w:r w:rsidRPr="00340848">
        <w:rPr>
          <w:rFonts w:ascii="Garamond" w:hAnsi="Garamond"/>
          <w:sz w:val="28"/>
          <w:szCs w:val="28"/>
        </w:rPr>
        <w:t>representar</w:t>
      </w:r>
      <w:proofErr w:type="gramEnd"/>
      <w:r w:rsidRPr="00340848">
        <w:rPr>
          <w:rFonts w:ascii="Garamond" w:hAnsi="Garamond"/>
          <w:sz w:val="28"/>
          <w:szCs w:val="28"/>
        </w:rPr>
        <w:t xml:space="preserve"> externamente o CONSEA Municipal;</w:t>
      </w:r>
    </w:p>
    <w:p w14:paraId="70C6D070" w14:textId="77777777"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III - convocar, presidir e coordenar as reuniões do CONSEA Municipal;</w:t>
      </w:r>
    </w:p>
    <w:p w14:paraId="65346ABF" w14:textId="52739573"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IV - </w:t>
      </w:r>
      <w:proofErr w:type="gramStart"/>
      <w:r w:rsidRPr="00340848">
        <w:rPr>
          <w:rFonts w:ascii="Garamond" w:hAnsi="Garamond"/>
          <w:sz w:val="28"/>
          <w:szCs w:val="28"/>
        </w:rPr>
        <w:t>manter</w:t>
      </w:r>
      <w:proofErr w:type="gramEnd"/>
      <w:r w:rsidRPr="00340848">
        <w:rPr>
          <w:rFonts w:ascii="Garamond" w:hAnsi="Garamond"/>
          <w:sz w:val="28"/>
          <w:szCs w:val="28"/>
        </w:rPr>
        <w:t xml:space="preserve"> interlocução permanente com a Câmara Intersetorial de Segurança Alimentar e</w:t>
      </w:r>
      <w:r>
        <w:rPr>
          <w:rFonts w:ascii="Garamond" w:hAnsi="Garamond"/>
          <w:sz w:val="28"/>
          <w:szCs w:val="28"/>
        </w:rPr>
        <w:t xml:space="preserve"> </w:t>
      </w:r>
      <w:r w:rsidRPr="00340848">
        <w:rPr>
          <w:rFonts w:ascii="Garamond" w:hAnsi="Garamond"/>
          <w:sz w:val="28"/>
          <w:szCs w:val="28"/>
        </w:rPr>
        <w:t>Nutricional;</w:t>
      </w:r>
    </w:p>
    <w:p w14:paraId="26EFFB74" w14:textId="77777777"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V - </w:t>
      </w:r>
      <w:proofErr w:type="gramStart"/>
      <w:r w:rsidRPr="00340848">
        <w:rPr>
          <w:rFonts w:ascii="Garamond" w:hAnsi="Garamond"/>
          <w:sz w:val="28"/>
          <w:szCs w:val="28"/>
        </w:rPr>
        <w:t>convocar</w:t>
      </w:r>
      <w:proofErr w:type="gramEnd"/>
      <w:r w:rsidRPr="00340848">
        <w:rPr>
          <w:rFonts w:ascii="Garamond" w:hAnsi="Garamond"/>
          <w:sz w:val="28"/>
          <w:szCs w:val="28"/>
        </w:rPr>
        <w:t xml:space="preserve"> reuniões extraordinárias, juntamente com o Secretário Geral; e</w:t>
      </w:r>
    </w:p>
    <w:p w14:paraId="67D56457" w14:textId="39128E96"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VI - </w:t>
      </w:r>
      <w:proofErr w:type="gramStart"/>
      <w:r w:rsidRPr="00340848">
        <w:rPr>
          <w:rFonts w:ascii="Garamond" w:hAnsi="Garamond"/>
          <w:sz w:val="28"/>
          <w:szCs w:val="28"/>
        </w:rPr>
        <w:t>propor e instalar</w:t>
      </w:r>
      <w:proofErr w:type="gramEnd"/>
      <w:r w:rsidRPr="00340848">
        <w:rPr>
          <w:rFonts w:ascii="Garamond" w:hAnsi="Garamond"/>
          <w:sz w:val="28"/>
          <w:szCs w:val="28"/>
        </w:rPr>
        <w:t xml:space="preserve"> comissões temáticas e grupos de trabalho, designando o coordenador e os</w:t>
      </w:r>
      <w:r>
        <w:rPr>
          <w:rFonts w:ascii="Garamond" w:hAnsi="Garamond"/>
          <w:sz w:val="28"/>
          <w:szCs w:val="28"/>
        </w:rPr>
        <w:t xml:space="preserve"> </w:t>
      </w:r>
      <w:r w:rsidRPr="00340848">
        <w:rPr>
          <w:rFonts w:ascii="Garamond" w:hAnsi="Garamond"/>
          <w:sz w:val="28"/>
          <w:szCs w:val="28"/>
        </w:rPr>
        <w:t>demais membros, bem como estabelecendo prazo para apresentação de resultados, conforme</w:t>
      </w:r>
      <w:r>
        <w:rPr>
          <w:rFonts w:ascii="Garamond" w:hAnsi="Garamond"/>
          <w:sz w:val="28"/>
          <w:szCs w:val="28"/>
        </w:rPr>
        <w:t xml:space="preserve"> </w:t>
      </w:r>
      <w:r w:rsidRPr="00340848">
        <w:rPr>
          <w:rFonts w:ascii="Garamond" w:hAnsi="Garamond"/>
          <w:sz w:val="28"/>
          <w:szCs w:val="28"/>
        </w:rPr>
        <w:t>deliberado pelo CONSEA Municipal.</w:t>
      </w:r>
    </w:p>
    <w:p w14:paraId="0077453C" w14:textId="04447F61"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 xml:space="preserve">Art. </w:t>
      </w:r>
      <w:r w:rsidR="00CA0407" w:rsidRPr="00CA0407">
        <w:rPr>
          <w:rFonts w:ascii="Garamond" w:hAnsi="Garamond"/>
          <w:b/>
          <w:bCs/>
          <w:sz w:val="28"/>
          <w:szCs w:val="28"/>
        </w:rPr>
        <w:t>18</w:t>
      </w:r>
      <w:r w:rsidRPr="00CA0407">
        <w:rPr>
          <w:rFonts w:ascii="Garamond" w:hAnsi="Garamond"/>
          <w:b/>
          <w:bCs/>
          <w:sz w:val="28"/>
          <w:szCs w:val="28"/>
        </w:rPr>
        <w:t>°</w:t>
      </w:r>
      <w:r w:rsidR="00CA0407">
        <w:rPr>
          <w:rFonts w:ascii="Garamond" w:hAnsi="Garamond"/>
          <w:b/>
          <w:bCs/>
          <w:sz w:val="28"/>
          <w:szCs w:val="28"/>
        </w:rPr>
        <w:t xml:space="preserve"> </w:t>
      </w:r>
      <w:r w:rsidR="00CA0407" w:rsidRPr="00CA0407">
        <w:rPr>
          <w:rFonts w:ascii="Garamond" w:hAnsi="Garamond"/>
          <w:sz w:val="28"/>
          <w:szCs w:val="28"/>
        </w:rPr>
        <w:t>-</w:t>
      </w:r>
      <w:r w:rsidRPr="00340848">
        <w:rPr>
          <w:rFonts w:ascii="Garamond" w:hAnsi="Garamond"/>
          <w:sz w:val="28"/>
          <w:szCs w:val="28"/>
        </w:rPr>
        <w:t xml:space="preserve"> Compete à Secretaria Geral assessorar o CONSEA Municipal.</w:t>
      </w:r>
    </w:p>
    <w:p w14:paraId="7AA7CA49" w14:textId="09A4D780"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lastRenderedPageBreak/>
        <w:t xml:space="preserve">Parágrafo único. O Secretário Municipal de </w:t>
      </w:r>
      <w:r w:rsidR="00FF3E2E">
        <w:rPr>
          <w:rFonts w:ascii="Garamond" w:hAnsi="Garamond"/>
          <w:sz w:val="28"/>
          <w:szCs w:val="28"/>
        </w:rPr>
        <w:t xml:space="preserve">Saúde e Bem Estar </w:t>
      </w:r>
      <w:r w:rsidRPr="00340848">
        <w:rPr>
          <w:rFonts w:ascii="Garamond" w:hAnsi="Garamond"/>
          <w:sz w:val="28"/>
          <w:szCs w:val="28"/>
        </w:rPr>
        <w:t>será o Secretário-Geral do CONSEA Municipal.</w:t>
      </w:r>
    </w:p>
    <w:p w14:paraId="12085B45" w14:textId="7EBB9563"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Art. 1</w:t>
      </w:r>
      <w:r w:rsidR="00CA0407" w:rsidRPr="00CA0407">
        <w:rPr>
          <w:rFonts w:ascii="Garamond" w:hAnsi="Garamond"/>
          <w:b/>
          <w:bCs/>
          <w:sz w:val="28"/>
          <w:szCs w:val="28"/>
        </w:rPr>
        <w:t>9</w:t>
      </w:r>
      <w:r w:rsidR="00CA0407">
        <w:rPr>
          <w:rFonts w:ascii="Garamond" w:hAnsi="Garamond"/>
          <w:b/>
          <w:bCs/>
          <w:sz w:val="28"/>
          <w:szCs w:val="28"/>
        </w:rPr>
        <w:t xml:space="preserve">° </w:t>
      </w:r>
      <w:r w:rsidR="00CA0407" w:rsidRPr="00CA0407">
        <w:rPr>
          <w:rFonts w:ascii="Garamond" w:hAnsi="Garamond"/>
          <w:sz w:val="28"/>
          <w:szCs w:val="28"/>
        </w:rPr>
        <w:t>-</w:t>
      </w:r>
      <w:r w:rsidRPr="00340848">
        <w:rPr>
          <w:rFonts w:ascii="Garamond" w:hAnsi="Garamond"/>
          <w:sz w:val="28"/>
          <w:szCs w:val="28"/>
        </w:rPr>
        <w:t xml:space="preserve"> Ao Secretário-Geral incumbe:</w:t>
      </w:r>
    </w:p>
    <w:p w14:paraId="48103562" w14:textId="74EAA63E"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I - </w:t>
      </w:r>
      <w:proofErr w:type="gramStart"/>
      <w:r w:rsidRPr="00340848">
        <w:rPr>
          <w:rFonts w:ascii="Garamond" w:hAnsi="Garamond"/>
          <w:sz w:val="28"/>
          <w:szCs w:val="28"/>
        </w:rPr>
        <w:t>submeter</w:t>
      </w:r>
      <w:proofErr w:type="gramEnd"/>
      <w:r w:rsidRPr="00340848">
        <w:rPr>
          <w:rFonts w:ascii="Garamond" w:hAnsi="Garamond"/>
          <w:sz w:val="28"/>
          <w:szCs w:val="28"/>
        </w:rPr>
        <w:t xml:space="preserve"> à análise da Câmara Intersetorial de Segurança Alimentar e Nutricional as propostas do</w:t>
      </w:r>
      <w:r w:rsidR="00FF3E2E">
        <w:rPr>
          <w:rFonts w:ascii="Garamond" w:hAnsi="Garamond"/>
          <w:sz w:val="28"/>
          <w:szCs w:val="28"/>
        </w:rPr>
        <w:t xml:space="preserve"> </w:t>
      </w:r>
      <w:r w:rsidRPr="00340848">
        <w:rPr>
          <w:rFonts w:ascii="Garamond" w:hAnsi="Garamond"/>
          <w:sz w:val="28"/>
          <w:szCs w:val="28"/>
        </w:rPr>
        <w:t>CONSEA Municipal de diretrizes e prioridades da Política e do Plano Estadual de Segurança Alimentar</w:t>
      </w:r>
      <w:r w:rsidR="00FF3E2E">
        <w:rPr>
          <w:rFonts w:ascii="Garamond" w:hAnsi="Garamond"/>
          <w:sz w:val="28"/>
          <w:szCs w:val="28"/>
        </w:rPr>
        <w:t xml:space="preserve"> </w:t>
      </w:r>
      <w:r w:rsidRPr="00340848">
        <w:rPr>
          <w:rFonts w:ascii="Garamond" w:hAnsi="Garamond"/>
          <w:sz w:val="28"/>
          <w:szCs w:val="28"/>
        </w:rPr>
        <w:t>e Nutricional, incluindo-se os requisitos orçamentários para sua consecução;</w:t>
      </w:r>
    </w:p>
    <w:p w14:paraId="1F7A97CE" w14:textId="2255DCC6"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II - </w:t>
      </w:r>
      <w:proofErr w:type="gramStart"/>
      <w:r w:rsidRPr="00340848">
        <w:rPr>
          <w:rFonts w:ascii="Garamond" w:hAnsi="Garamond"/>
          <w:sz w:val="28"/>
          <w:szCs w:val="28"/>
        </w:rPr>
        <w:t>manter</w:t>
      </w:r>
      <w:proofErr w:type="gramEnd"/>
      <w:r w:rsidRPr="00340848">
        <w:rPr>
          <w:rFonts w:ascii="Garamond" w:hAnsi="Garamond"/>
          <w:sz w:val="28"/>
          <w:szCs w:val="28"/>
        </w:rPr>
        <w:t xml:space="preserve"> o CONSEA Municipal informado sobre a apreciação, pela Câmara Intersetorial de</w:t>
      </w:r>
      <w:r w:rsidR="00FF3E2E">
        <w:rPr>
          <w:rFonts w:ascii="Garamond" w:hAnsi="Garamond"/>
          <w:sz w:val="28"/>
          <w:szCs w:val="28"/>
        </w:rPr>
        <w:t xml:space="preserve"> </w:t>
      </w:r>
      <w:r w:rsidRPr="00340848">
        <w:rPr>
          <w:rFonts w:ascii="Garamond" w:hAnsi="Garamond"/>
          <w:sz w:val="28"/>
          <w:szCs w:val="28"/>
        </w:rPr>
        <w:t>Segurança Alimentar e Nutricional, das propostas encaminhadas por aquele Conselho;</w:t>
      </w:r>
    </w:p>
    <w:p w14:paraId="563166C1" w14:textId="41A4389E"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III - acompanhar a análise e o encaminhamento das propostas e recomendações aprovadas pelo</w:t>
      </w:r>
      <w:r w:rsidR="00FF3E2E">
        <w:rPr>
          <w:rFonts w:ascii="Garamond" w:hAnsi="Garamond"/>
          <w:sz w:val="28"/>
          <w:szCs w:val="28"/>
        </w:rPr>
        <w:t xml:space="preserve"> </w:t>
      </w:r>
      <w:r w:rsidRPr="00340848">
        <w:rPr>
          <w:rFonts w:ascii="Garamond" w:hAnsi="Garamond"/>
          <w:sz w:val="28"/>
          <w:szCs w:val="28"/>
        </w:rPr>
        <w:t>CONSEA Municipal nas instâncias responsáveis, apresentando relatório ao Conselho;</w:t>
      </w:r>
    </w:p>
    <w:p w14:paraId="6F1FC1DE" w14:textId="6FC47A53"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IV - </w:t>
      </w:r>
      <w:proofErr w:type="gramStart"/>
      <w:r w:rsidRPr="00340848">
        <w:rPr>
          <w:rFonts w:ascii="Garamond" w:hAnsi="Garamond"/>
          <w:sz w:val="28"/>
          <w:szCs w:val="28"/>
        </w:rPr>
        <w:t>promover</w:t>
      </w:r>
      <w:proofErr w:type="gramEnd"/>
      <w:r w:rsidRPr="00340848">
        <w:rPr>
          <w:rFonts w:ascii="Garamond" w:hAnsi="Garamond"/>
          <w:sz w:val="28"/>
          <w:szCs w:val="28"/>
        </w:rPr>
        <w:t xml:space="preserve"> a integração das ações municipais com as ações previstas nos Planos Nacional e</w:t>
      </w:r>
      <w:r w:rsidR="00FF3E2E">
        <w:rPr>
          <w:rFonts w:ascii="Garamond" w:hAnsi="Garamond"/>
          <w:sz w:val="28"/>
          <w:szCs w:val="28"/>
        </w:rPr>
        <w:t xml:space="preserve"> </w:t>
      </w:r>
      <w:r w:rsidRPr="00340848">
        <w:rPr>
          <w:rFonts w:ascii="Garamond" w:hAnsi="Garamond"/>
          <w:sz w:val="28"/>
          <w:szCs w:val="28"/>
        </w:rPr>
        <w:t>Estadual de Segurança Alimentar e Nutricional;</w:t>
      </w:r>
    </w:p>
    <w:p w14:paraId="050A8D5D" w14:textId="0E371B6E"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V - </w:t>
      </w:r>
      <w:proofErr w:type="gramStart"/>
      <w:r w:rsidRPr="00340848">
        <w:rPr>
          <w:rFonts w:ascii="Garamond" w:hAnsi="Garamond"/>
          <w:sz w:val="28"/>
          <w:szCs w:val="28"/>
        </w:rPr>
        <w:t>instituir</w:t>
      </w:r>
      <w:proofErr w:type="gramEnd"/>
      <w:r w:rsidRPr="00340848">
        <w:rPr>
          <w:rFonts w:ascii="Garamond" w:hAnsi="Garamond"/>
          <w:sz w:val="28"/>
          <w:szCs w:val="28"/>
        </w:rPr>
        <w:t xml:space="preserve"> grupos de trabalho </w:t>
      </w:r>
      <w:proofErr w:type="spellStart"/>
      <w:r w:rsidRPr="00340848">
        <w:rPr>
          <w:rFonts w:ascii="Garamond" w:hAnsi="Garamond"/>
          <w:sz w:val="28"/>
          <w:szCs w:val="28"/>
        </w:rPr>
        <w:t>intersecretariais</w:t>
      </w:r>
      <w:proofErr w:type="spellEnd"/>
      <w:r w:rsidRPr="00340848">
        <w:rPr>
          <w:rFonts w:ascii="Garamond" w:hAnsi="Garamond"/>
          <w:sz w:val="28"/>
          <w:szCs w:val="28"/>
        </w:rPr>
        <w:t xml:space="preserve"> para estudar e propor ações governamentais</w:t>
      </w:r>
      <w:r w:rsidR="00FF3E2E">
        <w:rPr>
          <w:rFonts w:ascii="Garamond" w:hAnsi="Garamond"/>
          <w:sz w:val="28"/>
          <w:szCs w:val="28"/>
        </w:rPr>
        <w:t xml:space="preserve"> </w:t>
      </w:r>
      <w:r w:rsidRPr="00340848">
        <w:rPr>
          <w:rFonts w:ascii="Garamond" w:hAnsi="Garamond"/>
          <w:sz w:val="28"/>
          <w:szCs w:val="28"/>
        </w:rPr>
        <w:t>integradas relacionadas ao Plano Municipal de Segurança Alimentar e Nutricional;</w:t>
      </w:r>
    </w:p>
    <w:p w14:paraId="00DDDC31" w14:textId="77777777"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VI - </w:t>
      </w:r>
      <w:proofErr w:type="gramStart"/>
      <w:r w:rsidRPr="00340848">
        <w:rPr>
          <w:rFonts w:ascii="Garamond" w:hAnsi="Garamond"/>
          <w:sz w:val="28"/>
          <w:szCs w:val="28"/>
        </w:rPr>
        <w:t>substituir</w:t>
      </w:r>
      <w:proofErr w:type="gramEnd"/>
      <w:r w:rsidRPr="00340848">
        <w:rPr>
          <w:rFonts w:ascii="Garamond" w:hAnsi="Garamond"/>
          <w:sz w:val="28"/>
          <w:szCs w:val="28"/>
        </w:rPr>
        <w:t xml:space="preserve"> o Presidente em seus impedimentos;</w:t>
      </w:r>
    </w:p>
    <w:p w14:paraId="5A54E824" w14:textId="77777777"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VII - presidir a Câmara Intersetorial de Segurança Alimentar e Nutricional.</w:t>
      </w:r>
    </w:p>
    <w:p w14:paraId="54CA29A8" w14:textId="2747C4DE"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 xml:space="preserve">Art. </w:t>
      </w:r>
      <w:r w:rsidR="00CA0407" w:rsidRPr="00CA0407">
        <w:rPr>
          <w:rFonts w:ascii="Garamond" w:hAnsi="Garamond"/>
          <w:b/>
          <w:bCs/>
          <w:sz w:val="28"/>
          <w:szCs w:val="28"/>
        </w:rPr>
        <w:t>20</w:t>
      </w:r>
      <w:r w:rsidR="00CA0407">
        <w:rPr>
          <w:rFonts w:ascii="Garamond" w:hAnsi="Garamond"/>
          <w:sz w:val="28"/>
          <w:szCs w:val="28"/>
        </w:rPr>
        <w:t>° -</w:t>
      </w:r>
      <w:r w:rsidRPr="00340848">
        <w:rPr>
          <w:rFonts w:ascii="Garamond" w:hAnsi="Garamond"/>
          <w:sz w:val="28"/>
          <w:szCs w:val="28"/>
        </w:rPr>
        <w:t xml:space="preserve"> Para o cumprimento de suas funções, o CONSEA Municipal contará, em sua estrutura</w:t>
      </w:r>
      <w:r w:rsidR="00FF3E2E">
        <w:rPr>
          <w:rFonts w:ascii="Garamond" w:hAnsi="Garamond"/>
          <w:sz w:val="28"/>
          <w:szCs w:val="28"/>
        </w:rPr>
        <w:t xml:space="preserve"> </w:t>
      </w:r>
      <w:r w:rsidRPr="00340848">
        <w:rPr>
          <w:rFonts w:ascii="Garamond" w:hAnsi="Garamond"/>
          <w:sz w:val="28"/>
          <w:szCs w:val="28"/>
        </w:rPr>
        <w:t>organizacional, com uma Secretaria Executiva, que dará suporte técnico e administrativo ao seu</w:t>
      </w:r>
      <w:r w:rsidR="00FF3E2E">
        <w:rPr>
          <w:rFonts w:ascii="Garamond" w:hAnsi="Garamond"/>
          <w:sz w:val="28"/>
          <w:szCs w:val="28"/>
        </w:rPr>
        <w:t xml:space="preserve"> </w:t>
      </w:r>
      <w:r w:rsidRPr="00340848">
        <w:rPr>
          <w:rFonts w:ascii="Garamond" w:hAnsi="Garamond"/>
          <w:sz w:val="28"/>
          <w:szCs w:val="28"/>
        </w:rPr>
        <w:t>funcionamento.</w:t>
      </w:r>
    </w:p>
    <w:p w14:paraId="432D1E70" w14:textId="1F046A12"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lastRenderedPageBreak/>
        <w:t>Parágrafo único. Os recursos orçamentários e financeiros necessários à estruturação e</w:t>
      </w:r>
      <w:r w:rsidR="00FF3E2E">
        <w:rPr>
          <w:rFonts w:ascii="Garamond" w:hAnsi="Garamond"/>
          <w:sz w:val="28"/>
          <w:szCs w:val="28"/>
        </w:rPr>
        <w:t xml:space="preserve"> </w:t>
      </w:r>
      <w:r w:rsidRPr="00340848">
        <w:rPr>
          <w:rFonts w:ascii="Garamond" w:hAnsi="Garamond"/>
          <w:sz w:val="28"/>
          <w:szCs w:val="28"/>
        </w:rPr>
        <w:t>funcionamento da Secretaria Executiva serão consignados diretamente no orçamento do Governo</w:t>
      </w:r>
      <w:r w:rsidR="00FF3E2E">
        <w:rPr>
          <w:rFonts w:ascii="Garamond" w:hAnsi="Garamond"/>
          <w:sz w:val="28"/>
          <w:szCs w:val="28"/>
        </w:rPr>
        <w:t xml:space="preserve"> </w:t>
      </w:r>
      <w:r w:rsidRPr="00340848">
        <w:rPr>
          <w:rFonts w:ascii="Garamond" w:hAnsi="Garamond"/>
          <w:sz w:val="28"/>
          <w:szCs w:val="28"/>
        </w:rPr>
        <w:t>Municipal.</w:t>
      </w:r>
    </w:p>
    <w:p w14:paraId="34F58BC0" w14:textId="0039D203"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 xml:space="preserve">Art. </w:t>
      </w:r>
      <w:r w:rsidR="00CA0407" w:rsidRPr="00CA0407">
        <w:rPr>
          <w:rFonts w:ascii="Garamond" w:hAnsi="Garamond"/>
          <w:b/>
          <w:bCs/>
          <w:sz w:val="28"/>
          <w:szCs w:val="28"/>
        </w:rPr>
        <w:t>21°</w:t>
      </w:r>
      <w:r w:rsidR="00CA0407">
        <w:rPr>
          <w:rFonts w:ascii="Garamond" w:hAnsi="Garamond"/>
          <w:sz w:val="28"/>
          <w:szCs w:val="28"/>
        </w:rPr>
        <w:t xml:space="preserve"> -</w:t>
      </w:r>
      <w:r w:rsidRPr="00340848">
        <w:rPr>
          <w:rFonts w:ascii="Garamond" w:hAnsi="Garamond"/>
          <w:sz w:val="28"/>
          <w:szCs w:val="28"/>
        </w:rPr>
        <w:t xml:space="preserve"> Compete à Secretaria Executiva:</w:t>
      </w:r>
    </w:p>
    <w:p w14:paraId="4AFF0F27" w14:textId="77777777"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I - </w:t>
      </w:r>
      <w:proofErr w:type="gramStart"/>
      <w:r w:rsidRPr="00340848">
        <w:rPr>
          <w:rFonts w:ascii="Garamond" w:hAnsi="Garamond"/>
          <w:sz w:val="28"/>
          <w:szCs w:val="28"/>
        </w:rPr>
        <w:t>assistir</w:t>
      </w:r>
      <w:proofErr w:type="gramEnd"/>
      <w:r w:rsidRPr="00340848">
        <w:rPr>
          <w:rFonts w:ascii="Garamond" w:hAnsi="Garamond"/>
          <w:sz w:val="28"/>
          <w:szCs w:val="28"/>
        </w:rPr>
        <w:t xml:space="preserve"> o Presidente e o Secretário Geral do CONSEA Municipal, no âmbito de suas atribuições;</w:t>
      </w:r>
    </w:p>
    <w:p w14:paraId="401B42C8" w14:textId="382875AC"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II - </w:t>
      </w:r>
      <w:proofErr w:type="gramStart"/>
      <w:r w:rsidRPr="00340848">
        <w:rPr>
          <w:rFonts w:ascii="Garamond" w:hAnsi="Garamond"/>
          <w:sz w:val="28"/>
          <w:szCs w:val="28"/>
        </w:rPr>
        <w:t>estabelecer</w:t>
      </w:r>
      <w:proofErr w:type="gramEnd"/>
      <w:r w:rsidRPr="00340848">
        <w:rPr>
          <w:rFonts w:ascii="Garamond" w:hAnsi="Garamond"/>
          <w:sz w:val="28"/>
          <w:szCs w:val="28"/>
        </w:rPr>
        <w:t xml:space="preserve"> comunicação permanente com os conselhos municipais de Segurança Alimentar e</w:t>
      </w:r>
      <w:r w:rsidR="00FF3E2E">
        <w:rPr>
          <w:rFonts w:ascii="Garamond" w:hAnsi="Garamond"/>
          <w:sz w:val="28"/>
          <w:szCs w:val="28"/>
        </w:rPr>
        <w:t xml:space="preserve"> </w:t>
      </w:r>
      <w:r w:rsidRPr="00340848">
        <w:rPr>
          <w:rFonts w:ascii="Garamond" w:hAnsi="Garamond"/>
          <w:sz w:val="28"/>
          <w:szCs w:val="28"/>
        </w:rPr>
        <w:t>Nutricional e com o CONSEA Nacional, mantendo-os informados e orientados acerca das atividades e</w:t>
      </w:r>
      <w:r w:rsidR="00FF3E2E">
        <w:rPr>
          <w:rFonts w:ascii="Garamond" w:hAnsi="Garamond"/>
          <w:sz w:val="28"/>
          <w:szCs w:val="28"/>
        </w:rPr>
        <w:t xml:space="preserve"> </w:t>
      </w:r>
      <w:r w:rsidRPr="00340848">
        <w:rPr>
          <w:rFonts w:ascii="Garamond" w:hAnsi="Garamond"/>
          <w:sz w:val="28"/>
          <w:szCs w:val="28"/>
        </w:rPr>
        <w:t>propostas do CONSEA Municipal;</w:t>
      </w:r>
    </w:p>
    <w:p w14:paraId="7558152C" w14:textId="0943451E"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III - assessorar e assistir o Presidente do CONSEA Municipal em seu relacionamento com a Câmara</w:t>
      </w:r>
      <w:r w:rsidR="00FF3E2E">
        <w:rPr>
          <w:rFonts w:ascii="Garamond" w:hAnsi="Garamond"/>
          <w:sz w:val="28"/>
          <w:szCs w:val="28"/>
        </w:rPr>
        <w:t xml:space="preserve"> </w:t>
      </w:r>
      <w:r w:rsidRPr="00340848">
        <w:rPr>
          <w:rFonts w:ascii="Garamond" w:hAnsi="Garamond"/>
          <w:sz w:val="28"/>
          <w:szCs w:val="28"/>
        </w:rPr>
        <w:t>Intersetorial de Segurança Alimentar e Nutricional, órgãos da administração pública, organizações da</w:t>
      </w:r>
      <w:r w:rsidR="00FF3E2E">
        <w:rPr>
          <w:rFonts w:ascii="Garamond" w:hAnsi="Garamond"/>
          <w:sz w:val="28"/>
          <w:szCs w:val="28"/>
        </w:rPr>
        <w:t xml:space="preserve"> </w:t>
      </w:r>
      <w:r w:rsidRPr="00340848">
        <w:rPr>
          <w:rFonts w:ascii="Garamond" w:hAnsi="Garamond"/>
          <w:sz w:val="28"/>
          <w:szCs w:val="28"/>
        </w:rPr>
        <w:t>sociedade civil; e</w:t>
      </w:r>
    </w:p>
    <w:p w14:paraId="2B0A7F30" w14:textId="6A79D52C"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340848">
        <w:rPr>
          <w:rFonts w:ascii="Garamond" w:hAnsi="Garamond"/>
          <w:sz w:val="28"/>
          <w:szCs w:val="28"/>
        </w:rPr>
        <w:t xml:space="preserve">IV - </w:t>
      </w:r>
      <w:proofErr w:type="gramStart"/>
      <w:r w:rsidRPr="00340848">
        <w:rPr>
          <w:rFonts w:ascii="Garamond" w:hAnsi="Garamond"/>
          <w:sz w:val="28"/>
          <w:szCs w:val="28"/>
        </w:rPr>
        <w:t>subsidiar</w:t>
      </w:r>
      <w:proofErr w:type="gramEnd"/>
      <w:r w:rsidRPr="00340848">
        <w:rPr>
          <w:rFonts w:ascii="Garamond" w:hAnsi="Garamond"/>
          <w:sz w:val="28"/>
          <w:szCs w:val="28"/>
        </w:rPr>
        <w:t xml:space="preserve"> as comissões temáticas, grupos de trabalho e conselheiros com informações e estudos,</w:t>
      </w:r>
      <w:r w:rsidR="00FF3E2E">
        <w:rPr>
          <w:rFonts w:ascii="Garamond" w:hAnsi="Garamond"/>
          <w:sz w:val="28"/>
          <w:szCs w:val="28"/>
        </w:rPr>
        <w:t xml:space="preserve"> </w:t>
      </w:r>
      <w:r w:rsidRPr="00340848">
        <w:rPr>
          <w:rFonts w:ascii="Garamond" w:hAnsi="Garamond"/>
          <w:sz w:val="28"/>
          <w:szCs w:val="28"/>
        </w:rPr>
        <w:t>visando auxiliar a formulação e análise das propostas apreciadas pelo CONSEA Municipal.</w:t>
      </w:r>
    </w:p>
    <w:p w14:paraId="0F01B53A" w14:textId="470E0CF9"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 xml:space="preserve">Art. </w:t>
      </w:r>
      <w:r w:rsidR="00CA0407" w:rsidRPr="00CA0407">
        <w:rPr>
          <w:rFonts w:ascii="Garamond" w:hAnsi="Garamond"/>
          <w:b/>
          <w:bCs/>
          <w:sz w:val="28"/>
          <w:szCs w:val="28"/>
        </w:rPr>
        <w:t>22°</w:t>
      </w:r>
      <w:r w:rsidR="00CA0407">
        <w:rPr>
          <w:rFonts w:ascii="Garamond" w:hAnsi="Garamond"/>
          <w:sz w:val="28"/>
          <w:szCs w:val="28"/>
        </w:rPr>
        <w:t xml:space="preserve"> -</w:t>
      </w:r>
      <w:r w:rsidRPr="00340848">
        <w:rPr>
          <w:rFonts w:ascii="Garamond" w:hAnsi="Garamond"/>
          <w:sz w:val="28"/>
          <w:szCs w:val="28"/>
        </w:rPr>
        <w:t xml:space="preserve"> Incumbe ao Secretário Executivo do CONSEA Municipal dirigir, coordenar e orientar o</w:t>
      </w:r>
      <w:r w:rsidR="000040A4">
        <w:rPr>
          <w:rFonts w:ascii="Garamond" w:hAnsi="Garamond"/>
          <w:sz w:val="28"/>
          <w:szCs w:val="28"/>
        </w:rPr>
        <w:t xml:space="preserve"> </w:t>
      </w:r>
      <w:r w:rsidRPr="00340848">
        <w:rPr>
          <w:rFonts w:ascii="Garamond" w:hAnsi="Garamond"/>
          <w:sz w:val="28"/>
          <w:szCs w:val="28"/>
        </w:rPr>
        <w:t>planejamento, a execução e avaliação das atividades da Secretaria Executiva, sem prejuízo de outras</w:t>
      </w:r>
      <w:r w:rsidR="000040A4">
        <w:rPr>
          <w:rFonts w:ascii="Garamond" w:hAnsi="Garamond"/>
          <w:sz w:val="28"/>
          <w:szCs w:val="28"/>
        </w:rPr>
        <w:t xml:space="preserve"> </w:t>
      </w:r>
      <w:r w:rsidRPr="00340848">
        <w:rPr>
          <w:rFonts w:ascii="Garamond" w:hAnsi="Garamond"/>
          <w:sz w:val="28"/>
          <w:szCs w:val="28"/>
        </w:rPr>
        <w:t>atribuições que lhes forem cometidas pelo Presidente e pelo Secretário Geral do Conselho.</w:t>
      </w:r>
    </w:p>
    <w:p w14:paraId="065ADCCD" w14:textId="265EB28F"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 xml:space="preserve">Art. </w:t>
      </w:r>
      <w:r w:rsidR="00CA0407" w:rsidRPr="00CA0407">
        <w:rPr>
          <w:rFonts w:ascii="Garamond" w:hAnsi="Garamond"/>
          <w:b/>
          <w:bCs/>
          <w:sz w:val="28"/>
          <w:szCs w:val="28"/>
        </w:rPr>
        <w:t>23°</w:t>
      </w:r>
      <w:r w:rsidR="00CA0407">
        <w:rPr>
          <w:rFonts w:ascii="Garamond" w:hAnsi="Garamond"/>
          <w:sz w:val="28"/>
          <w:szCs w:val="28"/>
        </w:rPr>
        <w:t xml:space="preserve"> -</w:t>
      </w:r>
      <w:r w:rsidRPr="00340848">
        <w:rPr>
          <w:rFonts w:ascii="Garamond" w:hAnsi="Garamond"/>
          <w:sz w:val="28"/>
          <w:szCs w:val="28"/>
        </w:rPr>
        <w:t xml:space="preserve"> Para o desempenho de suas atribuições, a Secretaria-Executiva contará com estrutura</w:t>
      </w:r>
      <w:r w:rsidR="00FF3E2E">
        <w:rPr>
          <w:rFonts w:ascii="Garamond" w:hAnsi="Garamond"/>
          <w:sz w:val="28"/>
          <w:szCs w:val="28"/>
        </w:rPr>
        <w:t xml:space="preserve"> </w:t>
      </w:r>
      <w:r w:rsidRPr="00340848">
        <w:rPr>
          <w:rFonts w:ascii="Garamond" w:hAnsi="Garamond"/>
          <w:sz w:val="28"/>
          <w:szCs w:val="28"/>
        </w:rPr>
        <w:t>específica, nos termos estabelecidos em decreto, que disporá sobre os quantitativos de cargos em</w:t>
      </w:r>
      <w:r w:rsidR="00FF3E2E">
        <w:rPr>
          <w:rFonts w:ascii="Garamond" w:hAnsi="Garamond"/>
          <w:sz w:val="28"/>
          <w:szCs w:val="28"/>
        </w:rPr>
        <w:t xml:space="preserve"> </w:t>
      </w:r>
      <w:r w:rsidRPr="00340848">
        <w:rPr>
          <w:rFonts w:ascii="Garamond" w:hAnsi="Garamond"/>
          <w:sz w:val="28"/>
          <w:szCs w:val="28"/>
        </w:rPr>
        <w:t>comissão e funções de confiança para essa finalidade.</w:t>
      </w:r>
    </w:p>
    <w:p w14:paraId="6187F488" w14:textId="5C9A785B"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lastRenderedPageBreak/>
        <w:t xml:space="preserve">Art. </w:t>
      </w:r>
      <w:r w:rsidR="00CA0407" w:rsidRPr="00CA0407">
        <w:rPr>
          <w:rFonts w:ascii="Garamond" w:hAnsi="Garamond"/>
          <w:b/>
          <w:bCs/>
          <w:sz w:val="28"/>
          <w:szCs w:val="28"/>
        </w:rPr>
        <w:t>24°</w:t>
      </w:r>
      <w:r w:rsidR="00CA0407">
        <w:rPr>
          <w:rFonts w:ascii="Garamond" w:hAnsi="Garamond"/>
          <w:sz w:val="28"/>
          <w:szCs w:val="28"/>
        </w:rPr>
        <w:t xml:space="preserve"> -</w:t>
      </w:r>
      <w:r w:rsidRPr="00340848">
        <w:rPr>
          <w:rFonts w:ascii="Garamond" w:hAnsi="Garamond"/>
          <w:sz w:val="28"/>
          <w:szCs w:val="28"/>
        </w:rPr>
        <w:t xml:space="preserve"> Poderão participar das reuniões do CONSEA Municipal, a convite de seu presidente,</w:t>
      </w:r>
      <w:r w:rsidR="00FF3E2E">
        <w:rPr>
          <w:rFonts w:ascii="Garamond" w:hAnsi="Garamond"/>
          <w:sz w:val="28"/>
          <w:szCs w:val="28"/>
        </w:rPr>
        <w:t xml:space="preserve"> </w:t>
      </w:r>
      <w:r w:rsidRPr="00340848">
        <w:rPr>
          <w:rFonts w:ascii="Garamond" w:hAnsi="Garamond"/>
          <w:sz w:val="28"/>
          <w:szCs w:val="28"/>
        </w:rPr>
        <w:t>representantes de outros órgãos ou entidades públicas, municipais, estaduais, nacionais e</w:t>
      </w:r>
      <w:r w:rsidR="00FF3E2E">
        <w:rPr>
          <w:rFonts w:ascii="Garamond" w:hAnsi="Garamond"/>
          <w:sz w:val="28"/>
          <w:szCs w:val="28"/>
        </w:rPr>
        <w:t xml:space="preserve"> </w:t>
      </w:r>
      <w:r w:rsidRPr="00340848">
        <w:rPr>
          <w:rFonts w:ascii="Garamond" w:hAnsi="Garamond"/>
          <w:sz w:val="28"/>
          <w:szCs w:val="28"/>
        </w:rPr>
        <w:t>internacionais, bem como pessoas que representem a sociedade civil, cuja participação, de acordo</w:t>
      </w:r>
      <w:r w:rsidR="00FF3E2E">
        <w:rPr>
          <w:rFonts w:ascii="Garamond" w:hAnsi="Garamond"/>
          <w:sz w:val="28"/>
          <w:szCs w:val="28"/>
        </w:rPr>
        <w:t xml:space="preserve"> </w:t>
      </w:r>
      <w:r w:rsidRPr="00340848">
        <w:rPr>
          <w:rFonts w:ascii="Garamond" w:hAnsi="Garamond"/>
          <w:sz w:val="28"/>
          <w:szCs w:val="28"/>
        </w:rPr>
        <w:t>com a pauta da reunião, seja justificável.</w:t>
      </w:r>
    </w:p>
    <w:p w14:paraId="3F0DA2C8" w14:textId="5D8A734B"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 xml:space="preserve">Art. </w:t>
      </w:r>
      <w:r w:rsidR="00CA0407" w:rsidRPr="00CA0407">
        <w:rPr>
          <w:rFonts w:ascii="Garamond" w:hAnsi="Garamond"/>
          <w:b/>
          <w:bCs/>
          <w:sz w:val="28"/>
          <w:szCs w:val="28"/>
        </w:rPr>
        <w:t>25°</w:t>
      </w:r>
      <w:r w:rsidR="00CA0407">
        <w:rPr>
          <w:rFonts w:ascii="Garamond" w:hAnsi="Garamond"/>
          <w:sz w:val="28"/>
          <w:szCs w:val="28"/>
        </w:rPr>
        <w:t xml:space="preserve"> -</w:t>
      </w:r>
      <w:r w:rsidRPr="00340848">
        <w:rPr>
          <w:rFonts w:ascii="Garamond" w:hAnsi="Garamond"/>
          <w:sz w:val="28"/>
          <w:szCs w:val="28"/>
        </w:rPr>
        <w:t xml:space="preserve"> O CONSEA Municipal contará com comissões temáticas de caráter permanente, que</w:t>
      </w:r>
      <w:r w:rsidR="00FF3E2E">
        <w:rPr>
          <w:rFonts w:ascii="Garamond" w:hAnsi="Garamond"/>
          <w:sz w:val="28"/>
          <w:szCs w:val="28"/>
        </w:rPr>
        <w:t xml:space="preserve"> </w:t>
      </w:r>
      <w:r w:rsidRPr="00340848">
        <w:rPr>
          <w:rFonts w:ascii="Garamond" w:hAnsi="Garamond"/>
          <w:sz w:val="28"/>
          <w:szCs w:val="28"/>
        </w:rPr>
        <w:t>prepararão as propostas a serem por ele apreciadas, e grupos de trabalho, de caráter temporário,</w:t>
      </w:r>
      <w:r w:rsidR="00FF3E2E">
        <w:rPr>
          <w:rFonts w:ascii="Garamond" w:hAnsi="Garamond"/>
          <w:sz w:val="28"/>
          <w:szCs w:val="28"/>
        </w:rPr>
        <w:t xml:space="preserve"> </w:t>
      </w:r>
      <w:r w:rsidRPr="00340848">
        <w:rPr>
          <w:rFonts w:ascii="Garamond" w:hAnsi="Garamond"/>
          <w:sz w:val="28"/>
          <w:szCs w:val="28"/>
        </w:rPr>
        <w:t>para estudar e propor medidas específicas no seu âmbito de atuação.</w:t>
      </w:r>
    </w:p>
    <w:p w14:paraId="44A13BE3" w14:textId="690A5F91" w:rsidR="00340848" w:rsidRP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 xml:space="preserve">Art. </w:t>
      </w:r>
      <w:r w:rsidR="00CA0407" w:rsidRPr="00CA0407">
        <w:rPr>
          <w:rFonts w:ascii="Garamond" w:hAnsi="Garamond"/>
          <w:b/>
          <w:bCs/>
          <w:sz w:val="28"/>
          <w:szCs w:val="28"/>
        </w:rPr>
        <w:t>26°</w:t>
      </w:r>
      <w:r w:rsidR="00CA0407">
        <w:rPr>
          <w:rFonts w:ascii="Garamond" w:hAnsi="Garamond"/>
          <w:sz w:val="28"/>
          <w:szCs w:val="28"/>
        </w:rPr>
        <w:t xml:space="preserve"> -</w:t>
      </w:r>
      <w:r w:rsidRPr="00340848">
        <w:rPr>
          <w:rFonts w:ascii="Garamond" w:hAnsi="Garamond"/>
          <w:sz w:val="28"/>
          <w:szCs w:val="28"/>
        </w:rPr>
        <w:t xml:space="preserve"> As requisições de pessoal para ter exercício na Secretaria-Executiva do CONSEA Municipal</w:t>
      </w:r>
      <w:r w:rsidR="00FF3E2E">
        <w:rPr>
          <w:rFonts w:ascii="Garamond" w:hAnsi="Garamond"/>
          <w:sz w:val="28"/>
          <w:szCs w:val="28"/>
        </w:rPr>
        <w:t xml:space="preserve"> </w:t>
      </w:r>
      <w:r w:rsidRPr="00340848">
        <w:rPr>
          <w:rFonts w:ascii="Garamond" w:hAnsi="Garamond"/>
          <w:sz w:val="28"/>
          <w:szCs w:val="28"/>
        </w:rPr>
        <w:t>serão feitas por intermédio da Prefeitura.</w:t>
      </w:r>
    </w:p>
    <w:p w14:paraId="2F81F8F1" w14:textId="5E1CBE3F" w:rsidR="00340848" w:rsidRDefault="00340848" w:rsidP="00340848">
      <w:pPr>
        <w:spacing w:before="100" w:beforeAutospacing="1" w:after="100" w:afterAutospacing="1" w:line="360" w:lineRule="auto"/>
        <w:ind w:firstLine="1134"/>
        <w:jc w:val="both"/>
        <w:rPr>
          <w:rFonts w:ascii="Garamond" w:hAnsi="Garamond"/>
          <w:sz w:val="28"/>
          <w:szCs w:val="28"/>
        </w:rPr>
      </w:pPr>
      <w:r w:rsidRPr="00CA0407">
        <w:rPr>
          <w:rFonts w:ascii="Garamond" w:hAnsi="Garamond"/>
          <w:b/>
          <w:bCs/>
          <w:sz w:val="28"/>
          <w:szCs w:val="28"/>
        </w:rPr>
        <w:t xml:space="preserve">Art. </w:t>
      </w:r>
      <w:r w:rsidR="00CA0407" w:rsidRPr="00CA0407">
        <w:rPr>
          <w:rFonts w:ascii="Garamond" w:hAnsi="Garamond"/>
          <w:b/>
          <w:bCs/>
          <w:sz w:val="28"/>
          <w:szCs w:val="28"/>
        </w:rPr>
        <w:t>27°</w:t>
      </w:r>
      <w:r w:rsidR="00CA0407">
        <w:rPr>
          <w:rFonts w:ascii="Garamond" w:hAnsi="Garamond"/>
          <w:sz w:val="28"/>
          <w:szCs w:val="28"/>
        </w:rPr>
        <w:t xml:space="preserve"> -</w:t>
      </w:r>
      <w:r w:rsidRPr="00340848">
        <w:rPr>
          <w:rFonts w:ascii="Garamond" w:hAnsi="Garamond"/>
          <w:sz w:val="28"/>
          <w:szCs w:val="28"/>
        </w:rPr>
        <w:t xml:space="preserve"> O desempenho de função na Secretaria-Executiva do CONSEA Municipal constitui, para o</w:t>
      </w:r>
      <w:r w:rsidR="00FF3E2E">
        <w:rPr>
          <w:rFonts w:ascii="Garamond" w:hAnsi="Garamond"/>
          <w:sz w:val="28"/>
          <w:szCs w:val="28"/>
        </w:rPr>
        <w:t xml:space="preserve"> </w:t>
      </w:r>
      <w:r w:rsidRPr="00340848">
        <w:rPr>
          <w:rFonts w:ascii="Garamond" w:hAnsi="Garamond"/>
          <w:sz w:val="28"/>
          <w:szCs w:val="28"/>
        </w:rPr>
        <w:t>militar, atividade de natureza militar e serviço relevante e, para o pessoal civil, serviço relevante e</w:t>
      </w:r>
      <w:r w:rsidR="00FF3E2E">
        <w:rPr>
          <w:rFonts w:ascii="Garamond" w:hAnsi="Garamond"/>
          <w:sz w:val="28"/>
          <w:szCs w:val="28"/>
        </w:rPr>
        <w:t xml:space="preserve"> </w:t>
      </w:r>
      <w:r w:rsidRPr="00340848">
        <w:rPr>
          <w:rFonts w:ascii="Garamond" w:hAnsi="Garamond"/>
          <w:sz w:val="28"/>
          <w:szCs w:val="28"/>
        </w:rPr>
        <w:t>título de merecimento, para todos os efeitos da vida funcional.</w:t>
      </w:r>
    </w:p>
    <w:p w14:paraId="77296D07" w14:textId="4992B076" w:rsidR="00BE47E6" w:rsidRPr="00447548" w:rsidRDefault="00BE47E6" w:rsidP="00BF2948">
      <w:pPr>
        <w:spacing w:before="100" w:beforeAutospacing="1" w:after="100" w:afterAutospacing="1" w:line="360" w:lineRule="auto"/>
        <w:ind w:firstLine="1134"/>
        <w:jc w:val="center"/>
        <w:rPr>
          <w:rFonts w:ascii="Garamond" w:hAnsi="Garamond"/>
          <w:b/>
          <w:sz w:val="28"/>
          <w:szCs w:val="28"/>
        </w:rPr>
      </w:pPr>
      <w:r>
        <w:rPr>
          <w:rFonts w:ascii="Garamond" w:hAnsi="Garamond"/>
          <w:b/>
          <w:sz w:val="28"/>
          <w:szCs w:val="28"/>
        </w:rPr>
        <w:t>CAPÍTULO IV</w:t>
      </w:r>
    </w:p>
    <w:p w14:paraId="39C81F7B" w14:textId="2797F0CA" w:rsidR="008F6C44" w:rsidRPr="00447548" w:rsidRDefault="008F6C44" w:rsidP="00BF2948">
      <w:pPr>
        <w:spacing w:before="100" w:beforeAutospacing="1" w:after="100" w:afterAutospacing="1" w:line="360" w:lineRule="auto"/>
        <w:ind w:firstLine="1134"/>
        <w:jc w:val="center"/>
        <w:rPr>
          <w:rFonts w:ascii="Garamond" w:hAnsi="Garamond"/>
          <w:b/>
          <w:sz w:val="28"/>
          <w:szCs w:val="28"/>
        </w:rPr>
      </w:pPr>
      <w:r w:rsidRPr="00447548">
        <w:rPr>
          <w:rFonts w:ascii="Garamond" w:hAnsi="Garamond"/>
          <w:b/>
          <w:sz w:val="28"/>
          <w:szCs w:val="28"/>
        </w:rPr>
        <w:t>DA CÂMARA MUNICIPAL INTERSETORIAL DE SEGURANÇA ALIMENTAR E NUTRICIONAL</w:t>
      </w:r>
      <w:r w:rsidR="00447548" w:rsidRPr="00447548">
        <w:rPr>
          <w:rFonts w:ascii="Garamond" w:hAnsi="Garamond"/>
          <w:b/>
          <w:sz w:val="28"/>
          <w:szCs w:val="28"/>
        </w:rPr>
        <w:t xml:space="preserve"> - CAISAN</w:t>
      </w:r>
    </w:p>
    <w:p w14:paraId="6B150430" w14:textId="13D1E38F" w:rsidR="008F6C44"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b/>
          <w:sz w:val="28"/>
          <w:szCs w:val="28"/>
        </w:rPr>
        <w:t xml:space="preserve">Art. </w:t>
      </w:r>
      <w:r w:rsidR="00CA0407">
        <w:rPr>
          <w:rFonts w:ascii="Garamond" w:hAnsi="Garamond"/>
          <w:b/>
          <w:sz w:val="28"/>
          <w:szCs w:val="28"/>
        </w:rPr>
        <w:t>28</w:t>
      </w:r>
      <w:r w:rsidRPr="00447548">
        <w:rPr>
          <w:rFonts w:ascii="Garamond" w:hAnsi="Garamond"/>
          <w:b/>
          <w:sz w:val="28"/>
          <w:szCs w:val="28"/>
        </w:rPr>
        <w:t>º</w:t>
      </w:r>
      <w:r w:rsidR="00CA0407">
        <w:rPr>
          <w:rFonts w:ascii="Garamond" w:hAnsi="Garamond"/>
          <w:b/>
          <w:sz w:val="28"/>
          <w:szCs w:val="28"/>
        </w:rPr>
        <w:t xml:space="preserve"> </w:t>
      </w:r>
      <w:r w:rsidR="00CA0407" w:rsidRPr="00CA0407">
        <w:rPr>
          <w:rFonts w:ascii="Garamond" w:hAnsi="Garamond"/>
          <w:bCs/>
          <w:sz w:val="28"/>
          <w:szCs w:val="28"/>
        </w:rPr>
        <w:t>-</w:t>
      </w:r>
      <w:r w:rsidRPr="00447548">
        <w:rPr>
          <w:rFonts w:ascii="Garamond" w:hAnsi="Garamond"/>
          <w:b/>
          <w:sz w:val="28"/>
          <w:szCs w:val="28"/>
        </w:rPr>
        <w:t xml:space="preserve"> </w:t>
      </w:r>
      <w:r w:rsidRPr="00447548">
        <w:rPr>
          <w:rFonts w:ascii="Garamond" w:hAnsi="Garamond"/>
          <w:sz w:val="28"/>
          <w:szCs w:val="28"/>
        </w:rPr>
        <w:t>Fica criada a Câmara Municipal Intersetorial de Segurança Alimentar e Nutricional - CAISAN do Município de Clevelândia, no âmbito do Sistema Nacional de Segurança Alimentar e Nutricional - SISAN, com a finalidade de promover a articulação e a integração dos órgãos, entidades e ações da Administração Pública Municipal afetos à área de Segurança Alimentar e Nutricional, com as seguintes competências:</w:t>
      </w:r>
    </w:p>
    <w:p w14:paraId="204E8725" w14:textId="44F55A2C" w:rsidR="008F6C44"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lastRenderedPageBreak/>
        <w:t xml:space="preserve">I - </w:t>
      </w:r>
      <w:proofErr w:type="gramStart"/>
      <w:r w:rsidRPr="00447548">
        <w:rPr>
          <w:rFonts w:ascii="Garamond" w:hAnsi="Garamond"/>
          <w:sz w:val="28"/>
          <w:szCs w:val="28"/>
        </w:rPr>
        <w:t>elaborar</w:t>
      </w:r>
      <w:proofErr w:type="gramEnd"/>
      <w:r w:rsidRPr="00447548">
        <w:rPr>
          <w:rFonts w:ascii="Garamond" w:hAnsi="Garamond"/>
          <w:sz w:val="28"/>
          <w:szCs w:val="28"/>
        </w:rPr>
        <w:t>, a parti</w:t>
      </w:r>
      <w:r w:rsidR="00340848">
        <w:rPr>
          <w:rFonts w:ascii="Garamond" w:hAnsi="Garamond"/>
          <w:sz w:val="28"/>
          <w:szCs w:val="28"/>
        </w:rPr>
        <w:t>r das diretrizes emanadas do CON</w:t>
      </w:r>
      <w:r w:rsidRPr="00447548">
        <w:rPr>
          <w:rFonts w:ascii="Garamond" w:hAnsi="Garamond"/>
          <w:sz w:val="28"/>
          <w:szCs w:val="28"/>
        </w:rPr>
        <w:t>SEA, a Política e o Plano Municipal de Segurança Alimentar e Nutricional, indicando diretrizes, metas e fontes de recursos, bem como instrumentos de acompanhamento, monitoramento e avaliação de sua implementação;</w:t>
      </w:r>
    </w:p>
    <w:p w14:paraId="60F7156D" w14:textId="7CD8CC41" w:rsidR="008F6C44"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II - </w:t>
      </w:r>
      <w:proofErr w:type="gramStart"/>
      <w:r w:rsidRPr="00447548">
        <w:rPr>
          <w:rFonts w:ascii="Garamond" w:hAnsi="Garamond"/>
          <w:sz w:val="28"/>
          <w:szCs w:val="28"/>
        </w:rPr>
        <w:t>coordenar</w:t>
      </w:r>
      <w:proofErr w:type="gramEnd"/>
      <w:r w:rsidRPr="00447548">
        <w:rPr>
          <w:rFonts w:ascii="Garamond" w:hAnsi="Garamond"/>
          <w:sz w:val="28"/>
          <w:szCs w:val="28"/>
        </w:rPr>
        <w:t xml:space="preserve"> a execução da Política e do Plano Municipal de Segurança Alimentar e Nutricional, mediante interlocução permanente com o Conselho Municipal de Segurança Alimentar e Nutricional e com os órgãos executores de ações e programas de Segurança Alimentar e Nutricional;</w:t>
      </w:r>
    </w:p>
    <w:p w14:paraId="034032B2" w14:textId="2420D625" w:rsidR="008F6C44"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III - apresentar relatórios e informações ao Conselho Municipal de Segurança Alimentar e Nutricional, necessários ao acompanhamento e monitoramento do Plano Municipal de Segurança Alimentar e Nutricional;</w:t>
      </w:r>
    </w:p>
    <w:p w14:paraId="52B9A29C" w14:textId="1AC41F16" w:rsidR="008F6C44" w:rsidRPr="00447548" w:rsidRDefault="008F6C44" w:rsidP="00BF2948">
      <w:pPr>
        <w:spacing w:before="100" w:beforeAutospacing="1" w:after="100" w:afterAutospacing="1" w:line="360" w:lineRule="auto"/>
        <w:ind w:firstLine="1134"/>
        <w:jc w:val="both"/>
        <w:rPr>
          <w:rFonts w:ascii="Garamond" w:hAnsi="Garamond"/>
          <w:b/>
          <w:sz w:val="28"/>
          <w:szCs w:val="28"/>
        </w:rPr>
      </w:pPr>
      <w:r w:rsidRPr="00447548">
        <w:rPr>
          <w:rFonts w:ascii="Garamond" w:hAnsi="Garamond"/>
          <w:sz w:val="28"/>
          <w:szCs w:val="28"/>
        </w:rPr>
        <w:t xml:space="preserve">IV - </w:t>
      </w:r>
      <w:proofErr w:type="gramStart"/>
      <w:r w:rsidRPr="00447548">
        <w:rPr>
          <w:rFonts w:ascii="Garamond" w:hAnsi="Garamond"/>
          <w:sz w:val="28"/>
          <w:szCs w:val="28"/>
        </w:rPr>
        <w:t>monitorar e avaliar</w:t>
      </w:r>
      <w:proofErr w:type="gramEnd"/>
      <w:r w:rsidRPr="00447548">
        <w:rPr>
          <w:rFonts w:ascii="Garamond" w:hAnsi="Garamond"/>
          <w:sz w:val="28"/>
          <w:szCs w:val="28"/>
        </w:rPr>
        <w:t xml:space="preserve"> os resultados e impactos da Política e do Plano Municipal de Segurança Alimentar e Nutricional;</w:t>
      </w:r>
    </w:p>
    <w:p w14:paraId="5BEAA531" w14:textId="77777777" w:rsidR="008F6C44"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V - </w:t>
      </w:r>
      <w:proofErr w:type="gramStart"/>
      <w:r w:rsidRPr="00447548">
        <w:rPr>
          <w:rFonts w:ascii="Garamond" w:hAnsi="Garamond"/>
          <w:sz w:val="28"/>
          <w:szCs w:val="28"/>
        </w:rPr>
        <w:t>participar</w:t>
      </w:r>
      <w:proofErr w:type="gramEnd"/>
      <w:r w:rsidRPr="00447548">
        <w:rPr>
          <w:rFonts w:ascii="Garamond" w:hAnsi="Garamond"/>
          <w:sz w:val="28"/>
          <w:szCs w:val="28"/>
        </w:rPr>
        <w:t xml:space="preserve"> do fórum bipartite, bem como do fórum tripartite, para interlocução e pactuação com a Câmara Estadual Intersetorial de Segurança Alimentar e Nutricional e a Câmara Interministerial de Segurança Alimentar e Nutricional sobre o Pacto de Gestão do Direito Humano à Alimentação Adequada - DHAA (PGDHAA) e mecanismos de implementação dos planos de Segurança Alimentar e Nutricional;</w:t>
      </w:r>
    </w:p>
    <w:p w14:paraId="77798973" w14:textId="77777777" w:rsidR="008F6C44"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VI - </w:t>
      </w:r>
      <w:proofErr w:type="gramStart"/>
      <w:r w:rsidRPr="00447548">
        <w:rPr>
          <w:rFonts w:ascii="Garamond" w:hAnsi="Garamond"/>
          <w:sz w:val="28"/>
          <w:szCs w:val="28"/>
        </w:rPr>
        <w:t>solicitar</w:t>
      </w:r>
      <w:proofErr w:type="gramEnd"/>
      <w:r w:rsidRPr="00447548">
        <w:rPr>
          <w:rFonts w:ascii="Garamond" w:hAnsi="Garamond"/>
          <w:sz w:val="28"/>
          <w:szCs w:val="28"/>
        </w:rPr>
        <w:t xml:space="preserve"> informações de quaisquer órgãos da Administração direta ou indireta do Poder Executivo Municipal para o bom desempenho de suas atribuições.</w:t>
      </w:r>
    </w:p>
    <w:p w14:paraId="2D7C5D3B" w14:textId="1A736B49" w:rsidR="008F6C44"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VII - assegurar o acompanhamento da análise e encamin</w:t>
      </w:r>
      <w:r w:rsidR="00340848">
        <w:rPr>
          <w:rFonts w:ascii="Garamond" w:hAnsi="Garamond"/>
          <w:sz w:val="28"/>
          <w:szCs w:val="28"/>
        </w:rPr>
        <w:t>hamento das recomendações do CON</w:t>
      </w:r>
      <w:r w:rsidRPr="00447548">
        <w:rPr>
          <w:rFonts w:ascii="Garamond" w:hAnsi="Garamond"/>
          <w:sz w:val="28"/>
          <w:szCs w:val="28"/>
        </w:rPr>
        <w:t>SEA pelos órgãos de governo que compõem a CAISAN Municipal apresentando relatórios periódicos;</w:t>
      </w:r>
    </w:p>
    <w:p w14:paraId="17116BF7" w14:textId="77777777" w:rsidR="008F6C44" w:rsidRPr="00447548" w:rsidRDefault="008F6C44" w:rsidP="00BF2948">
      <w:pPr>
        <w:spacing w:before="100" w:beforeAutospacing="1" w:after="100" w:afterAutospacing="1" w:line="360" w:lineRule="auto"/>
        <w:ind w:firstLine="1134"/>
        <w:jc w:val="both"/>
        <w:rPr>
          <w:rFonts w:ascii="Garamond" w:hAnsi="Garamond"/>
          <w:sz w:val="28"/>
          <w:szCs w:val="28"/>
        </w:rPr>
      </w:pPr>
    </w:p>
    <w:p w14:paraId="31235D4E" w14:textId="126799CE" w:rsidR="008F6C44"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lastRenderedPageBreak/>
        <w:t>VIII - elaborar e aprovar o seu regimento interno em consonância com a Lei Federal nº 11.346, de 15 de setembro de 2006 e os Decretos Federais nº 6.272 e nº 6.273, ambos de 23 de novembro de 2001 e o Decreto Federal nº 7.272, de 25 de agosto de 2010.</w:t>
      </w:r>
    </w:p>
    <w:p w14:paraId="588490DC" w14:textId="56DAE70E" w:rsidR="00607E09"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b/>
          <w:sz w:val="28"/>
          <w:szCs w:val="28"/>
        </w:rPr>
        <w:t xml:space="preserve">Art. </w:t>
      </w:r>
      <w:r w:rsidR="00CA0407">
        <w:rPr>
          <w:rFonts w:ascii="Garamond" w:hAnsi="Garamond"/>
          <w:b/>
          <w:sz w:val="28"/>
          <w:szCs w:val="28"/>
        </w:rPr>
        <w:t>29</w:t>
      </w:r>
      <w:r w:rsidRPr="00447548">
        <w:rPr>
          <w:rFonts w:ascii="Garamond" w:hAnsi="Garamond"/>
          <w:b/>
          <w:sz w:val="28"/>
          <w:szCs w:val="28"/>
        </w:rPr>
        <w:t>º</w:t>
      </w:r>
      <w:r w:rsidR="00CA0407">
        <w:rPr>
          <w:rFonts w:ascii="Garamond" w:hAnsi="Garamond"/>
          <w:bCs/>
          <w:sz w:val="28"/>
          <w:szCs w:val="28"/>
        </w:rPr>
        <w:t xml:space="preserve"> -</w:t>
      </w:r>
      <w:r w:rsidRPr="00447548">
        <w:rPr>
          <w:rFonts w:ascii="Garamond" w:hAnsi="Garamond"/>
          <w:sz w:val="28"/>
          <w:szCs w:val="28"/>
        </w:rPr>
        <w:t xml:space="preserve"> A Política Municipal de Segurança Alimentar e Nutricional será implementada por meio do Plano Municipal de Segurança Alimentar e Nutricional, a ser construído intersetorialmente pela CAISAN, com base nas pr</w:t>
      </w:r>
      <w:r w:rsidR="00340848">
        <w:rPr>
          <w:rFonts w:ascii="Garamond" w:hAnsi="Garamond"/>
          <w:sz w:val="28"/>
          <w:szCs w:val="28"/>
        </w:rPr>
        <w:t>ioridades estabelecidas pelo CON</w:t>
      </w:r>
      <w:r w:rsidRPr="00447548">
        <w:rPr>
          <w:rFonts w:ascii="Garamond" w:hAnsi="Garamond"/>
          <w:sz w:val="28"/>
          <w:szCs w:val="28"/>
        </w:rPr>
        <w:t>SEA, a partir de deliberações das Conferências Nacional, Estadual e Municipal de Segurança Alimentar e Nutricional.</w:t>
      </w:r>
      <w:r w:rsidR="00607E09" w:rsidRPr="00447548">
        <w:rPr>
          <w:rFonts w:ascii="Garamond" w:hAnsi="Garamond"/>
          <w:sz w:val="28"/>
          <w:szCs w:val="28"/>
        </w:rPr>
        <w:t xml:space="preserve"> </w:t>
      </w:r>
    </w:p>
    <w:p w14:paraId="0559798C" w14:textId="5338A0BA" w:rsidR="008F6C44" w:rsidRPr="00447548" w:rsidRDefault="00607E09" w:rsidP="00BF2948">
      <w:pPr>
        <w:spacing w:before="100" w:beforeAutospacing="1" w:after="100" w:afterAutospacing="1" w:line="360" w:lineRule="auto"/>
        <w:ind w:firstLine="1134"/>
        <w:jc w:val="both"/>
        <w:rPr>
          <w:rFonts w:ascii="Garamond" w:hAnsi="Garamond"/>
          <w:sz w:val="28"/>
          <w:szCs w:val="28"/>
        </w:rPr>
      </w:pPr>
      <w:r w:rsidRPr="00447548">
        <w:rPr>
          <w:rFonts w:ascii="Calibri" w:hAnsi="Calibri" w:cs="Calibri"/>
          <w:sz w:val="23"/>
          <w:szCs w:val="23"/>
          <w:shd w:val="clear" w:color="auto" w:fill="FFFFFF"/>
        </w:rPr>
        <w:t>§</w:t>
      </w:r>
      <w:r w:rsidRPr="00447548">
        <w:rPr>
          <w:rFonts w:ascii="Garamond" w:hAnsi="Garamond"/>
          <w:sz w:val="28"/>
          <w:szCs w:val="28"/>
        </w:rPr>
        <w:t xml:space="preserve"> 1º O </w:t>
      </w:r>
      <w:r w:rsidR="008F6C44" w:rsidRPr="00447548">
        <w:rPr>
          <w:rFonts w:ascii="Garamond" w:hAnsi="Garamond"/>
          <w:sz w:val="28"/>
          <w:szCs w:val="28"/>
        </w:rPr>
        <w:t>Plano Municipal de Segurança Alimentar e Nutricional</w:t>
      </w:r>
      <w:r w:rsidRPr="00447548">
        <w:rPr>
          <w:rFonts w:ascii="Garamond" w:hAnsi="Garamond"/>
          <w:sz w:val="28"/>
          <w:szCs w:val="28"/>
        </w:rPr>
        <w:t xml:space="preserve"> deverá</w:t>
      </w:r>
      <w:r w:rsidR="00BF2948">
        <w:rPr>
          <w:rFonts w:ascii="Garamond" w:hAnsi="Garamond"/>
          <w:sz w:val="28"/>
          <w:szCs w:val="28"/>
        </w:rPr>
        <w:t>:</w:t>
      </w:r>
    </w:p>
    <w:p w14:paraId="7D99B91A" w14:textId="77777777" w:rsidR="008F6C44"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I - </w:t>
      </w:r>
      <w:proofErr w:type="gramStart"/>
      <w:r w:rsidRPr="00447548">
        <w:rPr>
          <w:rFonts w:ascii="Garamond" w:hAnsi="Garamond"/>
          <w:sz w:val="28"/>
          <w:szCs w:val="28"/>
        </w:rPr>
        <w:t>conter</w:t>
      </w:r>
      <w:proofErr w:type="gramEnd"/>
      <w:r w:rsidRPr="00447548">
        <w:rPr>
          <w:rFonts w:ascii="Garamond" w:hAnsi="Garamond"/>
          <w:sz w:val="28"/>
          <w:szCs w:val="28"/>
        </w:rPr>
        <w:t xml:space="preserve"> análise da situação nacional de Segurança Alimentar e Nutricional;</w:t>
      </w:r>
    </w:p>
    <w:p w14:paraId="143DA7AD" w14:textId="77777777" w:rsidR="008F6C44"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II - </w:t>
      </w:r>
      <w:proofErr w:type="gramStart"/>
      <w:r w:rsidRPr="00447548">
        <w:rPr>
          <w:rFonts w:ascii="Garamond" w:hAnsi="Garamond"/>
          <w:sz w:val="28"/>
          <w:szCs w:val="28"/>
        </w:rPr>
        <w:t>ser</w:t>
      </w:r>
      <w:proofErr w:type="gramEnd"/>
      <w:r w:rsidRPr="00447548">
        <w:rPr>
          <w:rFonts w:ascii="Garamond" w:hAnsi="Garamond"/>
          <w:sz w:val="28"/>
          <w:szCs w:val="28"/>
        </w:rPr>
        <w:t xml:space="preserve"> quadrienal e ter vigência correspondente ao plano plurianual;</w:t>
      </w:r>
    </w:p>
    <w:p w14:paraId="369A150E" w14:textId="76A9BAB5" w:rsidR="008F6C44"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III - dispor sobre os temas previstos no parágrafo único, do art. 22, do Decreto Federal nº 7.272/2010, entre</w:t>
      </w:r>
      <w:r w:rsidR="00340848">
        <w:rPr>
          <w:rFonts w:ascii="Garamond" w:hAnsi="Garamond"/>
          <w:sz w:val="28"/>
          <w:szCs w:val="28"/>
        </w:rPr>
        <w:t xml:space="preserve"> outros temas apontados pelo CON</w:t>
      </w:r>
      <w:r w:rsidRPr="00447548">
        <w:rPr>
          <w:rFonts w:ascii="Garamond" w:hAnsi="Garamond"/>
          <w:sz w:val="28"/>
          <w:szCs w:val="28"/>
        </w:rPr>
        <w:t>SEA e pela Conferência Municipal de Segurança Alimentar e Nutricional;</w:t>
      </w:r>
    </w:p>
    <w:p w14:paraId="3222C10A" w14:textId="3E7AD7B0" w:rsidR="008F6C44"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IV - </w:t>
      </w:r>
      <w:proofErr w:type="gramStart"/>
      <w:r w:rsidRPr="00447548">
        <w:rPr>
          <w:rFonts w:ascii="Garamond" w:hAnsi="Garamond"/>
          <w:sz w:val="28"/>
          <w:szCs w:val="28"/>
        </w:rPr>
        <w:t>explicitar</w:t>
      </w:r>
      <w:proofErr w:type="gramEnd"/>
      <w:r w:rsidRPr="00447548">
        <w:rPr>
          <w:rFonts w:ascii="Garamond" w:hAnsi="Garamond"/>
          <w:sz w:val="28"/>
          <w:szCs w:val="28"/>
        </w:rPr>
        <w:t xml:space="preserve"> as responsabilidades dos órgãos e entidades afetas à Segurança Alimentar e Nutricional;</w:t>
      </w:r>
    </w:p>
    <w:p w14:paraId="7A546D7A" w14:textId="77777777" w:rsidR="008F6C44" w:rsidRPr="00447548" w:rsidRDefault="008F6C44"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V - </w:t>
      </w:r>
      <w:proofErr w:type="gramStart"/>
      <w:r w:rsidRPr="00447548">
        <w:rPr>
          <w:rFonts w:ascii="Garamond" w:hAnsi="Garamond"/>
          <w:sz w:val="28"/>
          <w:szCs w:val="28"/>
        </w:rPr>
        <w:t>incorporar</w:t>
      </w:r>
      <w:proofErr w:type="gramEnd"/>
      <w:r w:rsidRPr="00447548">
        <w:rPr>
          <w:rFonts w:ascii="Garamond" w:hAnsi="Garamond"/>
          <w:sz w:val="28"/>
          <w:szCs w:val="28"/>
        </w:rPr>
        <w:t xml:space="preserve"> estratégias territoriais e intersetoriais e visões articuladas das demandas das populações, com atenção para as especificidades dos diversos grupos populacionais em situação de vulnerabilidade e de Insegurança Alimentar e Nutricional, respeitando a diversidade social, cultural, ambiental, étnico-racial e a equidade de gênero;</w:t>
      </w:r>
    </w:p>
    <w:p w14:paraId="08162E56" w14:textId="0684BB63" w:rsidR="00607E09" w:rsidRPr="00447548" w:rsidRDefault="008F6C44" w:rsidP="000264CD">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VI - </w:t>
      </w:r>
      <w:proofErr w:type="gramStart"/>
      <w:r w:rsidRPr="00447548">
        <w:rPr>
          <w:rFonts w:ascii="Garamond" w:hAnsi="Garamond"/>
          <w:sz w:val="28"/>
          <w:szCs w:val="28"/>
        </w:rPr>
        <w:t>definir</w:t>
      </w:r>
      <w:proofErr w:type="gramEnd"/>
      <w:r w:rsidRPr="00447548">
        <w:rPr>
          <w:rFonts w:ascii="Garamond" w:hAnsi="Garamond"/>
          <w:sz w:val="28"/>
          <w:szCs w:val="28"/>
        </w:rPr>
        <w:t xml:space="preserve"> seus mecanismos de monitoramento e avaliação;</w:t>
      </w:r>
    </w:p>
    <w:p w14:paraId="55FC54E2" w14:textId="29FCF7E5" w:rsidR="00607E09" w:rsidRPr="00447548" w:rsidRDefault="00607E09"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lastRenderedPageBreak/>
        <w:t>VII - ser revisado a cada dois anos, com base nas orientações da Câmara Interministerial de Segurança Alimentar e N</w:t>
      </w:r>
      <w:r w:rsidR="00340848">
        <w:rPr>
          <w:rFonts w:ascii="Garamond" w:hAnsi="Garamond"/>
          <w:sz w:val="28"/>
          <w:szCs w:val="28"/>
        </w:rPr>
        <w:t>utricional, nas propostas do CON</w:t>
      </w:r>
      <w:r w:rsidRPr="00447548">
        <w:rPr>
          <w:rFonts w:ascii="Garamond" w:hAnsi="Garamond"/>
          <w:sz w:val="28"/>
          <w:szCs w:val="28"/>
        </w:rPr>
        <w:t>SEA e no monitoramento da sua execução.</w:t>
      </w:r>
    </w:p>
    <w:p w14:paraId="0078CF9A" w14:textId="05BEF185" w:rsidR="00607E09" w:rsidRPr="00447548" w:rsidRDefault="00607E09"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b/>
          <w:sz w:val="28"/>
          <w:szCs w:val="28"/>
        </w:rPr>
        <w:t xml:space="preserve">Art. </w:t>
      </w:r>
      <w:r w:rsidR="00CA0407">
        <w:rPr>
          <w:rFonts w:ascii="Garamond" w:hAnsi="Garamond"/>
          <w:b/>
          <w:sz w:val="28"/>
          <w:szCs w:val="28"/>
        </w:rPr>
        <w:t>30</w:t>
      </w:r>
      <w:r w:rsidRPr="00447548">
        <w:rPr>
          <w:rFonts w:ascii="Garamond" w:hAnsi="Garamond"/>
          <w:b/>
          <w:sz w:val="28"/>
          <w:szCs w:val="28"/>
        </w:rPr>
        <w:t>º</w:t>
      </w:r>
      <w:r w:rsidR="00CA0407">
        <w:rPr>
          <w:rFonts w:ascii="Garamond" w:hAnsi="Garamond"/>
          <w:bCs/>
          <w:sz w:val="28"/>
          <w:szCs w:val="28"/>
        </w:rPr>
        <w:t xml:space="preserve"> -</w:t>
      </w:r>
      <w:r w:rsidRPr="00447548">
        <w:rPr>
          <w:rFonts w:ascii="Garamond" w:hAnsi="Garamond"/>
          <w:b/>
          <w:sz w:val="28"/>
          <w:szCs w:val="28"/>
        </w:rPr>
        <w:t xml:space="preserve"> </w:t>
      </w:r>
      <w:r w:rsidRPr="00447548">
        <w:rPr>
          <w:rFonts w:ascii="Garamond" w:hAnsi="Garamond"/>
          <w:sz w:val="28"/>
          <w:szCs w:val="28"/>
        </w:rPr>
        <w:t>A programação e a execução orçamentária e financeira dos programas e ações que integram a Política e o Plano Municipal de Segurança Alimentar e Nutricional é de responsabilidade dos órgãos e entidades competentes conforme a natureza temática a que se referem, observadas as respectivas competências exclusivas e as demais disposições da legislação aplicável.</w:t>
      </w:r>
    </w:p>
    <w:p w14:paraId="42D35CE9" w14:textId="7BE556B9" w:rsidR="00607E09" w:rsidRPr="00447548" w:rsidRDefault="00607E09"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b/>
          <w:sz w:val="28"/>
          <w:szCs w:val="28"/>
        </w:rPr>
        <w:t xml:space="preserve">Art. </w:t>
      </w:r>
      <w:r w:rsidR="00CA0407">
        <w:rPr>
          <w:rFonts w:ascii="Garamond" w:hAnsi="Garamond"/>
          <w:b/>
          <w:sz w:val="28"/>
          <w:szCs w:val="28"/>
        </w:rPr>
        <w:t>31</w:t>
      </w:r>
      <w:r w:rsidRPr="00447548">
        <w:rPr>
          <w:rFonts w:ascii="Garamond" w:hAnsi="Garamond"/>
          <w:b/>
          <w:sz w:val="28"/>
          <w:szCs w:val="28"/>
        </w:rPr>
        <w:t>º</w:t>
      </w:r>
      <w:r w:rsidR="00CA0407">
        <w:rPr>
          <w:rFonts w:ascii="Garamond" w:hAnsi="Garamond"/>
          <w:b/>
          <w:sz w:val="28"/>
          <w:szCs w:val="28"/>
        </w:rPr>
        <w:t xml:space="preserve"> </w:t>
      </w:r>
      <w:r w:rsidR="00CA0407">
        <w:rPr>
          <w:rFonts w:ascii="Garamond" w:hAnsi="Garamond"/>
          <w:bCs/>
          <w:sz w:val="28"/>
          <w:szCs w:val="28"/>
        </w:rPr>
        <w:t>-</w:t>
      </w:r>
      <w:r w:rsidRPr="00447548">
        <w:rPr>
          <w:rFonts w:ascii="Garamond" w:hAnsi="Garamond"/>
          <w:sz w:val="28"/>
          <w:szCs w:val="28"/>
        </w:rPr>
        <w:t xml:space="preserve"> A Câmara Intersetorial de Segurança Alimentar e Nutricional - CAISAN será integrada pelas seguintes Secretarias:</w:t>
      </w:r>
    </w:p>
    <w:p w14:paraId="35D527AB" w14:textId="3DB30DA1" w:rsidR="00607E09" w:rsidRPr="00447548" w:rsidRDefault="00607E09"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I - Secr</w:t>
      </w:r>
      <w:r w:rsidR="00447548" w:rsidRPr="00447548">
        <w:rPr>
          <w:rFonts w:ascii="Garamond" w:hAnsi="Garamond"/>
          <w:sz w:val="28"/>
          <w:szCs w:val="28"/>
        </w:rPr>
        <w:t>etaria Municipal de Agricultura;</w:t>
      </w:r>
    </w:p>
    <w:p w14:paraId="571B061E" w14:textId="09B145CB" w:rsidR="00607E09" w:rsidRPr="00447548" w:rsidRDefault="00607E09"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 xml:space="preserve">II - Secretaria </w:t>
      </w:r>
      <w:r w:rsidR="00447548" w:rsidRPr="00447548">
        <w:rPr>
          <w:rFonts w:ascii="Garamond" w:hAnsi="Garamond"/>
          <w:sz w:val="28"/>
          <w:szCs w:val="28"/>
        </w:rPr>
        <w:t>Municipal de Assistência Social;</w:t>
      </w:r>
    </w:p>
    <w:p w14:paraId="16077763" w14:textId="70CF41D4" w:rsidR="00447548" w:rsidRPr="00447548" w:rsidRDefault="00607E09"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III - S</w:t>
      </w:r>
      <w:r w:rsidR="00447548" w:rsidRPr="00447548">
        <w:rPr>
          <w:rFonts w:ascii="Garamond" w:hAnsi="Garamond"/>
          <w:sz w:val="28"/>
          <w:szCs w:val="28"/>
        </w:rPr>
        <w:t>ecretaria Municipal de Educação, Cultura e Esporte;</w:t>
      </w:r>
    </w:p>
    <w:p w14:paraId="59F2EA28" w14:textId="5A1D4DFC" w:rsidR="00447548" w:rsidRPr="00447548" w:rsidRDefault="00447548"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I</w:t>
      </w:r>
      <w:r w:rsidR="00607E09" w:rsidRPr="00447548">
        <w:rPr>
          <w:rFonts w:ascii="Garamond" w:hAnsi="Garamond"/>
          <w:sz w:val="28"/>
          <w:szCs w:val="28"/>
        </w:rPr>
        <w:t>V - Secreta</w:t>
      </w:r>
      <w:r w:rsidRPr="00447548">
        <w:rPr>
          <w:rFonts w:ascii="Garamond" w:hAnsi="Garamond"/>
          <w:sz w:val="28"/>
          <w:szCs w:val="28"/>
        </w:rPr>
        <w:t>ria Municipal de Meio Ambiente e Recursos Hídricos;</w:t>
      </w:r>
    </w:p>
    <w:p w14:paraId="6CFF196E" w14:textId="7E1B517B" w:rsidR="00607E09" w:rsidRPr="00447548" w:rsidRDefault="00447548"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V</w:t>
      </w:r>
      <w:r>
        <w:rPr>
          <w:rFonts w:ascii="Garamond" w:hAnsi="Garamond"/>
          <w:sz w:val="28"/>
          <w:szCs w:val="28"/>
        </w:rPr>
        <w:t xml:space="preserve"> </w:t>
      </w:r>
      <w:r w:rsidRPr="00447548">
        <w:rPr>
          <w:rFonts w:ascii="Garamond" w:hAnsi="Garamond"/>
          <w:sz w:val="28"/>
          <w:szCs w:val="28"/>
        </w:rPr>
        <w:t>- Secretaria Municipal de Saúde e Bem Estar;</w:t>
      </w:r>
    </w:p>
    <w:p w14:paraId="723F9262" w14:textId="3E7AD636" w:rsidR="00607E09" w:rsidRPr="00447548" w:rsidRDefault="00607E09"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sz w:val="28"/>
          <w:szCs w:val="28"/>
        </w:rPr>
        <w:t>Parágrafo único. A CAISAN será presidida pelo Secretário Municipal de Agricultura e os Secretários Municipais das demais pastas ficam automaticamente nomeados como membros da CAISAN.</w:t>
      </w:r>
    </w:p>
    <w:p w14:paraId="34F681E9" w14:textId="71739C3A" w:rsidR="00607E09" w:rsidRPr="00447548" w:rsidRDefault="00447548"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b/>
          <w:sz w:val="28"/>
          <w:szCs w:val="28"/>
        </w:rPr>
        <w:t xml:space="preserve">Art. </w:t>
      </w:r>
      <w:r w:rsidR="00CA0407">
        <w:rPr>
          <w:rFonts w:ascii="Garamond" w:hAnsi="Garamond"/>
          <w:b/>
          <w:sz w:val="28"/>
          <w:szCs w:val="28"/>
        </w:rPr>
        <w:t>32</w:t>
      </w:r>
      <w:r w:rsidRPr="00447548">
        <w:rPr>
          <w:rFonts w:ascii="Garamond" w:hAnsi="Garamond"/>
          <w:b/>
          <w:sz w:val="28"/>
          <w:szCs w:val="28"/>
        </w:rPr>
        <w:t>º</w:t>
      </w:r>
      <w:r w:rsidR="00CA0407">
        <w:rPr>
          <w:rFonts w:ascii="Garamond" w:hAnsi="Garamond"/>
          <w:b/>
          <w:sz w:val="28"/>
          <w:szCs w:val="28"/>
        </w:rPr>
        <w:t xml:space="preserve"> </w:t>
      </w:r>
      <w:r w:rsidR="00CA0407">
        <w:rPr>
          <w:rFonts w:ascii="Garamond" w:hAnsi="Garamond"/>
          <w:bCs/>
          <w:sz w:val="28"/>
          <w:szCs w:val="28"/>
        </w:rPr>
        <w:t>-</w:t>
      </w:r>
      <w:r w:rsidRPr="00447548">
        <w:rPr>
          <w:rFonts w:ascii="Garamond" w:hAnsi="Garamond"/>
          <w:sz w:val="28"/>
          <w:szCs w:val="28"/>
        </w:rPr>
        <w:t xml:space="preserve"> </w:t>
      </w:r>
      <w:r w:rsidR="00607E09" w:rsidRPr="00447548">
        <w:rPr>
          <w:rFonts w:ascii="Garamond" w:hAnsi="Garamond"/>
          <w:sz w:val="28"/>
          <w:szCs w:val="28"/>
        </w:rPr>
        <w:t>A CAISAN poderá instituir Comitês Técnicos com a atribuição de proceder à prévia análise de ações específicas.</w:t>
      </w:r>
    </w:p>
    <w:p w14:paraId="30E37ABC" w14:textId="27E6935A" w:rsidR="00D92C68" w:rsidRPr="00447548" w:rsidRDefault="00447548"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b/>
          <w:sz w:val="28"/>
          <w:szCs w:val="28"/>
        </w:rPr>
        <w:t xml:space="preserve">Art. </w:t>
      </w:r>
      <w:r w:rsidR="00CA0407">
        <w:rPr>
          <w:rFonts w:ascii="Garamond" w:hAnsi="Garamond"/>
          <w:b/>
          <w:sz w:val="28"/>
          <w:szCs w:val="28"/>
        </w:rPr>
        <w:t>33</w:t>
      </w:r>
      <w:r w:rsidRPr="00447548">
        <w:rPr>
          <w:rFonts w:ascii="Garamond" w:hAnsi="Garamond"/>
          <w:b/>
          <w:sz w:val="28"/>
          <w:szCs w:val="28"/>
        </w:rPr>
        <w:t>º</w:t>
      </w:r>
      <w:r w:rsidR="00CA0407">
        <w:rPr>
          <w:rFonts w:ascii="Garamond" w:hAnsi="Garamond"/>
          <w:b/>
          <w:sz w:val="28"/>
          <w:szCs w:val="28"/>
        </w:rPr>
        <w:t xml:space="preserve"> </w:t>
      </w:r>
      <w:r w:rsidR="00CA0407">
        <w:rPr>
          <w:rFonts w:ascii="Garamond" w:hAnsi="Garamond"/>
          <w:bCs/>
          <w:sz w:val="28"/>
          <w:szCs w:val="28"/>
        </w:rPr>
        <w:t>-</w:t>
      </w:r>
      <w:r w:rsidRPr="00447548">
        <w:rPr>
          <w:rFonts w:ascii="Garamond" w:hAnsi="Garamond"/>
          <w:sz w:val="28"/>
          <w:szCs w:val="28"/>
        </w:rPr>
        <w:t xml:space="preserve"> </w:t>
      </w:r>
      <w:r w:rsidR="00D92C68" w:rsidRPr="00447548">
        <w:rPr>
          <w:rFonts w:ascii="Garamond" w:hAnsi="Garamond"/>
          <w:sz w:val="28"/>
          <w:szCs w:val="28"/>
        </w:rPr>
        <w:t>Esta Lei poderá ser regulamentada por decreto</w:t>
      </w:r>
      <w:r w:rsidR="00BF2948">
        <w:rPr>
          <w:rFonts w:ascii="Garamond" w:hAnsi="Garamond"/>
          <w:sz w:val="28"/>
          <w:szCs w:val="28"/>
        </w:rPr>
        <w:t>.</w:t>
      </w:r>
    </w:p>
    <w:p w14:paraId="3D9FDB3E" w14:textId="280F5BB4" w:rsidR="00D92C68" w:rsidRPr="00447548" w:rsidRDefault="00447548"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b/>
          <w:sz w:val="28"/>
          <w:szCs w:val="28"/>
        </w:rPr>
        <w:lastRenderedPageBreak/>
        <w:t xml:space="preserve">Art. </w:t>
      </w:r>
      <w:r w:rsidR="00CA0407">
        <w:rPr>
          <w:rFonts w:ascii="Garamond" w:hAnsi="Garamond"/>
          <w:b/>
          <w:sz w:val="28"/>
          <w:szCs w:val="28"/>
        </w:rPr>
        <w:t>34</w:t>
      </w:r>
      <w:r w:rsidRPr="00447548">
        <w:rPr>
          <w:rFonts w:ascii="Garamond" w:hAnsi="Garamond"/>
          <w:b/>
          <w:sz w:val="28"/>
          <w:szCs w:val="28"/>
        </w:rPr>
        <w:t>º</w:t>
      </w:r>
      <w:r w:rsidR="00CA0407">
        <w:rPr>
          <w:rFonts w:ascii="Garamond" w:hAnsi="Garamond"/>
          <w:b/>
          <w:sz w:val="28"/>
          <w:szCs w:val="28"/>
        </w:rPr>
        <w:t xml:space="preserve"> </w:t>
      </w:r>
      <w:r w:rsidR="00CA0407">
        <w:rPr>
          <w:rFonts w:ascii="Garamond" w:hAnsi="Garamond"/>
          <w:bCs/>
          <w:sz w:val="28"/>
          <w:szCs w:val="28"/>
        </w:rPr>
        <w:t>-</w:t>
      </w:r>
      <w:r>
        <w:rPr>
          <w:rFonts w:ascii="Garamond" w:hAnsi="Garamond"/>
          <w:sz w:val="28"/>
          <w:szCs w:val="28"/>
        </w:rPr>
        <w:t xml:space="preserve"> </w:t>
      </w:r>
      <w:r w:rsidR="00D92C68" w:rsidRPr="00447548">
        <w:rPr>
          <w:rFonts w:ascii="Garamond" w:hAnsi="Garamond"/>
          <w:sz w:val="28"/>
          <w:szCs w:val="28"/>
        </w:rPr>
        <w:t>Esta Lei entra em vigor na data de sua publicação.</w:t>
      </w:r>
    </w:p>
    <w:p w14:paraId="5909607B" w14:textId="4809E2D8" w:rsidR="00D92C68" w:rsidRDefault="00447548" w:rsidP="00BF2948">
      <w:pPr>
        <w:spacing w:before="100" w:beforeAutospacing="1" w:after="100" w:afterAutospacing="1" w:line="360" w:lineRule="auto"/>
        <w:ind w:firstLine="1134"/>
        <w:jc w:val="both"/>
        <w:rPr>
          <w:rFonts w:ascii="Garamond" w:hAnsi="Garamond"/>
          <w:sz w:val="28"/>
          <w:szCs w:val="28"/>
        </w:rPr>
      </w:pPr>
      <w:r w:rsidRPr="00447548">
        <w:rPr>
          <w:rFonts w:ascii="Garamond" w:hAnsi="Garamond"/>
          <w:b/>
          <w:sz w:val="28"/>
          <w:szCs w:val="28"/>
        </w:rPr>
        <w:t xml:space="preserve">Art. </w:t>
      </w:r>
      <w:r w:rsidR="00CA0407">
        <w:rPr>
          <w:rFonts w:ascii="Garamond" w:hAnsi="Garamond"/>
          <w:b/>
          <w:sz w:val="28"/>
          <w:szCs w:val="28"/>
        </w:rPr>
        <w:t>35</w:t>
      </w:r>
      <w:r w:rsidRPr="00447548">
        <w:rPr>
          <w:rFonts w:ascii="Garamond" w:hAnsi="Garamond"/>
          <w:b/>
          <w:sz w:val="28"/>
          <w:szCs w:val="28"/>
        </w:rPr>
        <w:t>º</w:t>
      </w:r>
      <w:r w:rsidR="00CA0407">
        <w:rPr>
          <w:rFonts w:ascii="Garamond" w:hAnsi="Garamond"/>
          <w:b/>
          <w:sz w:val="28"/>
          <w:szCs w:val="28"/>
        </w:rPr>
        <w:t xml:space="preserve"> </w:t>
      </w:r>
      <w:r w:rsidR="00CA0407">
        <w:rPr>
          <w:rFonts w:ascii="Garamond" w:hAnsi="Garamond"/>
          <w:bCs/>
          <w:sz w:val="28"/>
          <w:szCs w:val="28"/>
        </w:rPr>
        <w:t>-</w:t>
      </w:r>
      <w:r w:rsidRPr="00447548">
        <w:rPr>
          <w:rFonts w:ascii="Garamond" w:hAnsi="Garamond"/>
          <w:sz w:val="28"/>
          <w:szCs w:val="28"/>
        </w:rPr>
        <w:t xml:space="preserve"> </w:t>
      </w:r>
      <w:r w:rsidR="00D92C68" w:rsidRPr="00447548">
        <w:rPr>
          <w:rFonts w:ascii="Garamond" w:hAnsi="Garamond"/>
          <w:sz w:val="28"/>
          <w:szCs w:val="28"/>
        </w:rPr>
        <w:t>Revogam - se as disposições em contrário</w:t>
      </w:r>
      <w:r w:rsidR="00CA0407">
        <w:rPr>
          <w:rFonts w:ascii="Garamond" w:hAnsi="Garamond"/>
          <w:sz w:val="28"/>
          <w:szCs w:val="28"/>
        </w:rPr>
        <w:t xml:space="preserve">, especialmente a Lei </w:t>
      </w:r>
      <w:proofErr w:type="spellStart"/>
      <w:r w:rsidR="00CA0407">
        <w:rPr>
          <w:rFonts w:ascii="Garamond" w:hAnsi="Garamond"/>
          <w:sz w:val="28"/>
          <w:szCs w:val="28"/>
        </w:rPr>
        <w:t>Muncipal</w:t>
      </w:r>
      <w:proofErr w:type="spellEnd"/>
      <w:r w:rsidR="00CA0407">
        <w:rPr>
          <w:rFonts w:ascii="Garamond" w:hAnsi="Garamond"/>
          <w:sz w:val="28"/>
          <w:szCs w:val="28"/>
        </w:rPr>
        <w:t xml:space="preserve"> n° 2.374/2011.</w:t>
      </w:r>
    </w:p>
    <w:p w14:paraId="59F1343C" w14:textId="77777777" w:rsidR="00BF2948" w:rsidRPr="00447548" w:rsidRDefault="00BF2948" w:rsidP="00BF2948">
      <w:pPr>
        <w:spacing w:before="100" w:beforeAutospacing="1" w:after="100" w:afterAutospacing="1" w:line="360" w:lineRule="auto"/>
        <w:ind w:firstLine="1134"/>
        <w:jc w:val="both"/>
        <w:rPr>
          <w:rFonts w:ascii="Garamond" w:hAnsi="Garamond"/>
          <w:sz w:val="28"/>
          <w:szCs w:val="28"/>
        </w:rPr>
      </w:pPr>
    </w:p>
    <w:p w14:paraId="15A30F2D" w14:textId="388918E1" w:rsidR="00EF2DF3" w:rsidRPr="00447548" w:rsidRDefault="00EF2DF3" w:rsidP="00CA0407">
      <w:pPr>
        <w:spacing w:before="100" w:beforeAutospacing="1" w:after="100" w:afterAutospacing="1" w:line="360" w:lineRule="auto"/>
        <w:ind w:firstLine="1134"/>
        <w:jc w:val="center"/>
        <w:rPr>
          <w:rFonts w:ascii="Garamond" w:hAnsi="Garamond"/>
          <w:sz w:val="28"/>
          <w:szCs w:val="28"/>
        </w:rPr>
      </w:pPr>
      <w:r w:rsidRPr="00447548">
        <w:rPr>
          <w:rFonts w:ascii="Garamond" w:hAnsi="Garamond"/>
          <w:sz w:val="28"/>
          <w:szCs w:val="28"/>
        </w:rPr>
        <w:t xml:space="preserve">GABINETE DA PREFEITA DE CLEVELÂNDIA, ESTADO DO PARANÁ, </w:t>
      </w:r>
      <w:r w:rsidR="00EA5A27" w:rsidRPr="00447548">
        <w:rPr>
          <w:rFonts w:ascii="Garamond" w:hAnsi="Garamond"/>
          <w:sz w:val="28"/>
          <w:szCs w:val="28"/>
        </w:rPr>
        <w:t>1</w:t>
      </w:r>
      <w:r w:rsidR="00D92C68" w:rsidRPr="00447548">
        <w:rPr>
          <w:rFonts w:ascii="Garamond" w:hAnsi="Garamond"/>
          <w:sz w:val="28"/>
          <w:szCs w:val="28"/>
        </w:rPr>
        <w:t>3</w:t>
      </w:r>
      <w:r w:rsidR="00EA5A27" w:rsidRPr="00447548">
        <w:rPr>
          <w:rFonts w:ascii="Garamond" w:hAnsi="Garamond"/>
          <w:sz w:val="28"/>
          <w:szCs w:val="28"/>
        </w:rPr>
        <w:t xml:space="preserve"> </w:t>
      </w:r>
      <w:r w:rsidRPr="00447548">
        <w:rPr>
          <w:rFonts w:ascii="Garamond" w:hAnsi="Garamond"/>
          <w:sz w:val="28"/>
          <w:szCs w:val="28"/>
        </w:rPr>
        <w:t xml:space="preserve">de </w:t>
      </w:r>
      <w:r w:rsidR="00D92C68" w:rsidRPr="00447548">
        <w:rPr>
          <w:rFonts w:ascii="Garamond" w:hAnsi="Garamond"/>
          <w:sz w:val="28"/>
          <w:szCs w:val="28"/>
        </w:rPr>
        <w:t>novembro</w:t>
      </w:r>
      <w:r w:rsidRPr="00447548">
        <w:rPr>
          <w:rFonts w:ascii="Garamond" w:hAnsi="Garamond"/>
          <w:sz w:val="28"/>
          <w:szCs w:val="28"/>
        </w:rPr>
        <w:t xml:space="preserve"> de 2023</w:t>
      </w:r>
    </w:p>
    <w:p w14:paraId="2B89E619" w14:textId="77777777" w:rsidR="00EF2DF3" w:rsidRPr="00447548" w:rsidRDefault="00EF2DF3" w:rsidP="00BF2948">
      <w:pPr>
        <w:spacing w:before="100" w:beforeAutospacing="1" w:after="100" w:afterAutospacing="1" w:line="360" w:lineRule="auto"/>
        <w:jc w:val="both"/>
        <w:rPr>
          <w:rFonts w:ascii="Garamond" w:hAnsi="Garamond"/>
          <w:sz w:val="28"/>
          <w:szCs w:val="28"/>
        </w:rPr>
      </w:pPr>
    </w:p>
    <w:p w14:paraId="373164C9" w14:textId="77777777" w:rsidR="00EA5A27" w:rsidRPr="00447548" w:rsidRDefault="00EA5A27" w:rsidP="00BF2948">
      <w:pPr>
        <w:spacing w:before="100" w:beforeAutospacing="1" w:after="100" w:afterAutospacing="1" w:line="360" w:lineRule="auto"/>
        <w:jc w:val="both"/>
        <w:rPr>
          <w:rFonts w:ascii="Garamond" w:hAnsi="Garamond"/>
          <w:sz w:val="28"/>
          <w:szCs w:val="28"/>
        </w:rPr>
      </w:pPr>
    </w:p>
    <w:p w14:paraId="644D2220" w14:textId="77777777" w:rsidR="00EF2DF3" w:rsidRPr="00447548" w:rsidRDefault="00EF2DF3" w:rsidP="00BF2948">
      <w:pPr>
        <w:spacing w:before="100" w:beforeAutospacing="1" w:after="100" w:afterAutospacing="1" w:line="360" w:lineRule="auto"/>
        <w:jc w:val="center"/>
        <w:rPr>
          <w:rFonts w:ascii="Garamond" w:hAnsi="Garamond"/>
          <w:b/>
          <w:bCs/>
          <w:sz w:val="28"/>
          <w:szCs w:val="28"/>
        </w:rPr>
      </w:pPr>
      <w:r w:rsidRPr="00447548">
        <w:rPr>
          <w:rFonts w:ascii="Garamond" w:hAnsi="Garamond"/>
          <w:b/>
          <w:bCs/>
          <w:sz w:val="28"/>
          <w:szCs w:val="28"/>
        </w:rPr>
        <w:t>RAFAELA MARTINS LOSI</w:t>
      </w:r>
    </w:p>
    <w:p w14:paraId="7E2305AE" w14:textId="77777777" w:rsidR="00EF2DF3" w:rsidRPr="00447548" w:rsidRDefault="00EF2DF3" w:rsidP="00BF2948">
      <w:pPr>
        <w:spacing w:before="100" w:beforeAutospacing="1" w:after="100" w:afterAutospacing="1" w:line="360" w:lineRule="auto"/>
        <w:jc w:val="center"/>
        <w:rPr>
          <w:rFonts w:ascii="Garamond" w:hAnsi="Garamond"/>
          <w:sz w:val="28"/>
          <w:szCs w:val="28"/>
        </w:rPr>
      </w:pPr>
      <w:r w:rsidRPr="00447548">
        <w:rPr>
          <w:rFonts w:ascii="Garamond" w:hAnsi="Garamond"/>
          <w:sz w:val="28"/>
          <w:szCs w:val="28"/>
        </w:rPr>
        <w:t>Prefeita Municipal</w:t>
      </w:r>
    </w:p>
    <w:p w14:paraId="209DDF2C" w14:textId="77777777" w:rsidR="00EF2DF3" w:rsidRPr="00447548" w:rsidRDefault="00EF2DF3" w:rsidP="00BF2948">
      <w:pPr>
        <w:spacing w:before="100" w:beforeAutospacing="1" w:after="100" w:afterAutospacing="1" w:line="360" w:lineRule="auto"/>
        <w:jc w:val="both"/>
        <w:rPr>
          <w:rFonts w:ascii="Garamond" w:hAnsi="Garamond"/>
          <w:sz w:val="28"/>
          <w:szCs w:val="28"/>
        </w:rPr>
      </w:pPr>
    </w:p>
    <w:p w14:paraId="5EC7FAEC" w14:textId="77777777" w:rsidR="000C309D" w:rsidRDefault="000C309D" w:rsidP="00BF2948">
      <w:pPr>
        <w:spacing w:before="100" w:beforeAutospacing="1" w:after="100" w:afterAutospacing="1" w:line="360" w:lineRule="auto"/>
        <w:jc w:val="both"/>
        <w:rPr>
          <w:rFonts w:ascii="Garamond" w:hAnsi="Garamond"/>
          <w:sz w:val="28"/>
          <w:szCs w:val="28"/>
        </w:rPr>
      </w:pPr>
    </w:p>
    <w:p w14:paraId="156DB9D7" w14:textId="77777777" w:rsidR="00BF2948" w:rsidRDefault="00BF2948" w:rsidP="00BF2948">
      <w:pPr>
        <w:spacing w:before="100" w:beforeAutospacing="1" w:after="100" w:afterAutospacing="1" w:line="360" w:lineRule="auto"/>
        <w:jc w:val="both"/>
        <w:rPr>
          <w:rFonts w:ascii="Garamond" w:hAnsi="Garamond"/>
          <w:sz w:val="28"/>
          <w:szCs w:val="28"/>
        </w:rPr>
      </w:pPr>
    </w:p>
    <w:p w14:paraId="781AB8EA" w14:textId="77777777" w:rsidR="00BF2948" w:rsidRDefault="00BF2948" w:rsidP="00BF2948">
      <w:pPr>
        <w:spacing w:before="100" w:beforeAutospacing="1" w:after="100" w:afterAutospacing="1" w:line="360" w:lineRule="auto"/>
        <w:jc w:val="both"/>
        <w:rPr>
          <w:rFonts w:ascii="Garamond" w:hAnsi="Garamond"/>
          <w:sz w:val="28"/>
          <w:szCs w:val="28"/>
        </w:rPr>
      </w:pPr>
    </w:p>
    <w:p w14:paraId="3434E2EB" w14:textId="77777777" w:rsidR="00BF2948" w:rsidRDefault="00BF2948" w:rsidP="00BF2948">
      <w:pPr>
        <w:spacing w:before="100" w:beforeAutospacing="1" w:after="100" w:afterAutospacing="1" w:line="360" w:lineRule="auto"/>
        <w:jc w:val="both"/>
        <w:rPr>
          <w:rFonts w:ascii="Garamond" w:hAnsi="Garamond"/>
          <w:sz w:val="28"/>
          <w:szCs w:val="28"/>
        </w:rPr>
      </w:pPr>
    </w:p>
    <w:p w14:paraId="01147DD5" w14:textId="77777777" w:rsidR="000040A4" w:rsidRDefault="000040A4" w:rsidP="00BF2948">
      <w:pPr>
        <w:spacing w:before="100" w:beforeAutospacing="1" w:after="100" w:afterAutospacing="1" w:line="360" w:lineRule="auto"/>
        <w:jc w:val="both"/>
        <w:rPr>
          <w:rFonts w:ascii="Garamond" w:hAnsi="Garamond"/>
          <w:sz w:val="28"/>
          <w:szCs w:val="28"/>
        </w:rPr>
      </w:pPr>
    </w:p>
    <w:p w14:paraId="3073DFAD" w14:textId="77777777" w:rsidR="000040A4" w:rsidRDefault="000040A4" w:rsidP="00BF2948">
      <w:pPr>
        <w:spacing w:before="100" w:beforeAutospacing="1" w:after="100" w:afterAutospacing="1" w:line="360" w:lineRule="auto"/>
        <w:jc w:val="both"/>
        <w:rPr>
          <w:rFonts w:ascii="Garamond" w:hAnsi="Garamond"/>
          <w:sz w:val="28"/>
          <w:szCs w:val="28"/>
        </w:rPr>
      </w:pPr>
    </w:p>
    <w:p w14:paraId="6858B23B" w14:textId="77777777" w:rsidR="000040A4" w:rsidRPr="00447548" w:rsidRDefault="000040A4" w:rsidP="00BF2948">
      <w:pPr>
        <w:spacing w:before="100" w:beforeAutospacing="1" w:after="100" w:afterAutospacing="1" w:line="360" w:lineRule="auto"/>
        <w:jc w:val="both"/>
        <w:rPr>
          <w:rFonts w:ascii="Garamond" w:hAnsi="Garamond"/>
          <w:sz w:val="28"/>
          <w:szCs w:val="28"/>
        </w:rPr>
      </w:pPr>
    </w:p>
    <w:p w14:paraId="698505C1" w14:textId="77777777" w:rsidR="00E865B0" w:rsidRPr="00447548" w:rsidRDefault="00E865B0" w:rsidP="00BF2948">
      <w:pPr>
        <w:spacing w:before="100" w:beforeAutospacing="1" w:after="100" w:afterAutospacing="1"/>
        <w:jc w:val="center"/>
        <w:rPr>
          <w:rFonts w:ascii="Garamond" w:hAnsi="Garamond" w:cs="Arial"/>
          <w:b/>
          <w:sz w:val="28"/>
          <w:szCs w:val="28"/>
        </w:rPr>
      </w:pPr>
      <w:r w:rsidRPr="00447548">
        <w:rPr>
          <w:rFonts w:ascii="Garamond" w:hAnsi="Garamond" w:cs="Arial"/>
          <w:b/>
          <w:sz w:val="28"/>
          <w:szCs w:val="28"/>
        </w:rPr>
        <w:lastRenderedPageBreak/>
        <w:t>JUSTIFICATIVA</w:t>
      </w:r>
    </w:p>
    <w:p w14:paraId="2F3AB4DA" w14:textId="77777777" w:rsidR="00E865B0" w:rsidRPr="00447548" w:rsidRDefault="00E865B0" w:rsidP="00BF2948">
      <w:pPr>
        <w:spacing w:before="100" w:beforeAutospacing="1" w:after="100" w:afterAutospacing="1"/>
        <w:jc w:val="both"/>
        <w:rPr>
          <w:rFonts w:ascii="Garamond" w:hAnsi="Garamond" w:cs="Arial"/>
          <w:b/>
          <w:sz w:val="28"/>
          <w:szCs w:val="28"/>
        </w:rPr>
      </w:pPr>
      <w:r w:rsidRPr="00447548">
        <w:rPr>
          <w:rFonts w:ascii="Garamond" w:hAnsi="Garamond" w:cs="Arial"/>
          <w:b/>
          <w:sz w:val="28"/>
          <w:szCs w:val="28"/>
        </w:rPr>
        <w:t>Excelentíssimo Senhor PRESIDENTE e</w:t>
      </w:r>
    </w:p>
    <w:p w14:paraId="7A38CCB5" w14:textId="77777777" w:rsidR="00E865B0" w:rsidRPr="00447548" w:rsidRDefault="00E865B0" w:rsidP="00BF2948">
      <w:pPr>
        <w:spacing w:before="100" w:beforeAutospacing="1" w:after="100" w:afterAutospacing="1"/>
        <w:jc w:val="both"/>
        <w:rPr>
          <w:rFonts w:ascii="Garamond" w:hAnsi="Garamond" w:cs="Arial"/>
          <w:b/>
          <w:sz w:val="28"/>
          <w:szCs w:val="28"/>
        </w:rPr>
      </w:pPr>
      <w:r w:rsidRPr="00447548">
        <w:rPr>
          <w:rFonts w:ascii="Garamond" w:hAnsi="Garamond" w:cs="Arial"/>
          <w:b/>
          <w:sz w:val="28"/>
          <w:szCs w:val="28"/>
        </w:rPr>
        <w:t>Ilustríssimos Senhores VEREADORES.</w:t>
      </w:r>
    </w:p>
    <w:p w14:paraId="401C517A" w14:textId="77777777" w:rsidR="00AA3B36" w:rsidRPr="00447548" w:rsidRDefault="00AA3B36" w:rsidP="00AA3B36">
      <w:pPr>
        <w:spacing w:before="100" w:beforeAutospacing="1" w:after="100" w:afterAutospacing="1"/>
        <w:ind w:firstLine="708"/>
        <w:jc w:val="both"/>
        <w:rPr>
          <w:rFonts w:ascii="Garamond" w:hAnsi="Garamond" w:cs="Arial"/>
          <w:sz w:val="28"/>
          <w:szCs w:val="28"/>
        </w:rPr>
      </w:pPr>
      <w:r w:rsidRPr="00447548">
        <w:rPr>
          <w:rFonts w:ascii="Garamond" w:hAnsi="Garamond" w:cs="Arial"/>
          <w:sz w:val="28"/>
          <w:szCs w:val="28"/>
        </w:rPr>
        <w:t>Tenho a honra de submeter à apreciação desta Casa de Leis, em anexo, Projeto de Lei de Inic</w:t>
      </w:r>
      <w:r>
        <w:rPr>
          <w:rFonts w:ascii="Garamond" w:hAnsi="Garamond" w:cs="Arial"/>
          <w:sz w:val="28"/>
          <w:szCs w:val="28"/>
        </w:rPr>
        <w:t>iativa do Poder Executivo nº 028</w:t>
      </w:r>
      <w:r w:rsidRPr="00447548">
        <w:rPr>
          <w:rFonts w:ascii="Garamond" w:hAnsi="Garamond" w:cs="Arial"/>
          <w:sz w:val="28"/>
          <w:szCs w:val="28"/>
        </w:rPr>
        <w:t xml:space="preserve">/2023, que tem por </w:t>
      </w:r>
      <w:proofErr w:type="gramStart"/>
      <w:r w:rsidRPr="00447548">
        <w:rPr>
          <w:rFonts w:ascii="Garamond" w:hAnsi="Garamond" w:cs="Arial"/>
          <w:sz w:val="28"/>
          <w:szCs w:val="28"/>
        </w:rPr>
        <w:t>objetivo  dispor</w:t>
      </w:r>
      <w:proofErr w:type="gramEnd"/>
      <w:r w:rsidRPr="00447548">
        <w:rPr>
          <w:rFonts w:ascii="Garamond" w:hAnsi="Garamond" w:cs="Arial"/>
          <w:sz w:val="28"/>
          <w:szCs w:val="28"/>
        </w:rPr>
        <w:t xml:space="preserve"> sobre os componentes do Sistema Nacional de Segurança Alimentar e Nutricional - SISAN do Município de Clevelândia, Estado do Paraná.</w:t>
      </w:r>
    </w:p>
    <w:p w14:paraId="196E8B44" w14:textId="77777777" w:rsidR="00AA3B36" w:rsidRDefault="00AA3B36" w:rsidP="00AA3B36">
      <w:pPr>
        <w:spacing w:before="100" w:beforeAutospacing="1" w:after="100" w:afterAutospacing="1"/>
        <w:ind w:firstLine="708"/>
        <w:jc w:val="both"/>
        <w:rPr>
          <w:rFonts w:ascii="Garamond" w:hAnsi="Garamond"/>
          <w:sz w:val="28"/>
          <w:szCs w:val="28"/>
        </w:rPr>
      </w:pPr>
      <w:r w:rsidRPr="00447548">
        <w:rPr>
          <w:rFonts w:ascii="Garamond" w:hAnsi="Garamond" w:cs="Arial"/>
          <w:sz w:val="28"/>
          <w:szCs w:val="28"/>
        </w:rPr>
        <w:t xml:space="preserve">Esta municipalidade já </w:t>
      </w:r>
      <w:proofErr w:type="spellStart"/>
      <w:r w:rsidRPr="00447548">
        <w:rPr>
          <w:rFonts w:ascii="Garamond" w:hAnsi="Garamond" w:cs="Arial"/>
          <w:sz w:val="28"/>
          <w:szCs w:val="28"/>
        </w:rPr>
        <w:t>possui</w:t>
      </w:r>
      <w:r>
        <w:rPr>
          <w:rFonts w:ascii="Garamond" w:hAnsi="Garamond" w:cs="Arial"/>
          <w:sz w:val="28"/>
          <w:szCs w:val="28"/>
        </w:rPr>
        <w:t>a</w:t>
      </w:r>
      <w:proofErr w:type="spellEnd"/>
      <w:r w:rsidRPr="00447548">
        <w:rPr>
          <w:rFonts w:ascii="Garamond" w:hAnsi="Garamond" w:cs="Arial"/>
          <w:sz w:val="28"/>
          <w:szCs w:val="28"/>
        </w:rPr>
        <w:t xml:space="preserve"> a Lei Municipal</w:t>
      </w:r>
      <w:r w:rsidRPr="00447548">
        <w:t xml:space="preserve"> </w:t>
      </w:r>
      <w:r w:rsidRPr="00447548">
        <w:rPr>
          <w:rFonts w:ascii="Garamond" w:hAnsi="Garamond" w:cs="Arial"/>
          <w:sz w:val="28"/>
          <w:szCs w:val="28"/>
        </w:rPr>
        <w:t>nº 2.374/2011, que trata sobre a criação do Conselho Municipal de Segurança Alimentar e Nutricional – CO</w:t>
      </w:r>
      <w:r>
        <w:rPr>
          <w:rFonts w:ascii="Garamond" w:hAnsi="Garamond" w:cs="Arial"/>
          <w:sz w:val="28"/>
          <w:szCs w:val="28"/>
        </w:rPr>
        <w:t>N</w:t>
      </w:r>
      <w:r w:rsidRPr="00447548">
        <w:rPr>
          <w:rFonts w:ascii="Garamond" w:hAnsi="Garamond" w:cs="Arial"/>
          <w:sz w:val="28"/>
          <w:szCs w:val="28"/>
        </w:rPr>
        <w:t xml:space="preserve">SEA, no entanto, a </w:t>
      </w:r>
      <w:r w:rsidRPr="00447548">
        <w:rPr>
          <w:rFonts w:ascii="Garamond" w:hAnsi="Garamond"/>
          <w:sz w:val="28"/>
          <w:szCs w:val="28"/>
        </w:rPr>
        <w:t xml:space="preserve">Câmara </w:t>
      </w:r>
      <w:proofErr w:type="spellStart"/>
      <w:r w:rsidRPr="00447548">
        <w:rPr>
          <w:rFonts w:ascii="Garamond" w:hAnsi="Garamond"/>
          <w:sz w:val="28"/>
          <w:szCs w:val="28"/>
        </w:rPr>
        <w:t>Intersetorial</w:t>
      </w:r>
      <w:proofErr w:type="spellEnd"/>
      <w:r w:rsidRPr="00447548">
        <w:rPr>
          <w:rFonts w:ascii="Garamond" w:hAnsi="Garamond"/>
          <w:sz w:val="28"/>
          <w:szCs w:val="28"/>
        </w:rPr>
        <w:t xml:space="preserve"> de Segurança Alimentar e Nutricional – CAISAN</w:t>
      </w:r>
      <w:r>
        <w:rPr>
          <w:rFonts w:ascii="Garamond" w:hAnsi="Garamond"/>
          <w:sz w:val="28"/>
          <w:szCs w:val="28"/>
        </w:rPr>
        <w:t xml:space="preserve"> Estadual, orienta que nos casos em que o município já possua lei que instituiu o conselho, esta seja revogada e seja </w:t>
      </w:r>
      <w:proofErr w:type="spellStart"/>
      <w:r>
        <w:rPr>
          <w:rFonts w:ascii="Garamond" w:hAnsi="Garamond"/>
          <w:sz w:val="28"/>
          <w:szCs w:val="28"/>
        </w:rPr>
        <w:t>instituida</w:t>
      </w:r>
      <w:proofErr w:type="spellEnd"/>
      <w:r>
        <w:rPr>
          <w:rFonts w:ascii="Garamond" w:hAnsi="Garamond"/>
          <w:sz w:val="28"/>
          <w:szCs w:val="28"/>
        </w:rPr>
        <w:t xml:space="preserve"> nova lei que contemple todos os componentes do SISAN. </w:t>
      </w:r>
    </w:p>
    <w:p w14:paraId="40E1704B" w14:textId="77777777" w:rsidR="00AA3B36" w:rsidRPr="00447548" w:rsidRDefault="00AA3B36" w:rsidP="00AA3B36">
      <w:pPr>
        <w:spacing w:before="100" w:beforeAutospacing="1" w:after="100" w:afterAutospacing="1"/>
        <w:ind w:firstLine="708"/>
        <w:jc w:val="both"/>
        <w:rPr>
          <w:rFonts w:ascii="Garamond" w:hAnsi="Garamond"/>
          <w:sz w:val="28"/>
          <w:szCs w:val="28"/>
        </w:rPr>
      </w:pPr>
      <w:r>
        <w:rPr>
          <w:rFonts w:ascii="Garamond" w:hAnsi="Garamond"/>
          <w:sz w:val="28"/>
          <w:szCs w:val="28"/>
        </w:rPr>
        <w:t xml:space="preserve">Por esta razão, esta municipalidade </w:t>
      </w:r>
      <w:r w:rsidRPr="00447548">
        <w:rPr>
          <w:rFonts w:ascii="Garamond" w:hAnsi="Garamond" w:cs="Arial"/>
          <w:sz w:val="28"/>
          <w:szCs w:val="28"/>
        </w:rPr>
        <w:t xml:space="preserve">com o propósito de solicitar a adesão deste Município ao Sistema Nacional de Segurança Alimentar e Nutricional (SISAN), </w:t>
      </w:r>
      <w:r>
        <w:rPr>
          <w:rFonts w:ascii="Garamond" w:hAnsi="Garamond" w:cs="Arial"/>
          <w:sz w:val="28"/>
          <w:szCs w:val="28"/>
        </w:rPr>
        <w:t>encaminha a esta Egrégia Casa de Leis, este projeto que contempla todos os integrantes do SISAN, a fim de dar o efetivo</w:t>
      </w:r>
      <w:r w:rsidRPr="00447548">
        <w:rPr>
          <w:rFonts w:ascii="Garamond" w:hAnsi="Garamond" w:cs="Arial"/>
          <w:sz w:val="28"/>
          <w:szCs w:val="28"/>
        </w:rPr>
        <w:t xml:space="preserve"> o cumprimento dos requisitos dispostos no </w:t>
      </w:r>
      <w:r w:rsidRPr="00447548">
        <w:rPr>
          <w:rFonts w:ascii="Garamond" w:hAnsi="Garamond"/>
          <w:sz w:val="28"/>
          <w:szCs w:val="28"/>
        </w:rPr>
        <w:t>§2º do Art. 11 do Decreto nº 7.272, de 25 de agosto de 2010.</w:t>
      </w:r>
    </w:p>
    <w:p w14:paraId="239DB6C1" w14:textId="77777777" w:rsidR="00AA3B36" w:rsidRDefault="00AA3B36" w:rsidP="00AA3B36">
      <w:pPr>
        <w:spacing w:before="100" w:beforeAutospacing="1" w:after="100" w:afterAutospacing="1"/>
        <w:ind w:firstLine="708"/>
        <w:jc w:val="both"/>
        <w:rPr>
          <w:rFonts w:ascii="Garamond" w:hAnsi="Garamond"/>
          <w:sz w:val="28"/>
          <w:szCs w:val="28"/>
        </w:rPr>
      </w:pPr>
      <w:r w:rsidRPr="00447548">
        <w:rPr>
          <w:rFonts w:ascii="Garamond" w:hAnsi="Garamond" w:cs="Arial"/>
          <w:sz w:val="28"/>
          <w:szCs w:val="28"/>
        </w:rPr>
        <w:t>O SISAN</w:t>
      </w:r>
      <w:r w:rsidRPr="00447548">
        <w:rPr>
          <w:rFonts w:ascii="Garamond" w:hAnsi="Garamond"/>
          <w:sz w:val="28"/>
          <w:szCs w:val="28"/>
        </w:rPr>
        <w:t xml:space="preserve"> trata-se de um sistema de gestão </w:t>
      </w:r>
      <w:proofErr w:type="spellStart"/>
      <w:r w:rsidRPr="00447548">
        <w:rPr>
          <w:rFonts w:ascii="Garamond" w:hAnsi="Garamond"/>
          <w:sz w:val="28"/>
          <w:szCs w:val="28"/>
        </w:rPr>
        <w:t>intersetorial</w:t>
      </w:r>
      <w:proofErr w:type="spellEnd"/>
      <w:r w:rsidRPr="00447548">
        <w:rPr>
          <w:rFonts w:ascii="Garamond" w:hAnsi="Garamond"/>
          <w:sz w:val="28"/>
          <w:szCs w:val="28"/>
        </w:rPr>
        <w:t>, participativa e de articulação entre os três níveis de governo para a implementação e execução das Políticas de Segurança Alimentar e Nutricional, para promover o acompanhamento, o monitoramento e avaliação da segurança alimentar e nutricional do país.</w:t>
      </w:r>
    </w:p>
    <w:p w14:paraId="7478C4DB" w14:textId="77777777" w:rsidR="00AA3B36" w:rsidRPr="00447548" w:rsidRDefault="00AA3B36" w:rsidP="00AA3B36">
      <w:pPr>
        <w:spacing w:before="100" w:beforeAutospacing="1" w:after="100" w:afterAutospacing="1"/>
        <w:ind w:firstLine="708"/>
        <w:jc w:val="both"/>
        <w:rPr>
          <w:rFonts w:ascii="Garamond" w:hAnsi="Garamond" w:cs="Arial"/>
          <w:sz w:val="28"/>
          <w:szCs w:val="28"/>
        </w:rPr>
      </w:pPr>
      <w:r w:rsidRPr="00447548">
        <w:rPr>
          <w:rFonts w:ascii="Garamond" w:hAnsi="Garamond" w:cs="Arial"/>
          <w:sz w:val="28"/>
          <w:szCs w:val="28"/>
        </w:rPr>
        <w:t>Assim, verificado o relevante interesse público da matéria e a necessidade legislativa, esperando contar com o apoio e o respaldo dessa Egrégia Casa, reitero, nesta oportunidade, estima e apreço aos digníssimos componentes dessa egrégia Casa de Leis.</w:t>
      </w:r>
    </w:p>
    <w:p w14:paraId="5824EEFB" w14:textId="77777777" w:rsidR="00AA3B36" w:rsidRPr="00447548" w:rsidRDefault="00AA3B36" w:rsidP="00AA3B36">
      <w:pPr>
        <w:spacing w:before="100" w:beforeAutospacing="1" w:after="100" w:afterAutospacing="1"/>
        <w:jc w:val="both"/>
        <w:rPr>
          <w:rFonts w:ascii="Garamond" w:hAnsi="Garamond" w:cs="Arial"/>
          <w:sz w:val="28"/>
          <w:szCs w:val="28"/>
        </w:rPr>
      </w:pPr>
      <w:r w:rsidRPr="00447548">
        <w:rPr>
          <w:rFonts w:ascii="Garamond" w:hAnsi="Garamond" w:cs="Arial"/>
          <w:sz w:val="28"/>
          <w:szCs w:val="28"/>
        </w:rPr>
        <w:t>Cordialmente.</w:t>
      </w:r>
    </w:p>
    <w:p w14:paraId="1BF102E7" w14:textId="77777777" w:rsidR="00AA3B36" w:rsidRPr="00447548" w:rsidRDefault="00AA3B36" w:rsidP="00AA3B36">
      <w:pPr>
        <w:spacing w:before="100" w:beforeAutospacing="1" w:after="100" w:afterAutospacing="1"/>
        <w:ind w:firstLine="1134"/>
        <w:jc w:val="both"/>
        <w:rPr>
          <w:rFonts w:ascii="Garamond" w:hAnsi="Garamond"/>
          <w:sz w:val="28"/>
          <w:szCs w:val="28"/>
        </w:rPr>
      </w:pPr>
      <w:r w:rsidRPr="00447548">
        <w:rPr>
          <w:rFonts w:ascii="Garamond" w:hAnsi="Garamond"/>
          <w:sz w:val="28"/>
          <w:szCs w:val="28"/>
        </w:rPr>
        <w:t>GABINETE DA PREFEITA DE CLEVELÂNDIA, ESTADO DO PARANÁ, 13 de novembro de 2023</w:t>
      </w:r>
    </w:p>
    <w:p w14:paraId="08092B18" w14:textId="77777777" w:rsidR="00AA3B36" w:rsidRPr="00447548" w:rsidRDefault="00AA3B36" w:rsidP="00AA3B36">
      <w:pPr>
        <w:spacing w:before="100" w:beforeAutospacing="1" w:after="100" w:afterAutospacing="1"/>
        <w:jc w:val="both"/>
        <w:rPr>
          <w:rFonts w:ascii="Garamond" w:hAnsi="Garamond"/>
          <w:sz w:val="28"/>
          <w:szCs w:val="28"/>
        </w:rPr>
      </w:pPr>
    </w:p>
    <w:p w14:paraId="263AC0E9" w14:textId="77777777" w:rsidR="00D92C68" w:rsidRPr="00447548" w:rsidRDefault="00D92C68" w:rsidP="00BF2948">
      <w:pPr>
        <w:spacing w:before="100" w:beforeAutospacing="1" w:after="100" w:afterAutospacing="1"/>
        <w:jc w:val="center"/>
        <w:rPr>
          <w:rFonts w:ascii="Garamond" w:hAnsi="Garamond"/>
          <w:b/>
          <w:bCs/>
          <w:sz w:val="28"/>
          <w:szCs w:val="28"/>
        </w:rPr>
      </w:pPr>
      <w:r w:rsidRPr="00447548">
        <w:rPr>
          <w:rFonts w:ascii="Garamond" w:hAnsi="Garamond"/>
          <w:b/>
          <w:bCs/>
          <w:sz w:val="28"/>
          <w:szCs w:val="28"/>
        </w:rPr>
        <w:t>RAFAELA MARTINS LOSI</w:t>
      </w:r>
    </w:p>
    <w:p w14:paraId="57024728" w14:textId="1B541213" w:rsidR="00D92C68" w:rsidRPr="00447548" w:rsidRDefault="00D92C68" w:rsidP="00AA3B36">
      <w:pPr>
        <w:spacing w:before="100" w:beforeAutospacing="1" w:after="100" w:afterAutospacing="1"/>
        <w:jc w:val="center"/>
        <w:rPr>
          <w:rFonts w:ascii="Garamond" w:hAnsi="Garamond"/>
          <w:b/>
          <w:sz w:val="28"/>
          <w:szCs w:val="28"/>
        </w:rPr>
      </w:pPr>
      <w:r w:rsidRPr="00447548">
        <w:rPr>
          <w:rFonts w:ascii="Garamond" w:hAnsi="Garamond"/>
          <w:sz w:val="28"/>
          <w:szCs w:val="28"/>
        </w:rPr>
        <w:t>Prefeita Municipal</w:t>
      </w:r>
      <w:bookmarkStart w:id="0" w:name="_GoBack"/>
      <w:bookmarkEnd w:id="0"/>
    </w:p>
    <w:sectPr w:rsidR="00D92C68" w:rsidRPr="00447548" w:rsidSect="003A4F58">
      <w:headerReference w:type="default" r:id="rId8"/>
      <w:footerReference w:type="default" r:id="rId9"/>
      <w:pgSz w:w="11907" w:h="16840" w:code="9"/>
      <w:pgMar w:top="289" w:right="1134" w:bottom="567" w:left="1418" w:header="57"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A5356B" w14:textId="77777777" w:rsidR="00E94FA2" w:rsidRDefault="00E94FA2" w:rsidP="00FB48B5">
      <w:r>
        <w:separator/>
      </w:r>
    </w:p>
  </w:endnote>
  <w:endnote w:type="continuationSeparator" w:id="0">
    <w:p w14:paraId="5EE08B8A" w14:textId="77777777" w:rsidR="00E94FA2" w:rsidRDefault="00E94FA2" w:rsidP="00FB4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0317907"/>
      <w:docPartObj>
        <w:docPartGallery w:val="Page Numbers (Bottom of Page)"/>
        <w:docPartUnique/>
      </w:docPartObj>
    </w:sdtPr>
    <w:sdtEndPr/>
    <w:sdtContent>
      <w:sdt>
        <w:sdtPr>
          <w:id w:val="860082579"/>
          <w:docPartObj>
            <w:docPartGallery w:val="Page Numbers (Top of Page)"/>
            <w:docPartUnique/>
          </w:docPartObj>
        </w:sdtPr>
        <w:sdtEndPr/>
        <w:sdtContent>
          <w:p w14:paraId="26C32820" w14:textId="67D1220B" w:rsidR="00711BE0" w:rsidRDefault="00711BE0">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AA3B36">
              <w:rPr>
                <w:b/>
                <w:bCs/>
                <w:noProof/>
              </w:rPr>
              <w:t>17</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AA3B36">
              <w:rPr>
                <w:b/>
                <w:bCs/>
                <w:noProof/>
              </w:rPr>
              <w:t>17</w:t>
            </w:r>
            <w:r>
              <w:rPr>
                <w:b/>
                <w:bCs/>
                <w:sz w:val="24"/>
                <w:szCs w:val="24"/>
              </w:rPr>
              <w:fldChar w:fldCharType="end"/>
            </w:r>
          </w:p>
        </w:sdtContent>
      </w:sdt>
    </w:sdtContent>
  </w:sdt>
  <w:p w14:paraId="2DA2E5EA" w14:textId="775C30A5" w:rsidR="00670D5B" w:rsidRDefault="00670D5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897284" w14:textId="77777777" w:rsidR="00E94FA2" w:rsidRDefault="00E94FA2" w:rsidP="00FB48B5">
      <w:r>
        <w:separator/>
      </w:r>
    </w:p>
  </w:footnote>
  <w:footnote w:type="continuationSeparator" w:id="0">
    <w:p w14:paraId="479BCC74" w14:textId="77777777" w:rsidR="00E94FA2" w:rsidRDefault="00E94FA2" w:rsidP="00FB48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89F152" w14:textId="77777777" w:rsidR="007F6132" w:rsidRDefault="007F6132"/>
  <w:p w14:paraId="0FFBB4D4" w14:textId="699D84E1" w:rsidR="0035701F" w:rsidRDefault="00786A0A">
    <w:r>
      <w:rPr>
        <w:noProof/>
      </w:rPr>
      <w:drawing>
        <wp:inline distT="0" distB="0" distL="0" distR="0" wp14:anchorId="4DB48FED" wp14:editId="2F4AF4C9">
          <wp:extent cx="5932170" cy="116459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2170" cy="1164590"/>
                  </a:xfrm>
                  <a:prstGeom prst="rect">
                    <a:avLst/>
                  </a:prstGeom>
                  <a:noFill/>
                </pic:spPr>
              </pic:pic>
            </a:graphicData>
          </a:graphic>
        </wp:inline>
      </w:drawing>
    </w:r>
  </w:p>
  <w:p w14:paraId="43E158D1" w14:textId="77777777" w:rsidR="007F6132" w:rsidRDefault="007F6132" w:rsidP="00786A0A">
    <w:pPr>
      <w:pStyle w:val="Cabealho"/>
      <w:rPr>
        <w:b/>
        <w:i/>
        <w:color w:val="0000F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7D7B15"/>
    <w:multiLevelType w:val="hybridMultilevel"/>
    <w:tmpl w:val="9CD07F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CA6"/>
    <w:rsid w:val="00000821"/>
    <w:rsid w:val="0000167C"/>
    <w:rsid w:val="000040A4"/>
    <w:rsid w:val="00005425"/>
    <w:rsid w:val="00011FB6"/>
    <w:rsid w:val="000244D3"/>
    <w:rsid w:val="000264CD"/>
    <w:rsid w:val="00034C88"/>
    <w:rsid w:val="00034E55"/>
    <w:rsid w:val="00037795"/>
    <w:rsid w:val="00040FA9"/>
    <w:rsid w:val="000412EF"/>
    <w:rsid w:val="0004488B"/>
    <w:rsid w:val="000465F0"/>
    <w:rsid w:val="0004723C"/>
    <w:rsid w:val="00047AE8"/>
    <w:rsid w:val="00047E16"/>
    <w:rsid w:val="00052E86"/>
    <w:rsid w:val="000536A6"/>
    <w:rsid w:val="00053A88"/>
    <w:rsid w:val="00053BFD"/>
    <w:rsid w:val="00055574"/>
    <w:rsid w:val="00062D32"/>
    <w:rsid w:val="000633C2"/>
    <w:rsid w:val="000702EF"/>
    <w:rsid w:val="00073625"/>
    <w:rsid w:val="0007560F"/>
    <w:rsid w:val="000804D5"/>
    <w:rsid w:val="00081924"/>
    <w:rsid w:val="00082763"/>
    <w:rsid w:val="00084D63"/>
    <w:rsid w:val="00085297"/>
    <w:rsid w:val="00087EF7"/>
    <w:rsid w:val="00090EF2"/>
    <w:rsid w:val="00092191"/>
    <w:rsid w:val="00092BA2"/>
    <w:rsid w:val="00095176"/>
    <w:rsid w:val="000A1A89"/>
    <w:rsid w:val="000A3B35"/>
    <w:rsid w:val="000A3BDD"/>
    <w:rsid w:val="000A479B"/>
    <w:rsid w:val="000A7990"/>
    <w:rsid w:val="000B48EB"/>
    <w:rsid w:val="000B504E"/>
    <w:rsid w:val="000C309D"/>
    <w:rsid w:val="000C6642"/>
    <w:rsid w:val="000C68F3"/>
    <w:rsid w:val="000E0268"/>
    <w:rsid w:val="000E1964"/>
    <w:rsid w:val="000E43E6"/>
    <w:rsid w:val="000E58E5"/>
    <w:rsid w:val="000E5C02"/>
    <w:rsid w:val="000E6CDA"/>
    <w:rsid w:val="000F1AC5"/>
    <w:rsid w:val="000F7717"/>
    <w:rsid w:val="000F77DC"/>
    <w:rsid w:val="000F7B7E"/>
    <w:rsid w:val="0010557A"/>
    <w:rsid w:val="00111A8E"/>
    <w:rsid w:val="001129C2"/>
    <w:rsid w:val="00112D94"/>
    <w:rsid w:val="00113AE8"/>
    <w:rsid w:val="00115117"/>
    <w:rsid w:val="001207DB"/>
    <w:rsid w:val="001210CF"/>
    <w:rsid w:val="00126AD8"/>
    <w:rsid w:val="00140AD3"/>
    <w:rsid w:val="00140FB7"/>
    <w:rsid w:val="001419A7"/>
    <w:rsid w:val="001523F3"/>
    <w:rsid w:val="00153F20"/>
    <w:rsid w:val="00154DAE"/>
    <w:rsid w:val="00161894"/>
    <w:rsid w:val="00162DEC"/>
    <w:rsid w:val="001640AB"/>
    <w:rsid w:val="001644F6"/>
    <w:rsid w:val="00165B68"/>
    <w:rsid w:val="001718FC"/>
    <w:rsid w:val="001746C6"/>
    <w:rsid w:val="00181960"/>
    <w:rsid w:val="001826C8"/>
    <w:rsid w:val="00183A74"/>
    <w:rsid w:val="0018632B"/>
    <w:rsid w:val="00187A7E"/>
    <w:rsid w:val="00194458"/>
    <w:rsid w:val="00196555"/>
    <w:rsid w:val="001972DB"/>
    <w:rsid w:val="001A170F"/>
    <w:rsid w:val="001A194B"/>
    <w:rsid w:val="001A31FF"/>
    <w:rsid w:val="001A3377"/>
    <w:rsid w:val="001A6124"/>
    <w:rsid w:val="001A7EF9"/>
    <w:rsid w:val="001B2330"/>
    <w:rsid w:val="001B34A1"/>
    <w:rsid w:val="001B4891"/>
    <w:rsid w:val="001B4A31"/>
    <w:rsid w:val="001C1223"/>
    <w:rsid w:val="001C508F"/>
    <w:rsid w:val="001C511D"/>
    <w:rsid w:val="001D1FD1"/>
    <w:rsid w:val="001D7025"/>
    <w:rsid w:val="001D75F7"/>
    <w:rsid w:val="001E1C47"/>
    <w:rsid w:val="001E5640"/>
    <w:rsid w:val="001E7E13"/>
    <w:rsid w:val="001F34C8"/>
    <w:rsid w:val="002004F8"/>
    <w:rsid w:val="00201AF7"/>
    <w:rsid w:val="00203273"/>
    <w:rsid w:val="00203AC5"/>
    <w:rsid w:val="00203CF8"/>
    <w:rsid w:val="00214B17"/>
    <w:rsid w:val="00227F49"/>
    <w:rsid w:val="002307B8"/>
    <w:rsid w:val="00234EAE"/>
    <w:rsid w:val="002371ED"/>
    <w:rsid w:val="002444C0"/>
    <w:rsid w:val="00247485"/>
    <w:rsid w:val="0025089B"/>
    <w:rsid w:val="00253F1D"/>
    <w:rsid w:val="00255A27"/>
    <w:rsid w:val="00257426"/>
    <w:rsid w:val="00260544"/>
    <w:rsid w:val="00265816"/>
    <w:rsid w:val="00266A1D"/>
    <w:rsid w:val="0026779A"/>
    <w:rsid w:val="00267B03"/>
    <w:rsid w:val="00271153"/>
    <w:rsid w:val="0027176B"/>
    <w:rsid w:val="00274884"/>
    <w:rsid w:val="00275CAA"/>
    <w:rsid w:val="002768E7"/>
    <w:rsid w:val="0027725F"/>
    <w:rsid w:val="00280535"/>
    <w:rsid w:val="00284C6E"/>
    <w:rsid w:val="00291C93"/>
    <w:rsid w:val="00293D70"/>
    <w:rsid w:val="00294565"/>
    <w:rsid w:val="00295E48"/>
    <w:rsid w:val="002A6C40"/>
    <w:rsid w:val="002A7E44"/>
    <w:rsid w:val="002B145F"/>
    <w:rsid w:val="002B5D90"/>
    <w:rsid w:val="002B70C0"/>
    <w:rsid w:val="002B719E"/>
    <w:rsid w:val="002C4A6C"/>
    <w:rsid w:val="002D14CC"/>
    <w:rsid w:val="002D412D"/>
    <w:rsid w:val="002D671C"/>
    <w:rsid w:val="002D6A5A"/>
    <w:rsid w:val="002E3AA8"/>
    <w:rsid w:val="002E516E"/>
    <w:rsid w:val="002F0C55"/>
    <w:rsid w:val="002F556E"/>
    <w:rsid w:val="002F6533"/>
    <w:rsid w:val="00302988"/>
    <w:rsid w:val="00302C4C"/>
    <w:rsid w:val="003033A3"/>
    <w:rsid w:val="00306A41"/>
    <w:rsid w:val="00312E4B"/>
    <w:rsid w:val="00313EC9"/>
    <w:rsid w:val="00313F5B"/>
    <w:rsid w:val="00317DB7"/>
    <w:rsid w:val="003270BE"/>
    <w:rsid w:val="00330FF1"/>
    <w:rsid w:val="00331F3D"/>
    <w:rsid w:val="003320AE"/>
    <w:rsid w:val="00336F99"/>
    <w:rsid w:val="00340464"/>
    <w:rsid w:val="00340848"/>
    <w:rsid w:val="003418B1"/>
    <w:rsid w:val="00343984"/>
    <w:rsid w:val="0034410F"/>
    <w:rsid w:val="00344465"/>
    <w:rsid w:val="0034593B"/>
    <w:rsid w:val="00351B38"/>
    <w:rsid w:val="0035513C"/>
    <w:rsid w:val="00355B39"/>
    <w:rsid w:val="00356A5B"/>
    <w:rsid w:val="0035701F"/>
    <w:rsid w:val="003602B6"/>
    <w:rsid w:val="00363D0C"/>
    <w:rsid w:val="00370F92"/>
    <w:rsid w:val="003713ED"/>
    <w:rsid w:val="00377224"/>
    <w:rsid w:val="0038057D"/>
    <w:rsid w:val="0038106A"/>
    <w:rsid w:val="00381A59"/>
    <w:rsid w:val="00382095"/>
    <w:rsid w:val="00393184"/>
    <w:rsid w:val="00393EF9"/>
    <w:rsid w:val="003940C2"/>
    <w:rsid w:val="00395351"/>
    <w:rsid w:val="003A0F64"/>
    <w:rsid w:val="003A4F58"/>
    <w:rsid w:val="003A7E3E"/>
    <w:rsid w:val="003B0F57"/>
    <w:rsid w:val="003B5215"/>
    <w:rsid w:val="003B796D"/>
    <w:rsid w:val="003C01D3"/>
    <w:rsid w:val="003C01FD"/>
    <w:rsid w:val="003C1420"/>
    <w:rsid w:val="003C2A32"/>
    <w:rsid w:val="003C73EC"/>
    <w:rsid w:val="003D02E6"/>
    <w:rsid w:val="003D083E"/>
    <w:rsid w:val="003D0D41"/>
    <w:rsid w:val="003D44FE"/>
    <w:rsid w:val="003D5C63"/>
    <w:rsid w:val="003E709D"/>
    <w:rsid w:val="003F0AC8"/>
    <w:rsid w:val="003F4332"/>
    <w:rsid w:val="003F6AC9"/>
    <w:rsid w:val="003F75B5"/>
    <w:rsid w:val="004039A6"/>
    <w:rsid w:val="00410212"/>
    <w:rsid w:val="004216BE"/>
    <w:rsid w:val="004225E2"/>
    <w:rsid w:val="00426F73"/>
    <w:rsid w:val="0042750B"/>
    <w:rsid w:val="0043098B"/>
    <w:rsid w:val="00430C6E"/>
    <w:rsid w:val="00430D6C"/>
    <w:rsid w:val="00432DFA"/>
    <w:rsid w:val="00434420"/>
    <w:rsid w:val="00436AFD"/>
    <w:rsid w:val="00437304"/>
    <w:rsid w:val="00441C6C"/>
    <w:rsid w:val="00442BA2"/>
    <w:rsid w:val="0044389E"/>
    <w:rsid w:val="00446D23"/>
    <w:rsid w:val="00447260"/>
    <w:rsid w:val="00447548"/>
    <w:rsid w:val="004504D7"/>
    <w:rsid w:val="00451462"/>
    <w:rsid w:val="00452493"/>
    <w:rsid w:val="004526C6"/>
    <w:rsid w:val="004602AD"/>
    <w:rsid w:val="00461454"/>
    <w:rsid w:val="00462617"/>
    <w:rsid w:val="00465FB5"/>
    <w:rsid w:val="0047371D"/>
    <w:rsid w:val="00474717"/>
    <w:rsid w:val="004819FC"/>
    <w:rsid w:val="00482B46"/>
    <w:rsid w:val="00483013"/>
    <w:rsid w:val="00490A08"/>
    <w:rsid w:val="00496A62"/>
    <w:rsid w:val="004A330C"/>
    <w:rsid w:val="004B0444"/>
    <w:rsid w:val="004C0C2C"/>
    <w:rsid w:val="004C0D08"/>
    <w:rsid w:val="004C1959"/>
    <w:rsid w:val="004C24AC"/>
    <w:rsid w:val="004C2838"/>
    <w:rsid w:val="004D7DBF"/>
    <w:rsid w:val="004E2F75"/>
    <w:rsid w:val="004E781A"/>
    <w:rsid w:val="004F0E1A"/>
    <w:rsid w:val="004F6682"/>
    <w:rsid w:val="0050271C"/>
    <w:rsid w:val="00502EC3"/>
    <w:rsid w:val="0050356E"/>
    <w:rsid w:val="005039E3"/>
    <w:rsid w:val="005066C5"/>
    <w:rsid w:val="00507D27"/>
    <w:rsid w:val="00512C53"/>
    <w:rsid w:val="00513B71"/>
    <w:rsid w:val="0051481A"/>
    <w:rsid w:val="0051596E"/>
    <w:rsid w:val="005205A7"/>
    <w:rsid w:val="00520FF1"/>
    <w:rsid w:val="005219F8"/>
    <w:rsid w:val="005223AF"/>
    <w:rsid w:val="00522906"/>
    <w:rsid w:val="0052605D"/>
    <w:rsid w:val="00527E4F"/>
    <w:rsid w:val="005433B3"/>
    <w:rsid w:val="00545466"/>
    <w:rsid w:val="0055089A"/>
    <w:rsid w:val="00550E55"/>
    <w:rsid w:val="00552D17"/>
    <w:rsid w:val="005530A6"/>
    <w:rsid w:val="005530CA"/>
    <w:rsid w:val="005619BE"/>
    <w:rsid w:val="0056431F"/>
    <w:rsid w:val="00575BCE"/>
    <w:rsid w:val="00575D02"/>
    <w:rsid w:val="00576864"/>
    <w:rsid w:val="0058262F"/>
    <w:rsid w:val="005A5D8F"/>
    <w:rsid w:val="005A6957"/>
    <w:rsid w:val="005A705B"/>
    <w:rsid w:val="005B4BDD"/>
    <w:rsid w:val="005B549E"/>
    <w:rsid w:val="005C0435"/>
    <w:rsid w:val="005C24BC"/>
    <w:rsid w:val="005C5F94"/>
    <w:rsid w:val="005C7B05"/>
    <w:rsid w:val="005D0F40"/>
    <w:rsid w:val="005D2148"/>
    <w:rsid w:val="005D2893"/>
    <w:rsid w:val="005E1067"/>
    <w:rsid w:val="005E1637"/>
    <w:rsid w:val="005E247D"/>
    <w:rsid w:val="005E36C8"/>
    <w:rsid w:val="005E54A4"/>
    <w:rsid w:val="005E7DF7"/>
    <w:rsid w:val="005F3133"/>
    <w:rsid w:val="005F5665"/>
    <w:rsid w:val="00600F8B"/>
    <w:rsid w:val="00601C53"/>
    <w:rsid w:val="00607E09"/>
    <w:rsid w:val="00611D4C"/>
    <w:rsid w:val="006128AF"/>
    <w:rsid w:val="00613B38"/>
    <w:rsid w:val="0061751D"/>
    <w:rsid w:val="0062015F"/>
    <w:rsid w:val="00632461"/>
    <w:rsid w:val="00640F82"/>
    <w:rsid w:val="0064311A"/>
    <w:rsid w:val="006433D3"/>
    <w:rsid w:val="00645FFD"/>
    <w:rsid w:val="006461E4"/>
    <w:rsid w:val="006470EB"/>
    <w:rsid w:val="00647E0E"/>
    <w:rsid w:val="00652A4F"/>
    <w:rsid w:val="006541FC"/>
    <w:rsid w:val="0066002E"/>
    <w:rsid w:val="006633F6"/>
    <w:rsid w:val="00664405"/>
    <w:rsid w:val="006655D0"/>
    <w:rsid w:val="00670D5B"/>
    <w:rsid w:val="00673394"/>
    <w:rsid w:val="00674EA4"/>
    <w:rsid w:val="0067519F"/>
    <w:rsid w:val="00676512"/>
    <w:rsid w:val="0068107B"/>
    <w:rsid w:val="00683830"/>
    <w:rsid w:val="00683B2E"/>
    <w:rsid w:val="00684C99"/>
    <w:rsid w:val="00690570"/>
    <w:rsid w:val="00691D09"/>
    <w:rsid w:val="00692C02"/>
    <w:rsid w:val="006A08DE"/>
    <w:rsid w:val="006A211F"/>
    <w:rsid w:val="006A33BD"/>
    <w:rsid w:val="006A60E0"/>
    <w:rsid w:val="006A639B"/>
    <w:rsid w:val="006B0696"/>
    <w:rsid w:val="006B4E7B"/>
    <w:rsid w:val="006C1C6D"/>
    <w:rsid w:val="006D2D0A"/>
    <w:rsid w:val="006D769D"/>
    <w:rsid w:val="006E6655"/>
    <w:rsid w:val="006F0B17"/>
    <w:rsid w:val="006F3464"/>
    <w:rsid w:val="006F4E3F"/>
    <w:rsid w:val="00701CCC"/>
    <w:rsid w:val="0070454B"/>
    <w:rsid w:val="00704DE3"/>
    <w:rsid w:val="007072F0"/>
    <w:rsid w:val="00710CA6"/>
    <w:rsid w:val="00711BE0"/>
    <w:rsid w:val="00712150"/>
    <w:rsid w:val="00713431"/>
    <w:rsid w:val="00717075"/>
    <w:rsid w:val="007319E0"/>
    <w:rsid w:val="00732ACF"/>
    <w:rsid w:val="00732DA8"/>
    <w:rsid w:val="00733DAD"/>
    <w:rsid w:val="00734709"/>
    <w:rsid w:val="00737C39"/>
    <w:rsid w:val="0075000F"/>
    <w:rsid w:val="007519C8"/>
    <w:rsid w:val="00752900"/>
    <w:rsid w:val="00752B8D"/>
    <w:rsid w:val="00756623"/>
    <w:rsid w:val="00762856"/>
    <w:rsid w:val="00763544"/>
    <w:rsid w:val="007708E4"/>
    <w:rsid w:val="00771172"/>
    <w:rsid w:val="007804F9"/>
    <w:rsid w:val="00782103"/>
    <w:rsid w:val="00783331"/>
    <w:rsid w:val="00785BD1"/>
    <w:rsid w:val="00785F34"/>
    <w:rsid w:val="00786A0A"/>
    <w:rsid w:val="007870C6"/>
    <w:rsid w:val="007870C9"/>
    <w:rsid w:val="00792E12"/>
    <w:rsid w:val="00795BC9"/>
    <w:rsid w:val="00797E4B"/>
    <w:rsid w:val="007A4D4F"/>
    <w:rsid w:val="007A51EC"/>
    <w:rsid w:val="007A56DB"/>
    <w:rsid w:val="007A7C73"/>
    <w:rsid w:val="007B04B7"/>
    <w:rsid w:val="007B131D"/>
    <w:rsid w:val="007B4F93"/>
    <w:rsid w:val="007C7287"/>
    <w:rsid w:val="007D17A1"/>
    <w:rsid w:val="007D2B3B"/>
    <w:rsid w:val="007D2B3E"/>
    <w:rsid w:val="007D2C13"/>
    <w:rsid w:val="007D34AF"/>
    <w:rsid w:val="007D77FA"/>
    <w:rsid w:val="007E0BC3"/>
    <w:rsid w:val="007E1FC5"/>
    <w:rsid w:val="007E25CE"/>
    <w:rsid w:val="007E5B67"/>
    <w:rsid w:val="007E5F40"/>
    <w:rsid w:val="007E615B"/>
    <w:rsid w:val="007E7303"/>
    <w:rsid w:val="007E7BE0"/>
    <w:rsid w:val="007F1645"/>
    <w:rsid w:val="007F4634"/>
    <w:rsid w:val="007F47A5"/>
    <w:rsid w:val="007F4DF2"/>
    <w:rsid w:val="007F5210"/>
    <w:rsid w:val="007F53A5"/>
    <w:rsid w:val="007F6132"/>
    <w:rsid w:val="007F6153"/>
    <w:rsid w:val="007F78E8"/>
    <w:rsid w:val="00806D0C"/>
    <w:rsid w:val="0080745A"/>
    <w:rsid w:val="0081450C"/>
    <w:rsid w:val="00814666"/>
    <w:rsid w:val="00817C6C"/>
    <w:rsid w:val="008229C4"/>
    <w:rsid w:val="0082341F"/>
    <w:rsid w:val="00832B16"/>
    <w:rsid w:val="00834E3C"/>
    <w:rsid w:val="00836F95"/>
    <w:rsid w:val="00840590"/>
    <w:rsid w:val="00841D97"/>
    <w:rsid w:val="00841EE8"/>
    <w:rsid w:val="0084225E"/>
    <w:rsid w:val="00843BFD"/>
    <w:rsid w:val="00843CEE"/>
    <w:rsid w:val="008443F6"/>
    <w:rsid w:val="00844FDA"/>
    <w:rsid w:val="0085053F"/>
    <w:rsid w:val="008509AE"/>
    <w:rsid w:val="008618EE"/>
    <w:rsid w:val="00862EF3"/>
    <w:rsid w:val="00864957"/>
    <w:rsid w:val="008664B0"/>
    <w:rsid w:val="00872A73"/>
    <w:rsid w:val="00881127"/>
    <w:rsid w:val="0088307D"/>
    <w:rsid w:val="00886C6A"/>
    <w:rsid w:val="0089034C"/>
    <w:rsid w:val="008911D5"/>
    <w:rsid w:val="008930B3"/>
    <w:rsid w:val="00895339"/>
    <w:rsid w:val="008A173D"/>
    <w:rsid w:val="008B2041"/>
    <w:rsid w:val="008B43E6"/>
    <w:rsid w:val="008B6BE5"/>
    <w:rsid w:val="008C28E5"/>
    <w:rsid w:val="008C3C10"/>
    <w:rsid w:val="008C4787"/>
    <w:rsid w:val="008C7190"/>
    <w:rsid w:val="008C7A99"/>
    <w:rsid w:val="008D117F"/>
    <w:rsid w:val="008D22D3"/>
    <w:rsid w:val="008E3D6F"/>
    <w:rsid w:val="008E50BB"/>
    <w:rsid w:val="008E6D33"/>
    <w:rsid w:val="008E6F52"/>
    <w:rsid w:val="008F215E"/>
    <w:rsid w:val="008F2800"/>
    <w:rsid w:val="008F36FF"/>
    <w:rsid w:val="008F4D09"/>
    <w:rsid w:val="008F6C44"/>
    <w:rsid w:val="008F75F2"/>
    <w:rsid w:val="00905E4B"/>
    <w:rsid w:val="00906D5A"/>
    <w:rsid w:val="009116D0"/>
    <w:rsid w:val="00911759"/>
    <w:rsid w:val="00916EF4"/>
    <w:rsid w:val="00922BD7"/>
    <w:rsid w:val="0092319B"/>
    <w:rsid w:val="00924354"/>
    <w:rsid w:val="00924BD2"/>
    <w:rsid w:val="009270E4"/>
    <w:rsid w:val="009359C0"/>
    <w:rsid w:val="00935D0B"/>
    <w:rsid w:val="00940EF8"/>
    <w:rsid w:val="00941F58"/>
    <w:rsid w:val="009537D6"/>
    <w:rsid w:val="00954A64"/>
    <w:rsid w:val="009556EC"/>
    <w:rsid w:val="0095691C"/>
    <w:rsid w:val="0095743D"/>
    <w:rsid w:val="009625A4"/>
    <w:rsid w:val="0097004F"/>
    <w:rsid w:val="0097175D"/>
    <w:rsid w:val="0097397A"/>
    <w:rsid w:val="00974355"/>
    <w:rsid w:val="00976CC7"/>
    <w:rsid w:val="009855B0"/>
    <w:rsid w:val="009859F2"/>
    <w:rsid w:val="009939D2"/>
    <w:rsid w:val="009941E5"/>
    <w:rsid w:val="00995A0F"/>
    <w:rsid w:val="009A2154"/>
    <w:rsid w:val="009A2233"/>
    <w:rsid w:val="009A3E73"/>
    <w:rsid w:val="009A78A5"/>
    <w:rsid w:val="009A7E94"/>
    <w:rsid w:val="009B088D"/>
    <w:rsid w:val="009B1B1D"/>
    <w:rsid w:val="009B69D2"/>
    <w:rsid w:val="009C273C"/>
    <w:rsid w:val="009D2BD1"/>
    <w:rsid w:val="009E1718"/>
    <w:rsid w:val="009E3A03"/>
    <w:rsid w:val="009E4EBF"/>
    <w:rsid w:val="009E6FE1"/>
    <w:rsid w:val="009F28F9"/>
    <w:rsid w:val="009F29AD"/>
    <w:rsid w:val="009F5F46"/>
    <w:rsid w:val="009F60B6"/>
    <w:rsid w:val="009F7057"/>
    <w:rsid w:val="00A0164C"/>
    <w:rsid w:val="00A01D62"/>
    <w:rsid w:val="00A01F65"/>
    <w:rsid w:val="00A04E4C"/>
    <w:rsid w:val="00A04FF1"/>
    <w:rsid w:val="00A05D11"/>
    <w:rsid w:val="00A10F07"/>
    <w:rsid w:val="00A13472"/>
    <w:rsid w:val="00A13BA8"/>
    <w:rsid w:val="00A14C3D"/>
    <w:rsid w:val="00A2003C"/>
    <w:rsid w:val="00A20FFD"/>
    <w:rsid w:val="00A31D70"/>
    <w:rsid w:val="00A32DC3"/>
    <w:rsid w:val="00A375F9"/>
    <w:rsid w:val="00A4084B"/>
    <w:rsid w:val="00A4108B"/>
    <w:rsid w:val="00A46D0F"/>
    <w:rsid w:val="00A5266A"/>
    <w:rsid w:val="00A53AE0"/>
    <w:rsid w:val="00A53C5F"/>
    <w:rsid w:val="00A546E8"/>
    <w:rsid w:val="00A54B43"/>
    <w:rsid w:val="00A6601C"/>
    <w:rsid w:val="00A67FA0"/>
    <w:rsid w:val="00A70462"/>
    <w:rsid w:val="00A72663"/>
    <w:rsid w:val="00A73B0B"/>
    <w:rsid w:val="00A73CAB"/>
    <w:rsid w:val="00A73FD1"/>
    <w:rsid w:val="00A8209C"/>
    <w:rsid w:val="00A86EC5"/>
    <w:rsid w:val="00A95C7D"/>
    <w:rsid w:val="00A97E07"/>
    <w:rsid w:val="00AA168E"/>
    <w:rsid w:val="00AA38AF"/>
    <w:rsid w:val="00AA3B36"/>
    <w:rsid w:val="00AB26C9"/>
    <w:rsid w:val="00AB3E9C"/>
    <w:rsid w:val="00AB4093"/>
    <w:rsid w:val="00AB55E1"/>
    <w:rsid w:val="00AC086B"/>
    <w:rsid w:val="00AC37C4"/>
    <w:rsid w:val="00AC4A99"/>
    <w:rsid w:val="00AC6690"/>
    <w:rsid w:val="00AC7928"/>
    <w:rsid w:val="00AD12D4"/>
    <w:rsid w:val="00AD2356"/>
    <w:rsid w:val="00AD6514"/>
    <w:rsid w:val="00AD70AC"/>
    <w:rsid w:val="00AE04DF"/>
    <w:rsid w:val="00AE2189"/>
    <w:rsid w:val="00AE2B9D"/>
    <w:rsid w:val="00AE4201"/>
    <w:rsid w:val="00AF0BBB"/>
    <w:rsid w:val="00AF2A0F"/>
    <w:rsid w:val="00AF56AD"/>
    <w:rsid w:val="00AF6105"/>
    <w:rsid w:val="00AF6EE7"/>
    <w:rsid w:val="00B00B5E"/>
    <w:rsid w:val="00B023A9"/>
    <w:rsid w:val="00B0282F"/>
    <w:rsid w:val="00B034FC"/>
    <w:rsid w:val="00B045A6"/>
    <w:rsid w:val="00B04B56"/>
    <w:rsid w:val="00B05CA1"/>
    <w:rsid w:val="00B07C53"/>
    <w:rsid w:val="00B10EC1"/>
    <w:rsid w:val="00B11B37"/>
    <w:rsid w:val="00B200A2"/>
    <w:rsid w:val="00B3355E"/>
    <w:rsid w:val="00B34455"/>
    <w:rsid w:val="00B3661F"/>
    <w:rsid w:val="00B36E1C"/>
    <w:rsid w:val="00B41472"/>
    <w:rsid w:val="00B445BF"/>
    <w:rsid w:val="00B45799"/>
    <w:rsid w:val="00B46630"/>
    <w:rsid w:val="00B50A3A"/>
    <w:rsid w:val="00B53170"/>
    <w:rsid w:val="00B55C5F"/>
    <w:rsid w:val="00B63589"/>
    <w:rsid w:val="00B64D54"/>
    <w:rsid w:val="00B66918"/>
    <w:rsid w:val="00B67D8C"/>
    <w:rsid w:val="00B7133A"/>
    <w:rsid w:val="00B858EF"/>
    <w:rsid w:val="00B87CED"/>
    <w:rsid w:val="00B90E71"/>
    <w:rsid w:val="00B961E4"/>
    <w:rsid w:val="00BA3BE2"/>
    <w:rsid w:val="00BB5841"/>
    <w:rsid w:val="00BB6BD9"/>
    <w:rsid w:val="00BC06C9"/>
    <w:rsid w:val="00BC115A"/>
    <w:rsid w:val="00BD0764"/>
    <w:rsid w:val="00BE0A61"/>
    <w:rsid w:val="00BE1761"/>
    <w:rsid w:val="00BE1A57"/>
    <w:rsid w:val="00BE22FD"/>
    <w:rsid w:val="00BE2F62"/>
    <w:rsid w:val="00BE4729"/>
    <w:rsid w:val="00BE47E6"/>
    <w:rsid w:val="00BE745A"/>
    <w:rsid w:val="00BE7B10"/>
    <w:rsid w:val="00BF135A"/>
    <w:rsid w:val="00BF2356"/>
    <w:rsid w:val="00BF2948"/>
    <w:rsid w:val="00BF3027"/>
    <w:rsid w:val="00BF51C6"/>
    <w:rsid w:val="00C054AE"/>
    <w:rsid w:val="00C0580A"/>
    <w:rsid w:val="00C11802"/>
    <w:rsid w:val="00C20CCB"/>
    <w:rsid w:val="00C21325"/>
    <w:rsid w:val="00C21E1F"/>
    <w:rsid w:val="00C224EB"/>
    <w:rsid w:val="00C25C49"/>
    <w:rsid w:val="00C31418"/>
    <w:rsid w:val="00C342E7"/>
    <w:rsid w:val="00C37249"/>
    <w:rsid w:val="00C37E78"/>
    <w:rsid w:val="00C41787"/>
    <w:rsid w:val="00C429E2"/>
    <w:rsid w:val="00C46C7B"/>
    <w:rsid w:val="00C51B9D"/>
    <w:rsid w:val="00C5454E"/>
    <w:rsid w:val="00C6392B"/>
    <w:rsid w:val="00C6669B"/>
    <w:rsid w:val="00C66B39"/>
    <w:rsid w:val="00C6747F"/>
    <w:rsid w:val="00C75608"/>
    <w:rsid w:val="00C756C2"/>
    <w:rsid w:val="00C75BF6"/>
    <w:rsid w:val="00C75E2D"/>
    <w:rsid w:val="00C80DC3"/>
    <w:rsid w:val="00C85021"/>
    <w:rsid w:val="00C860CB"/>
    <w:rsid w:val="00C87ACC"/>
    <w:rsid w:val="00C97CEF"/>
    <w:rsid w:val="00CA0407"/>
    <w:rsid w:val="00CA786C"/>
    <w:rsid w:val="00CB0219"/>
    <w:rsid w:val="00CB27F0"/>
    <w:rsid w:val="00CB5EF6"/>
    <w:rsid w:val="00CB6F1A"/>
    <w:rsid w:val="00CC5C04"/>
    <w:rsid w:val="00CD4952"/>
    <w:rsid w:val="00CD4EA8"/>
    <w:rsid w:val="00CD5208"/>
    <w:rsid w:val="00CD5C6C"/>
    <w:rsid w:val="00CD6084"/>
    <w:rsid w:val="00CD793D"/>
    <w:rsid w:val="00CD7B6C"/>
    <w:rsid w:val="00CE09AE"/>
    <w:rsid w:val="00CE1656"/>
    <w:rsid w:val="00CE52DD"/>
    <w:rsid w:val="00CE6A6C"/>
    <w:rsid w:val="00CE6FE7"/>
    <w:rsid w:val="00CF3AD3"/>
    <w:rsid w:val="00CF49D8"/>
    <w:rsid w:val="00CF539D"/>
    <w:rsid w:val="00D04A34"/>
    <w:rsid w:val="00D04D4A"/>
    <w:rsid w:val="00D05B79"/>
    <w:rsid w:val="00D06FA1"/>
    <w:rsid w:val="00D1510C"/>
    <w:rsid w:val="00D202BC"/>
    <w:rsid w:val="00D20D8D"/>
    <w:rsid w:val="00D2245A"/>
    <w:rsid w:val="00D24CD0"/>
    <w:rsid w:val="00D25909"/>
    <w:rsid w:val="00D30187"/>
    <w:rsid w:val="00D305F5"/>
    <w:rsid w:val="00D3187D"/>
    <w:rsid w:val="00D328A4"/>
    <w:rsid w:val="00D33B4C"/>
    <w:rsid w:val="00D33F71"/>
    <w:rsid w:val="00D35A4C"/>
    <w:rsid w:val="00D406A6"/>
    <w:rsid w:val="00D40F85"/>
    <w:rsid w:val="00D416A9"/>
    <w:rsid w:val="00D4272D"/>
    <w:rsid w:val="00D4368E"/>
    <w:rsid w:val="00D456EA"/>
    <w:rsid w:val="00D45C02"/>
    <w:rsid w:val="00D52982"/>
    <w:rsid w:val="00D52D13"/>
    <w:rsid w:val="00D56A4D"/>
    <w:rsid w:val="00D614EC"/>
    <w:rsid w:val="00D6152D"/>
    <w:rsid w:val="00D636BB"/>
    <w:rsid w:val="00D664B8"/>
    <w:rsid w:val="00D74AA0"/>
    <w:rsid w:val="00D77299"/>
    <w:rsid w:val="00D81846"/>
    <w:rsid w:val="00D82FB3"/>
    <w:rsid w:val="00D844D1"/>
    <w:rsid w:val="00D92C68"/>
    <w:rsid w:val="00D92DD8"/>
    <w:rsid w:val="00DA164D"/>
    <w:rsid w:val="00DA4C06"/>
    <w:rsid w:val="00DA6528"/>
    <w:rsid w:val="00DB13CC"/>
    <w:rsid w:val="00DB3584"/>
    <w:rsid w:val="00DB5AD3"/>
    <w:rsid w:val="00DB6A29"/>
    <w:rsid w:val="00DB7EE2"/>
    <w:rsid w:val="00DC296E"/>
    <w:rsid w:val="00DC3868"/>
    <w:rsid w:val="00DD0DEF"/>
    <w:rsid w:val="00DD527C"/>
    <w:rsid w:val="00DD5D5F"/>
    <w:rsid w:val="00DE0B39"/>
    <w:rsid w:val="00DE23D1"/>
    <w:rsid w:val="00DE36E3"/>
    <w:rsid w:val="00DE507E"/>
    <w:rsid w:val="00DE50B6"/>
    <w:rsid w:val="00DE5361"/>
    <w:rsid w:val="00DF05BD"/>
    <w:rsid w:val="00E0069A"/>
    <w:rsid w:val="00E110E5"/>
    <w:rsid w:val="00E12C0F"/>
    <w:rsid w:val="00E14387"/>
    <w:rsid w:val="00E204BC"/>
    <w:rsid w:val="00E23AE6"/>
    <w:rsid w:val="00E240C4"/>
    <w:rsid w:val="00E27670"/>
    <w:rsid w:val="00E30D22"/>
    <w:rsid w:val="00E32199"/>
    <w:rsid w:val="00E332C9"/>
    <w:rsid w:val="00E33650"/>
    <w:rsid w:val="00E37DD3"/>
    <w:rsid w:val="00E42094"/>
    <w:rsid w:val="00E47651"/>
    <w:rsid w:val="00E518E7"/>
    <w:rsid w:val="00E53132"/>
    <w:rsid w:val="00E554B8"/>
    <w:rsid w:val="00E55721"/>
    <w:rsid w:val="00E56999"/>
    <w:rsid w:val="00E6203D"/>
    <w:rsid w:val="00E6632C"/>
    <w:rsid w:val="00E71857"/>
    <w:rsid w:val="00E72816"/>
    <w:rsid w:val="00E7356B"/>
    <w:rsid w:val="00E76358"/>
    <w:rsid w:val="00E76C34"/>
    <w:rsid w:val="00E81094"/>
    <w:rsid w:val="00E82646"/>
    <w:rsid w:val="00E8499D"/>
    <w:rsid w:val="00E84A05"/>
    <w:rsid w:val="00E85186"/>
    <w:rsid w:val="00E865B0"/>
    <w:rsid w:val="00E87890"/>
    <w:rsid w:val="00E93A7D"/>
    <w:rsid w:val="00E9422F"/>
    <w:rsid w:val="00E94FA2"/>
    <w:rsid w:val="00EA0D37"/>
    <w:rsid w:val="00EA2592"/>
    <w:rsid w:val="00EA44B0"/>
    <w:rsid w:val="00EA5A27"/>
    <w:rsid w:val="00EB0487"/>
    <w:rsid w:val="00EB15F1"/>
    <w:rsid w:val="00EB251D"/>
    <w:rsid w:val="00EB5E67"/>
    <w:rsid w:val="00EB7D39"/>
    <w:rsid w:val="00EC31D0"/>
    <w:rsid w:val="00ED1AD3"/>
    <w:rsid w:val="00ED362D"/>
    <w:rsid w:val="00EE1FE2"/>
    <w:rsid w:val="00EE27A4"/>
    <w:rsid w:val="00EE6346"/>
    <w:rsid w:val="00EF1C9C"/>
    <w:rsid w:val="00EF2DF3"/>
    <w:rsid w:val="00F07E8A"/>
    <w:rsid w:val="00F121DA"/>
    <w:rsid w:val="00F16B5B"/>
    <w:rsid w:val="00F27BEA"/>
    <w:rsid w:val="00F27CD3"/>
    <w:rsid w:val="00F30318"/>
    <w:rsid w:val="00F3278D"/>
    <w:rsid w:val="00F34D18"/>
    <w:rsid w:val="00F364AA"/>
    <w:rsid w:val="00F41625"/>
    <w:rsid w:val="00F42E92"/>
    <w:rsid w:val="00F47ADA"/>
    <w:rsid w:val="00F50BB1"/>
    <w:rsid w:val="00F54B05"/>
    <w:rsid w:val="00F55430"/>
    <w:rsid w:val="00F63471"/>
    <w:rsid w:val="00F66749"/>
    <w:rsid w:val="00F72645"/>
    <w:rsid w:val="00F73BA3"/>
    <w:rsid w:val="00F74FBD"/>
    <w:rsid w:val="00F772C2"/>
    <w:rsid w:val="00F77A99"/>
    <w:rsid w:val="00F83FF7"/>
    <w:rsid w:val="00F863E6"/>
    <w:rsid w:val="00F90322"/>
    <w:rsid w:val="00F938B2"/>
    <w:rsid w:val="00F9440F"/>
    <w:rsid w:val="00F973D1"/>
    <w:rsid w:val="00FA23DD"/>
    <w:rsid w:val="00FA6F40"/>
    <w:rsid w:val="00FB48B5"/>
    <w:rsid w:val="00FB4FF3"/>
    <w:rsid w:val="00FB59C7"/>
    <w:rsid w:val="00FC35DC"/>
    <w:rsid w:val="00FD12CB"/>
    <w:rsid w:val="00FD22E8"/>
    <w:rsid w:val="00FD2E2F"/>
    <w:rsid w:val="00FD5639"/>
    <w:rsid w:val="00FD6AC5"/>
    <w:rsid w:val="00FE148B"/>
    <w:rsid w:val="00FE5ACC"/>
    <w:rsid w:val="00FE7732"/>
    <w:rsid w:val="00FF0CDE"/>
    <w:rsid w:val="00FF1E0B"/>
    <w:rsid w:val="00FF3E2E"/>
    <w:rsid w:val="00FF405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5F157B"/>
  <w15:docId w15:val="{35D85D15-1F83-4740-B029-A78197A97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CA6"/>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E84A0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E12C0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B0282F"/>
    <w:pPr>
      <w:keepNext/>
      <w:spacing w:before="240" w:after="60"/>
      <w:outlineLvl w:val="2"/>
    </w:pPr>
    <w:rPr>
      <w:rFonts w:ascii="Arial" w:hAnsi="Arial" w:cs="Arial"/>
      <w:b/>
      <w:bCs/>
      <w:sz w:val="26"/>
      <w:szCs w:val="26"/>
    </w:rPr>
  </w:style>
  <w:style w:type="paragraph" w:styleId="Ttulo8">
    <w:name w:val="heading 8"/>
    <w:basedOn w:val="Normal"/>
    <w:next w:val="Normal"/>
    <w:link w:val="Ttulo8Char"/>
    <w:uiPriority w:val="9"/>
    <w:unhideWhenUsed/>
    <w:qFormat/>
    <w:rsid w:val="00691D09"/>
    <w:pPr>
      <w:keepNext/>
      <w:keepLines/>
      <w:spacing w:before="200"/>
      <w:outlineLvl w:val="7"/>
    </w:pPr>
    <w:rPr>
      <w:rFonts w:asciiTheme="majorHAnsi" w:eastAsiaTheme="majorEastAsia" w:hAnsiTheme="majorHAnsi" w:cstheme="majorBidi"/>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710CA6"/>
    <w:pPr>
      <w:tabs>
        <w:tab w:val="center" w:pos="4419"/>
        <w:tab w:val="right" w:pos="8838"/>
      </w:tabs>
    </w:pPr>
    <w:rPr>
      <w:sz w:val="24"/>
    </w:rPr>
  </w:style>
  <w:style w:type="character" w:customStyle="1" w:styleId="CabealhoChar">
    <w:name w:val="Cabeçalho Char"/>
    <w:basedOn w:val="Fontepargpadro"/>
    <w:link w:val="Cabealho"/>
    <w:rsid w:val="00710CA6"/>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62015F"/>
    <w:pPr>
      <w:jc w:val="both"/>
    </w:pPr>
    <w:rPr>
      <w:sz w:val="28"/>
    </w:rPr>
  </w:style>
  <w:style w:type="character" w:customStyle="1" w:styleId="Corpodetexto3Char">
    <w:name w:val="Corpo de texto 3 Char"/>
    <w:basedOn w:val="Fontepargpadro"/>
    <w:link w:val="Corpodetexto3"/>
    <w:rsid w:val="0062015F"/>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rsid w:val="0062015F"/>
    <w:pPr>
      <w:spacing w:after="120"/>
      <w:ind w:left="283"/>
    </w:pPr>
    <w:rPr>
      <w:sz w:val="16"/>
      <w:szCs w:val="16"/>
    </w:rPr>
  </w:style>
  <w:style w:type="character" w:customStyle="1" w:styleId="Recuodecorpodetexto3Char">
    <w:name w:val="Recuo de corpo de texto 3 Char"/>
    <w:basedOn w:val="Fontepargpadro"/>
    <w:link w:val="Recuodecorpodetexto3"/>
    <w:rsid w:val="0062015F"/>
    <w:rPr>
      <w:rFonts w:ascii="Times New Roman" w:eastAsia="Times New Roman" w:hAnsi="Times New Roman" w:cs="Times New Roman"/>
      <w:sz w:val="16"/>
      <w:szCs w:val="16"/>
      <w:lang w:eastAsia="pt-BR"/>
    </w:rPr>
  </w:style>
  <w:style w:type="paragraph" w:styleId="Rodap">
    <w:name w:val="footer"/>
    <w:basedOn w:val="Normal"/>
    <w:link w:val="RodapChar"/>
    <w:uiPriority w:val="99"/>
    <w:unhideWhenUsed/>
    <w:rsid w:val="0062015F"/>
    <w:pPr>
      <w:tabs>
        <w:tab w:val="center" w:pos="4252"/>
        <w:tab w:val="right" w:pos="8504"/>
      </w:tabs>
    </w:pPr>
  </w:style>
  <w:style w:type="character" w:customStyle="1" w:styleId="RodapChar">
    <w:name w:val="Rodapé Char"/>
    <w:basedOn w:val="Fontepargpadro"/>
    <w:link w:val="Rodap"/>
    <w:uiPriority w:val="99"/>
    <w:rsid w:val="0062015F"/>
    <w:rPr>
      <w:rFonts w:ascii="Times New Roman" w:eastAsia="Times New Roman" w:hAnsi="Times New Roman" w:cs="Times New Roman"/>
      <w:sz w:val="20"/>
      <w:szCs w:val="20"/>
      <w:lang w:eastAsia="pt-BR"/>
    </w:rPr>
  </w:style>
  <w:style w:type="paragraph" w:styleId="Corpodetexto2">
    <w:name w:val="Body Text 2"/>
    <w:basedOn w:val="Normal"/>
    <w:link w:val="Corpodetexto2Char"/>
    <w:uiPriority w:val="99"/>
    <w:semiHidden/>
    <w:unhideWhenUsed/>
    <w:rsid w:val="00A54B43"/>
    <w:pPr>
      <w:spacing w:after="120" w:line="480" w:lineRule="auto"/>
    </w:pPr>
  </w:style>
  <w:style w:type="character" w:customStyle="1" w:styleId="Corpodetexto2Char">
    <w:name w:val="Corpo de texto 2 Char"/>
    <w:basedOn w:val="Fontepargpadro"/>
    <w:link w:val="Corpodetexto2"/>
    <w:uiPriority w:val="99"/>
    <w:semiHidden/>
    <w:rsid w:val="00A54B43"/>
    <w:rPr>
      <w:rFonts w:ascii="Times New Roman" w:eastAsia="Times New Roman" w:hAnsi="Times New Roman" w:cs="Times New Roman"/>
      <w:sz w:val="20"/>
      <w:szCs w:val="20"/>
      <w:lang w:eastAsia="pt-BR"/>
    </w:rPr>
  </w:style>
  <w:style w:type="paragraph" w:styleId="Corpodetexto">
    <w:name w:val="Body Text"/>
    <w:basedOn w:val="Normal"/>
    <w:link w:val="CorpodetextoChar"/>
    <w:rsid w:val="00A54B43"/>
    <w:pPr>
      <w:spacing w:after="120"/>
    </w:pPr>
    <w:rPr>
      <w:sz w:val="24"/>
      <w:szCs w:val="24"/>
    </w:rPr>
  </w:style>
  <w:style w:type="character" w:customStyle="1" w:styleId="CorpodetextoChar">
    <w:name w:val="Corpo de texto Char"/>
    <w:basedOn w:val="Fontepargpadro"/>
    <w:link w:val="Corpodetexto"/>
    <w:rsid w:val="00A54B43"/>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A54B43"/>
    <w:pPr>
      <w:spacing w:after="120"/>
      <w:ind w:left="283"/>
    </w:pPr>
    <w:rPr>
      <w:sz w:val="24"/>
      <w:szCs w:val="24"/>
    </w:rPr>
  </w:style>
  <w:style w:type="character" w:customStyle="1" w:styleId="RecuodecorpodetextoChar">
    <w:name w:val="Recuo de corpo de texto Char"/>
    <w:basedOn w:val="Fontepargpadro"/>
    <w:link w:val="Recuodecorpodetexto"/>
    <w:rsid w:val="00A54B43"/>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664B0"/>
    <w:rPr>
      <w:color w:val="0000FF"/>
      <w:u w:val="single"/>
    </w:rPr>
  </w:style>
  <w:style w:type="character" w:customStyle="1" w:styleId="Ttulo3Char">
    <w:name w:val="Título 3 Char"/>
    <w:basedOn w:val="Fontepargpadro"/>
    <w:link w:val="Ttulo3"/>
    <w:rsid w:val="00B0282F"/>
    <w:rPr>
      <w:rFonts w:ascii="Arial" w:eastAsia="Times New Roman" w:hAnsi="Arial" w:cs="Arial"/>
      <w:b/>
      <w:bCs/>
      <w:sz w:val="26"/>
      <w:szCs w:val="26"/>
      <w:lang w:eastAsia="pt-BR"/>
    </w:rPr>
  </w:style>
  <w:style w:type="paragraph" w:styleId="Textodebalo">
    <w:name w:val="Balloon Text"/>
    <w:basedOn w:val="Normal"/>
    <w:link w:val="TextodebaloChar"/>
    <w:uiPriority w:val="99"/>
    <w:semiHidden/>
    <w:unhideWhenUsed/>
    <w:rsid w:val="000804D5"/>
    <w:rPr>
      <w:rFonts w:ascii="Tahoma" w:hAnsi="Tahoma" w:cs="Tahoma"/>
      <w:sz w:val="16"/>
      <w:szCs w:val="16"/>
    </w:rPr>
  </w:style>
  <w:style w:type="character" w:customStyle="1" w:styleId="TextodebaloChar">
    <w:name w:val="Texto de balão Char"/>
    <w:basedOn w:val="Fontepargpadro"/>
    <w:link w:val="Textodebalo"/>
    <w:uiPriority w:val="99"/>
    <w:semiHidden/>
    <w:rsid w:val="000804D5"/>
    <w:rPr>
      <w:rFonts w:ascii="Tahoma" w:eastAsia="Times New Roman" w:hAnsi="Tahoma" w:cs="Tahoma"/>
      <w:sz w:val="16"/>
      <w:szCs w:val="16"/>
      <w:lang w:eastAsia="pt-BR"/>
    </w:rPr>
  </w:style>
  <w:style w:type="character" w:customStyle="1" w:styleId="Ttulo8Char">
    <w:name w:val="Título 8 Char"/>
    <w:basedOn w:val="Fontepargpadro"/>
    <w:link w:val="Ttulo8"/>
    <w:uiPriority w:val="9"/>
    <w:rsid w:val="00691D09"/>
    <w:rPr>
      <w:rFonts w:asciiTheme="majorHAnsi" w:eastAsiaTheme="majorEastAsia" w:hAnsiTheme="majorHAnsi" w:cstheme="majorBidi"/>
      <w:color w:val="404040" w:themeColor="text1" w:themeTint="BF"/>
      <w:sz w:val="20"/>
      <w:szCs w:val="20"/>
      <w:lang w:eastAsia="pt-BR"/>
    </w:rPr>
  </w:style>
  <w:style w:type="character" w:customStyle="1" w:styleId="Ttulo1Char">
    <w:name w:val="Título 1 Char"/>
    <w:basedOn w:val="Fontepargpadro"/>
    <w:link w:val="Ttulo1"/>
    <w:uiPriority w:val="9"/>
    <w:rsid w:val="00E84A05"/>
    <w:rPr>
      <w:rFonts w:asciiTheme="majorHAnsi" w:eastAsiaTheme="majorEastAsia" w:hAnsiTheme="majorHAnsi" w:cstheme="majorBidi"/>
      <w:color w:val="365F91" w:themeColor="accent1" w:themeShade="BF"/>
      <w:sz w:val="32"/>
      <w:szCs w:val="32"/>
      <w:lang w:eastAsia="pt-BR"/>
    </w:rPr>
  </w:style>
  <w:style w:type="character" w:styleId="TextodoEspaoReservado">
    <w:name w:val="Placeholder Text"/>
    <w:basedOn w:val="Fontepargpadro"/>
    <w:uiPriority w:val="99"/>
    <w:semiHidden/>
    <w:rsid w:val="00B64D54"/>
    <w:rPr>
      <w:color w:val="808080"/>
    </w:rPr>
  </w:style>
  <w:style w:type="table" w:styleId="Tabelacomgrade">
    <w:name w:val="Table Grid"/>
    <w:basedOn w:val="Tabelanormal"/>
    <w:uiPriority w:val="59"/>
    <w:rsid w:val="00786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semiHidden/>
    <w:unhideWhenUsed/>
    <w:rsid w:val="00336F99"/>
  </w:style>
  <w:style w:type="character" w:customStyle="1" w:styleId="TextodenotaderodapChar">
    <w:name w:val="Texto de nota de rodapé Char"/>
    <w:basedOn w:val="Fontepargpadro"/>
    <w:link w:val="Textodenotaderodap"/>
    <w:uiPriority w:val="99"/>
    <w:semiHidden/>
    <w:rsid w:val="00336F99"/>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336F99"/>
    <w:rPr>
      <w:vertAlign w:val="superscript"/>
    </w:rPr>
  </w:style>
  <w:style w:type="character" w:styleId="nfase">
    <w:name w:val="Emphasis"/>
    <w:basedOn w:val="Fontepargpadro"/>
    <w:uiPriority w:val="20"/>
    <w:qFormat/>
    <w:rsid w:val="00E42094"/>
    <w:rPr>
      <w:i/>
      <w:iCs/>
    </w:rPr>
  </w:style>
  <w:style w:type="paragraph" w:styleId="NormalWeb">
    <w:name w:val="Normal (Web)"/>
    <w:basedOn w:val="Normal"/>
    <w:uiPriority w:val="99"/>
    <w:unhideWhenUsed/>
    <w:rsid w:val="00227F49"/>
    <w:pPr>
      <w:spacing w:before="100" w:beforeAutospacing="1" w:after="100" w:afterAutospacing="1"/>
    </w:pPr>
    <w:rPr>
      <w:sz w:val="24"/>
      <w:szCs w:val="24"/>
    </w:rPr>
  </w:style>
  <w:style w:type="table" w:customStyle="1" w:styleId="TableNormal">
    <w:name w:val="Table Normal"/>
    <w:uiPriority w:val="2"/>
    <w:semiHidden/>
    <w:unhideWhenUsed/>
    <w:qFormat/>
    <w:rsid w:val="00C46C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46C7B"/>
    <w:pPr>
      <w:widowControl w:val="0"/>
      <w:autoSpaceDE w:val="0"/>
      <w:autoSpaceDN w:val="0"/>
    </w:pPr>
    <w:rPr>
      <w:rFonts w:ascii="Arial MT" w:eastAsia="Arial MT" w:hAnsi="Arial MT" w:cs="Arial MT"/>
      <w:sz w:val="22"/>
      <w:szCs w:val="22"/>
      <w:lang w:val="pt-PT" w:eastAsia="en-US"/>
    </w:rPr>
  </w:style>
  <w:style w:type="paragraph" w:styleId="Recuodecorpodetexto2">
    <w:name w:val="Body Text Indent 2"/>
    <w:basedOn w:val="Normal"/>
    <w:link w:val="Recuodecorpodetexto2Char"/>
    <w:uiPriority w:val="99"/>
    <w:semiHidden/>
    <w:unhideWhenUsed/>
    <w:rsid w:val="00EF2DF3"/>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EF2DF3"/>
    <w:rPr>
      <w:rFonts w:ascii="Times New Roman" w:eastAsia="Times New Roman" w:hAnsi="Times New Roman" w:cs="Times New Roman"/>
      <w:sz w:val="20"/>
      <w:szCs w:val="20"/>
      <w:lang w:eastAsia="pt-BR"/>
    </w:rPr>
  </w:style>
  <w:style w:type="paragraph" w:customStyle="1" w:styleId="Default">
    <w:name w:val="Default"/>
    <w:rsid w:val="00EF2DF3"/>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BodyText31">
    <w:name w:val="Body Text 31"/>
    <w:basedOn w:val="Normal"/>
    <w:rsid w:val="00EF2DF3"/>
    <w:pPr>
      <w:jc w:val="both"/>
    </w:pPr>
    <w:rPr>
      <w:rFonts w:ascii="Arial" w:hAnsi="Arial"/>
      <w:sz w:val="24"/>
    </w:rPr>
  </w:style>
  <w:style w:type="character" w:customStyle="1" w:styleId="Ttulo2Char">
    <w:name w:val="Título 2 Char"/>
    <w:basedOn w:val="Fontepargpadro"/>
    <w:link w:val="Ttulo2"/>
    <w:uiPriority w:val="9"/>
    <w:semiHidden/>
    <w:rsid w:val="00E12C0F"/>
    <w:rPr>
      <w:rFonts w:asciiTheme="majorHAnsi" w:eastAsiaTheme="majorEastAsia" w:hAnsiTheme="majorHAnsi" w:cstheme="majorBidi"/>
      <w:color w:val="365F91" w:themeColor="accent1" w:themeShade="BF"/>
      <w:sz w:val="26"/>
      <w:szCs w:val="26"/>
      <w:lang w:eastAsia="pt-BR"/>
    </w:rPr>
  </w:style>
  <w:style w:type="paragraph" w:styleId="PargrafodaLista">
    <w:name w:val="List Paragraph"/>
    <w:basedOn w:val="Normal"/>
    <w:uiPriority w:val="34"/>
    <w:qFormat/>
    <w:rsid w:val="008F6C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97383">
      <w:bodyDiv w:val="1"/>
      <w:marLeft w:val="0"/>
      <w:marRight w:val="0"/>
      <w:marTop w:val="0"/>
      <w:marBottom w:val="0"/>
      <w:divBdr>
        <w:top w:val="none" w:sz="0" w:space="0" w:color="auto"/>
        <w:left w:val="none" w:sz="0" w:space="0" w:color="auto"/>
        <w:bottom w:val="none" w:sz="0" w:space="0" w:color="auto"/>
        <w:right w:val="none" w:sz="0" w:space="0" w:color="auto"/>
      </w:divBdr>
    </w:div>
    <w:div w:id="49113478">
      <w:bodyDiv w:val="1"/>
      <w:marLeft w:val="0"/>
      <w:marRight w:val="0"/>
      <w:marTop w:val="0"/>
      <w:marBottom w:val="0"/>
      <w:divBdr>
        <w:top w:val="none" w:sz="0" w:space="0" w:color="auto"/>
        <w:left w:val="none" w:sz="0" w:space="0" w:color="auto"/>
        <w:bottom w:val="none" w:sz="0" w:space="0" w:color="auto"/>
        <w:right w:val="none" w:sz="0" w:space="0" w:color="auto"/>
      </w:divBdr>
    </w:div>
    <w:div w:id="69930384">
      <w:bodyDiv w:val="1"/>
      <w:marLeft w:val="0"/>
      <w:marRight w:val="0"/>
      <w:marTop w:val="0"/>
      <w:marBottom w:val="0"/>
      <w:divBdr>
        <w:top w:val="none" w:sz="0" w:space="0" w:color="auto"/>
        <w:left w:val="none" w:sz="0" w:space="0" w:color="auto"/>
        <w:bottom w:val="none" w:sz="0" w:space="0" w:color="auto"/>
        <w:right w:val="none" w:sz="0" w:space="0" w:color="auto"/>
      </w:divBdr>
    </w:div>
    <w:div w:id="343090648">
      <w:bodyDiv w:val="1"/>
      <w:marLeft w:val="0"/>
      <w:marRight w:val="0"/>
      <w:marTop w:val="0"/>
      <w:marBottom w:val="0"/>
      <w:divBdr>
        <w:top w:val="none" w:sz="0" w:space="0" w:color="auto"/>
        <w:left w:val="none" w:sz="0" w:space="0" w:color="auto"/>
        <w:bottom w:val="none" w:sz="0" w:space="0" w:color="auto"/>
        <w:right w:val="none" w:sz="0" w:space="0" w:color="auto"/>
      </w:divBdr>
    </w:div>
    <w:div w:id="858547042">
      <w:bodyDiv w:val="1"/>
      <w:marLeft w:val="0"/>
      <w:marRight w:val="0"/>
      <w:marTop w:val="0"/>
      <w:marBottom w:val="0"/>
      <w:divBdr>
        <w:top w:val="none" w:sz="0" w:space="0" w:color="auto"/>
        <w:left w:val="none" w:sz="0" w:space="0" w:color="auto"/>
        <w:bottom w:val="none" w:sz="0" w:space="0" w:color="auto"/>
        <w:right w:val="none" w:sz="0" w:space="0" w:color="auto"/>
      </w:divBdr>
    </w:div>
    <w:div w:id="982393790">
      <w:bodyDiv w:val="1"/>
      <w:marLeft w:val="0"/>
      <w:marRight w:val="0"/>
      <w:marTop w:val="0"/>
      <w:marBottom w:val="0"/>
      <w:divBdr>
        <w:top w:val="none" w:sz="0" w:space="0" w:color="auto"/>
        <w:left w:val="none" w:sz="0" w:space="0" w:color="auto"/>
        <w:bottom w:val="none" w:sz="0" w:space="0" w:color="auto"/>
        <w:right w:val="none" w:sz="0" w:space="0" w:color="auto"/>
      </w:divBdr>
    </w:div>
    <w:div w:id="1033579594">
      <w:bodyDiv w:val="1"/>
      <w:marLeft w:val="0"/>
      <w:marRight w:val="0"/>
      <w:marTop w:val="0"/>
      <w:marBottom w:val="0"/>
      <w:divBdr>
        <w:top w:val="none" w:sz="0" w:space="0" w:color="auto"/>
        <w:left w:val="none" w:sz="0" w:space="0" w:color="auto"/>
        <w:bottom w:val="none" w:sz="0" w:space="0" w:color="auto"/>
        <w:right w:val="none" w:sz="0" w:space="0" w:color="auto"/>
      </w:divBdr>
    </w:div>
    <w:div w:id="1141771295">
      <w:bodyDiv w:val="1"/>
      <w:marLeft w:val="0"/>
      <w:marRight w:val="0"/>
      <w:marTop w:val="0"/>
      <w:marBottom w:val="0"/>
      <w:divBdr>
        <w:top w:val="none" w:sz="0" w:space="0" w:color="auto"/>
        <w:left w:val="none" w:sz="0" w:space="0" w:color="auto"/>
        <w:bottom w:val="none" w:sz="0" w:space="0" w:color="auto"/>
        <w:right w:val="none" w:sz="0" w:space="0" w:color="auto"/>
      </w:divBdr>
    </w:div>
    <w:div w:id="1638871461">
      <w:bodyDiv w:val="1"/>
      <w:marLeft w:val="0"/>
      <w:marRight w:val="0"/>
      <w:marTop w:val="0"/>
      <w:marBottom w:val="0"/>
      <w:divBdr>
        <w:top w:val="none" w:sz="0" w:space="0" w:color="auto"/>
        <w:left w:val="none" w:sz="0" w:space="0" w:color="auto"/>
        <w:bottom w:val="none" w:sz="0" w:space="0" w:color="auto"/>
        <w:right w:val="none" w:sz="0" w:space="0" w:color="auto"/>
      </w:divBdr>
    </w:div>
    <w:div w:id="1720664464">
      <w:bodyDiv w:val="1"/>
      <w:marLeft w:val="0"/>
      <w:marRight w:val="0"/>
      <w:marTop w:val="0"/>
      <w:marBottom w:val="0"/>
      <w:divBdr>
        <w:top w:val="none" w:sz="0" w:space="0" w:color="auto"/>
        <w:left w:val="none" w:sz="0" w:space="0" w:color="auto"/>
        <w:bottom w:val="none" w:sz="0" w:space="0" w:color="auto"/>
        <w:right w:val="none" w:sz="0" w:space="0" w:color="auto"/>
      </w:divBdr>
    </w:div>
    <w:div w:id="1938824787">
      <w:bodyDiv w:val="1"/>
      <w:marLeft w:val="0"/>
      <w:marRight w:val="0"/>
      <w:marTop w:val="0"/>
      <w:marBottom w:val="0"/>
      <w:divBdr>
        <w:top w:val="none" w:sz="0" w:space="0" w:color="auto"/>
        <w:left w:val="none" w:sz="0" w:space="0" w:color="auto"/>
        <w:bottom w:val="none" w:sz="0" w:space="0" w:color="auto"/>
        <w:right w:val="none" w:sz="0" w:space="0" w:color="auto"/>
      </w:divBdr>
    </w:div>
    <w:div w:id="1946764066">
      <w:bodyDiv w:val="1"/>
      <w:marLeft w:val="0"/>
      <w:marRight w:val="0"/>
      <w:marTop w:val="0"/>
      <w:marBottom w:val="0"/>
      <w:divBdr>
        <w:top w:val="none" w:sz="0" w:space="0" w:color="auto"/>
        <w:left w:val="none" w:sz="0" w:space="0" w:color="auto"/>
        <w:bottom w:val="none" w:sz="0" w:space="0" w:color="auto"/>
        <w:right w:val="none" w:sz="0" w:space="0" w:color="auto"/>
      </w:divBdr>
    </w:div>
    <w:div w:id="209531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B97ED-F57C-497E-98AA-6AD2C8CF4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17</Pages>
  <Words>3711</Words>
  <Characters>20044</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Josias Licitaçao</dc:creator>
  <cp:lastModifiedBy>Clevelândia</cp:lastModifiedBy>
  <cp:revision>9</cp:revision>
  <cp:lastPrinted>2023-07-31T15:15:00Z</cp:lastPrinted>
  <dcterms:created xsi:type="dcterms:W3CDTF">2023-11-13T11:17:00Z</dcterms:created>
  <dcterms:modified xsi:type="dcterms:W3CDTF">2023-11-16T13:34:00Z</dcterms:modified>
</cp:coreProperties>
</file>