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8370C" w:rsidRDefault="0008370C" w:rsidP="0008370C">
      <w:pPr>
        <w:spacing w:line="360" w:lineRule="auto"/>
        <w:ind w:left="3544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Portaria nº. 01/2023</w:t>
      </w:r>
    </w:p>
    <w:p w:rsidR="0008370C" w:rsidRDefault="0008370C" w:rsidP="0008370C">
      <w:pPr>
        <w:spacing w:line="360" w:lineRule="auto"/>
        <w:ind w:left="3544"/>
        <w:jc w:val="both"/>
        <w:rPr>
          <w:sz w:val="22"/>
          <w:szCs w:val="22"/>
        </w:rPr>
      </w:pPr>
    </w:p>
    <w:p w:rsidR="0008370C" w:rsidRDefault="0008370C" w:rsidP="0008370C">
      <w:pPr>
        <w:spacing w:line="360" w:lineRule="auto"/>
        <w:ind w:left="3544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Dispõe sobre o recesso parlamentar da Câmara Municipal de Diamantino e dá outras providências.</w:t>
      </w:r>
    </w:p>
    <w:p w:rsidR="0008370C" w:rsidRDefault="0008370C" w:rsidP="0008370C">
      <w:pPr>
        <w:pStyle w:val="NormalWeb"/>
        <w:shd w:val="clear" w:color="auto" w:fill="FFFFFF"/>
        <w:spacing w:before="0" w:beforeAutospacing="0" w:after="150" w:afterAutospacing="0" w:line="360" w:lineRule="auto"/>
        <w:ind w:left="3402"/>
        <w:jc w:val="both"/>
        <w:rPr>
          <w:rFonts w:ascii="Arial" w:hAnsi="Arial" w:cs="Arial"/>
          <w:i/>
          <w:iCs/>
          <w:color w:val="444444"/>
          <w:sz w:val="22"/>
          <w:szCs w:val="22"/>
        </w:rPr>
      </w:pPr>
    </w:p>
    <w:p w:rsidR="0008370C" w:rsidRDefault="0008370C" w:rsidP="0008370C">
      <w:pPr>
        <w:spacing w:line="360" w:lineRule="auto"/>
        <w:jc w:val="both"/>
        <w:rPr>
          <w:b/>
          <w:bCs/>
          <w:sz w:val="22"/>
          <w:szCs w:val="22"/>
        </w:rPr>
      </w:pPr>
    </w:p>
    <w:p w:rsidR="0008370C" w:rsidRDefault="0013735D" w:rsidP="0008370C">
      <w:pPr>
        <w:spacing w:line="360" w:lineRule="auto"/>
        <w:jc w:val="both"/>
        <w:rPr>
          <w:sz w:val="22"/>
          <w:szCs w:val="22"/>
        </w:rPr>
      </w:pPr>
      <w:r w:rsidRPr="0013735D">
        <w:rPr>
          <w:b/>
          <w:bCs/>
          <w:sz w:val="22"/>
          <w:szCs w:val="22"/>
        </w:rPr>
        <w:t>Arnildo Gerhardt Neto</w:t>
      </w:r>
      <w:r w:rsidR="0008370C">
        <w:rPr>
          <w:sz w:val="22"/>
          <w:szCs w:val="22"/>
        </w:rPr>
        <w:t>, Presidente da Câmara Municipal de Diamantino, no uso de suas atribuições que lhe são conferidas por Lei;</w:t>
      </w:r>
    </w:p>
    <w:p w:rsidR="0008370C" w:rsidRDefault="0008370C" w:rsidP="0008370C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CONSIDERANDO o período de recesso parlamentar.</w:t>
      </w:r>
    </w:p>
    <w:p w:rsidR="0008370C" w:rsidRDefault="0008370C" w:rsidP="0008370C">
      <w:pPr>
        <w:spacing w:line="360" w:lineRule="auto"/>
        <w:ind w:left="3402"/>
        <w:jc w:val="both"/>
        <w:rPr>
          <w:b/>
          <w:sz w:val="22"/>
          <w:szCs w:val="22"/>
        </w:rPr>
      </w:pPr>
    </w:p>
    <w:p w:rsidR="0008370C" w:rsidRDefault="0008370C" w:rsidP="0008370C">
      <w:pPr>
        <w:spacing w:line="360" w:lineRule="auto"/>
        <w:ind w:left="3402"/>
        <w:jc w:val="both"/>
        <w:rPr>
          <w:b/>
          <w:sz w:val="22"/>
          <w:szCs w:val="22"/>
        </w:rPr>
      </w:pPr>
    </w:p>
    <w:p w:rsidR="0008370C" w:rsidRPr="002861C7" w:rsidRDefault="0008370C" w:rsidP="0008370C">
      <w:pPr>
        <w:spacing w:line="360" w:lineRule="auto"/>
        <w:ind w:left="3402"/>
        <w:jc w:val="both"/>
        <w:rPr>
          <w:b/>
          <w:sz w:val="22"/>
          <w:szCs w:val="22"/>
        </w:rPr>
      </w:pPr>
      <w:r w:rsidRPr="002861C7">
        <w:rPr>
          <w:b/>
          <w:sz w:val="22"/>
          <w:szCs w:val="22"/>
        </w:rPr>
        <w:t>RESOLVE:</w:t>
      </w:r>
    </w:p>
    <w:p w:rsidR="0008370C" w:rsidRDefault="0008370C" w:rsidP="0008370C">
      <w:pPr>
        <w:spacing w:line="360" w:lineRule="auto"/>
        <w:jc w:val="both"/>
        <w:rPr>
          <w:sz w:val="22"/>
          <w:szCs w:val="22"/>
        </w:rPr>
      </w:pPr>
    </w:p>
    <w:p w:rsidR="0008370C" w:rsidRDefault="0008370C" w:rsidP="0008370C">
      <w:pPr>
        <w:spacing w:line="360" w:lineRule="auto"/>
        <w:ind w:firstLine="3402"/>
        <w:jc w:val="both"/>
        <w:rPr>
          <w:sz w:val="22"/>
          <w:szCs w:val="22"/>
        </w:rPr>
      </w:pPr>
      <w:r>
        <w:rPr>
          <w:sz w:val="22"/>
          <w:szCs w:val="22"/>
        </w:rPr>
        <w:t>Art. 1º. Fica estabelecido recesso na Câmara Municipal no período de 02 de janeiro de 2023 a 06 de janeiro de 2023.</w:t>
      </w:r>
    </w:p>
    <w:p w:rsidR="0008370C" w:rsidRDefault="0008370C" w:rsidP="0008370C">
      <w:pPr>
        <w:spacing w:line="360" w:lineRule="auto"/>
        <w:ind w:firstLine="3402"/>
        <w:jc w:val="both"/>
        <w:rPr>
          <w:sz w:val="22"/>
          <w:szCs w:val="22"/>
        </w:rPr>
      </w:pPr>
      <w:r>
        <w:rPr>
          <w:sz w:val="22"/>
          <w:szCs w:val="22"/>
        </w:rPr>
        <w:t>Parágrafo Único. O disposto nesta Portaria, não se aplica ao serviço de vigilância da Câmara Municipal, que deverá ser realizado normalmente.</w:t>
      </w:r>
    </w:p>
    <w:p w:rsidR="0008370C" w:rsidRDefault="0008370C" w:rsidP="0008370C">
      <w:pPr>
        <w:spacing w:line="360" w:lineRule="auto"/>
        <w:ind w:firstLine="3402"/>
        <w:jc w:val="both"/>
        <w:rPr>
          <w:sz w:val="22"/>
          <w:szCs w:val="22"/>
        </w:rPr>
      </w:pPr>
      <w:r>
        <w:rPr>
          <w:sz w:val="22"/>
          <w:szCs w:val="22"/>
        </w:rPr>
        <w:t>Art. 2º. No período, ficam suspensos os prazos processuais, inclusive os administrativos.</w:t>
      </w:r>
    </w:p>
    <w:p w:rsidR="0008370C" w:rsidRDefault="0008370C" w:rsidP="0008370C">
      <w:pPr>
        <w:spacing w:line="360" w:lineRule="auto"/>
        <w:ind w:firstLine="3402"/>
        <w:jc w:val="both"/>
        <w:rPr>
          <w:sz w:val="22"/>
          <w:szCs w:val="22"/>
        </w:rPr>
      </w:pPr>
      <w:r>
        <w:rPr>
          <w:sz w:val="22"/>
          <w:szCs w:val="22"/>
        </w:rPr>
        <w:t>Art. 3º. Esta Portaria entra em vigor na data de sua publicação, revogando-se as disposições em contrário.</w:t>
      </w:r>
    </w:p>
    <w:p w:rsidR="0008370C" w:rsidRDefault="0008370C" w:rsidP="0008370C">
      <w:pPr>
        <w:spacing w:line="360" w:lineRule="auto"/>
        <w:ind w:firstLine="3402"/>
        <w:jc w:val="both"/>
        <w:rPr>
          <w:sz w:val="22"/>
          <w:szCs w:val="22"/>
        </w:rPr>
      </w:pPr>
    </w:p>
    <w:p w:rsidR="0008370C" w:rsidRDefault="0008370C" w:rsidP="0008370C">
      <w:pPr>
        <w:spacing w:line="360" w:lineRule="auto"/>
        <w:ind w:firstLine="3402"/>
        <w:jc w:val="right"/>
        <w:rPr>
          <w:sz w:val="22"/>
          <w:szCs w:val="22"/>
        </w:rPr>
      </w:pPr>
      <w:r>
        <w:rPr>
          <w:sz w:val="22"/>
          <w:szCs w:val="22"/>
        </w:rPr>
        <w:t>Diamantino, 02 de janeiro de 2023.</w:t>
      </w:r>
    </w:p>
    <w:p w:rsidR="0008370C" w:rsidRDefault="0008370C" w:rsidP="0008370C">
      <w:pPr>
        <w:spacing w:line="360" w:lineRule="auto"/>
        <w:ind w:firstLine="3402"/>
        <w:jc w:val="both"/>
        <w:rPr>
          <w:sz w:val="22"/>
          <w:szCs w:val="22"/>
        </w:rPr>
      </w:pPr>
    </w:p>
    <w:p w:rsidR="0008370C" w:rsidRDefault="0008370C" w:rsidP="0008370C">
      <w:pPr>
        <w:spacing w:line="360" w:lineRule="auto"/>
        <w:ind w:firstLine="3402"/>
        <w:jc w:val="both"/>
        <w:rPr>
          <w:sz w:val="22"/>
          <w:szCs w:val="22"/>
        </w:rPr>
      </w:pPr>
    </w:p>
    <w:p w:rsidR="00FF13D5" w:rsidRDefault="00FF13D5" w:rsidP="0008370C">
      <w:pPr>
        <w:spacing w:line="360" w:lineRule="auto"/>
        <w:ind w:firstLine="3402"/>
        <w:jc w:val="both"/>
        <w:rPr>
          <w:sz w:val="22"/>
          <w:szCs w:val="22"/>
        </w:rPr>
      </w:pPr>
    </w:p>
    <w:p w:rsidR="00FF13D5" w:rsidRDefault="00FF13D5" w:rsidP="0008370C">
      <w:pPr>
        <w:spacing w:line="360" w:lineRule="auto"/>
        <w:ind w:firstLine="3402"/>
        <w:jc w:val="both"/>
        <w:rPr>
          <w:sz w:val="22"/>
          <w:szCs w:val="22"/>
        </w:rPr>
      </w:pPr>
    </w:p>
    <w:p w:rsidR="0008370C" w:rsidRDefault="0008370C" w:rsidP="0008370C">
      <w:pPr>
        <w:spacing w:line="360" w:lineRule="auto"/>
        <w:ind w:firstLine="3402"/>
        <w:jc w:val="both"/>
        <w:rPr>
          <w:sz w:val="22"/>
          <w:szCs w:val="22"/>
        </w:rPr>
      </w:pPr>
    </w:p>
    <w:p w:rsidR="0008370C" w:rsidRDefault="0008370C" w:rsidP="0008370C">
      <w:pPr>
        <w:spacing w:line="360" w:lineRule="auto"/>
        <w:ind w:firstLine="3402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Arnildo Gerhardt Neto</w:t>
      </w:r>
    </w:p>
    <w:p w:rsidR="0008370C" w:rsidRPr="002861C7" w:rsidRDefault="0008370C" w:rsidP="0008370C">
      <w:pPr>
        <w:ind w:left="3402"/>
        <w:rPr>
          <w:szCs w:val="22"/>
        </w:rPr>
      </w:pPr>
      <w:r>
        <w:rPr>
          <w:b/>
          <w:bCs/>
          <w:sz w:val="22"/>
          <w:szCs w:val="22"/>
        </w:rPr>
        <w:t>Presidente da Câmara Municipal</w:t>
      </w:r>
    </w:p>
    <w:p w:rsidR="000F6146" w:rsidRDefault="000F6146"/>
    <w:sectPr w:rsidR="000F6146" w:rsidSect="001514A4">
      <w:headerReference w:type="default" r:id="rId4"/>
      <w:footerReference w:type="default" r:id="rId5"/>
      <w:pgSz w:w="11907" w:h="16840" w:code="9"/>
      <w:pgMar w:top="1809" w:right="1797" w:bottom="993" w:left="1797" w:header="720" w:footer="45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87F02" w:rsidRPr="00987F02" w:rsidRDefault="0013735D" w:rsidP="00987F02">
    <w:pPr>
      <w:pStyle w:val="Rodap"/>
      <w:spacing w:before="20" w:after="20"/>
      <w:ind w:right="360"/>
      <w:jc w:val="center"/>
      <w:rPr>
        <w:b/>
      </w:rPr>
    </w:pPr>
    <w:r w:rsidRPr="00987F02">
      <w:rPr>
        <w:b/>
      </w:rPr>
      <w:t>Rua Des. Joaquim</w:t>
    </w:r>
    <w:r>
      <w:rPr>
        <w:b/>
      </w:rPr>
      <w:t xml:space="preserve"> P. F. Mendes, 2345</w:t>
    </w:r>
    <w:r w:rsidRPr="00987F02">
      <w:rPr>
        <w:b/>
      </w:rPr>
      <w:t xml:space="preserve"> – Jd. Eldorado – Diamantino-MT – 78400</w:t>
    </w:r>
    <w:r w:rsidRPr="00987F02">
      <w:rPr>
        <w:b/>
      </w:rPr>
      <w:t>-000</w:t>
    </w:r>
  </w:p>
  <w:p w:rsidR="009F196D" w:rsidRPr="00987F02" w:rsidRDefault="0013735D" w:rsidP="00987F02">
    <w:pPr>
      <w:pStyle w:val="Rodap"/>
      <w:jc w:val="center"/>
    </w:pPr>
    <w:r w:rsidRPr="00987F02">
      <w:rPr>
        <w:b/>
        <w:color w:val="000000"/>
      </w:rPr>
      <w:t xml:space="preserve">(65) 3336-1419 - </w:t>
    </w:r>
    <w:r w:rsidRPr="00D07537">
      <w:rPr>
        <w:b/>
        <w:color w:val="000000"/>
      </w:rPr>
      <w:t>www.diamantino.mt.leg.br</w: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5022F" w:rsidRDefault="0008370C" w:rsidP="00987F02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738505</wp:posOffset>
              </wp:positionH>
              <wp:positionV relativeFrom="paragraph">
                <wp:posOffset>2540</wp:posOffset>
              </wp:positionV>
              <wp:extent cx="3543300" cy="685800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43300" cy="685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0000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87F02" w:rsidRPr="001514A4" w:rsidRDefault="0013735D" w:rsidP="001514A4">
                          <w:pPr>
                            <w:spacing w:line="320" w:lineRule="exact"/>
                            <w:rPr>
                              <w:rFonts w:eastAsia="Arial Unicode MS"/>
                              <w:b/>
                              <w:sz w:val="24"/>
                              <w:szCs w:val="24"/>
                            </w:rPr>
                          </w:pPr>
                          <w:r w:rsidRPr="001514A4">
                            <w:rPr>
                              <w:rFonts w:eastAsia="Arial Unicode MS"/>
                              <w:b/>
                              <w:sz w:val="24"/>
                              <w:szCs w:val="24"/>
                            </w:rPr>
                            <w:t>ESTADO DE MATO GROSSO</w:t>
                          </w:r>
                        </w:p>
                        <w:p w:rsidR="00987F02" w:rsidRPr="001514A4" w:rsidRDefault="0013735D" w:rsidP="001514A4">
                          <w:pPr>
                            <w:spacing w:line="320" w:lineRule="exact"/>
                            <w:rPr>
                              <w:rFonts w:eastAsia="Arial Unicode MS"/>
                              <w:b/>
                              <w:sz w:val="24"/>
                              <w:szCs w:val="24"/>
                            </w:rPr>
                          </w:pPr>
                          <w:r w:rsidRPr="001514A4">
                            <w:rPr>
                              <w:rFonts w:eastAsia="Arial Unicode MS"/>
                              <w:b/>
                              <w:sz w:val="24"/>
                              <w:szCs w:val="24"/>
                            </w:rPr>
                            <w:t>CÂMARA MUNICIPAL DE</w:t>
                          </w:r>
                          <w:r w:rsidRPr="001514A4">
                            <w:rPr>
                              <w:rFonts w:eastAsia="Arial Unicode MS"/>
                              <w:b/>
                              <w:sz w:val="24"/>
                              <w:szCs w:val="24"/>
                            </w:rPr>
                            <w:t xml:space="preserve"> DIAMANTINO</w:t>
                          </w:r>
                        </w:p>
                        <w:p w:rsidR="00987F02" w:rsidRPr="001514A4" w:rsidRDefault="0013735D" w:rsidP="001514A4">
                          <w:pPr>
                            <w:spacing w:line="320" w:lineRule="exact"/>
                            <w:rPr>
                              <w:rFonts w:eastAsia="Arial Unicode MS"/>
                              <w:b/>
                              <w:i/>
                              <w:sz w:val="24"/>
                              <w:szCs w:val="24"/>
                            </w:rPr>
                          </w:pPr>
                          <w:r w:rsidRPr="001514A4">
                            <w:rPr>
                              <w:rFonts w:eastAsia="Arial Unicode MS"/>
                              <w:b/>
                              <w:i/>
                              <w:sz w:val="24"/>
                              <w:szCs w:val="24"/>
                            </w:rPr>
                            <w:t>“Palácio Urbano Rodrigues Fontes”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58.15pt;margin-top:.2pt;width:279pt;height:5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" filled="f" fillcolor="black" stroked="f">
              <v:textbox>
                <w:txbxContent>
                  <w:p w:rsidR="00987F02" w:rsidRPr="001514A4" w:rsidRDefault="0013735D" w:rsidP="001514A4">
                    <w:pPr>
                      <w:spacing w:line="320" w:lineRule="exact"/>
                      <w:rPr>
                        <w:rFonts w:eastAsia="Arial Unicode MS"/>
                        <w:b/>
                        <w:sz w:val="24"/>
                        <w:szCs w:val="24"/>
                      </w:rPr>
                    </w:pPr>
                    <w:r w:rsidRPr="001514A4">
                      <w:rPr>
                        <w:rFonts w:eastAsia="Arial Unicode MS"/>
                        <w:b/>
                        <w:sz w:val="24"/>
                        <w:szCs w:val="24"/>
                      </w:rPr>
                      <w:t>ESTADO DE MATO GROSSO</w:t>
                    </w:r>
                  </w:p>
                  <w:p w:rsidR="00987F02" w:rsidRPr="001514A4" w:rsidRDefault="0013735D" w:rsidP="001514A4">
                    <w:pPr>
                      <w:spacing w:line="320" w:lineRule="exact"/>
                      <w:rPr>
                        <w:rFonts w:eastAsia="Arial Unicode MS"/>
                        <w:b/>
                        <w:sz w:val="24"/>
                        <w:szCs w:val="24"/>
                      </w:rPr>
                    </w:pPr>
                    <w:r w:rsidRPr="001514A4">
                      <w:rPr>
                        <w:rFonts w:eastAsia="Arial Unicode MS"/>
                        <w:b/>
                        <w:sz w:val="24"/>
                        <w:szCs w:val="24"/>
                      </w:rPr>
                      <w:t>CÂMARA MUNICIPAL DE</w:t>
                    </w:r>
                    <w:r w:rsidRPr="001514A4">
                      <w:rPr>
                        <w:rFonts w:eastAsia="Arial Unicode MS"/>
                        <w:b/>
                        <w:sz w:val="24"/>
                        <w:szCs w:val="24"/>
                      </w:rPr>
                      <w:t xml:space="preserve"> DIAMANTINO</w:t>
                    </w:r>
                  </w:p>
                  <w:p w:rsidR="00987F02" w:rsidRPr="001514A4" w:rsidRDefault="0013735D" w:rsidP="001514A4">
                    <w:pPr>
                      <w:spacing w:line="320" w:lineRule="exact"/>
                      <w:rPr>
                        <w:rFonts w:eastAsia="Arial Unicode MS"/>
                        <w:b/>
                        <w:i/>
                        <w:sz w:val="24"/>
                        <w:szCs w:val="24"/>
                      </w:rPr>
                    </w:pPr>
                    <w:r w:rsidRPr="001514A4">
                      <w:rPr>
                        <w:rFonts w:eastAsia="Arial Unicode MS"/>
                        <w:b/>
                        <w:i/>
                        <w:sz w:val="24"/>
                        <w:szCs w:val="24"/>
                      </w:rPr>
                      <w:t>“Palácio Urbano Rodrigues Fontes”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52705</wp:posOffset>
          </wp:positionH>
          <wp:positionV relativeFrom="paragraph">
            <wp:posOffset>17145</wp:posOffset>
          </wp:positionV>
          <wp:extent cx="685800" cy="556895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556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5022F" w:rsidRDefault="0013735D" w:rsidP="00987F02">
    <w:pPr>
      <w:pStyle w:val="Cabealho"/>
    </w:pPr>
  </w:p>
  <w:p w:rsidR="0095022F" w:rsidRDefault="0013735D" w:rsidP="00987F02">
    <w:pPr>
      <w:pStyle w:val="Cabealho"/>
    </w:pPr>
  </w:p>
  <w:p w:rsidR="0095022F" w:rsidRDefault="0013735D" w:rsidP="00987F02">
    <w:pPr>
      <w:pStyle w:val="Cabealho"/>
    </w:pPr>
  </w:p>
  <w:p w:rsidR="001514A4" w:rsidRDefault="0013735D" w:rsidP="00987F02">
    <w:pPr>
      <w:pStyle w:val="Cabealho"/>
    </w:pPr>
  </w:p>
  <w:p w:rsidR="001514A4" w:rsidRDefault="0013735D" w:rsidP="00987F0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1"/>
  </w:hdrShapeDefaults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370C"/>
    <w:rsid w:val="0008370C"/>
    <w:rsid w:val="000F6146"/>
    <w:rsid w:val="0013735D"/>
    <w:rsid w:val="007B1AD4"/>
    <w:rsid w:val="00FF13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19208325"/>
  <w15:chartTrackingRefBased/>
  <w15:docId w15:val="{A18BAB11-C7DC-4CF2-B32D-8E22B6F096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37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08370C"/>
    <w:pPr>
      <w:tabs>
        <w:tab w:val="center" w:pos="4320"/>
        <w:tab w:val="right" w:pos="8640"/>
      </w:tabs>
    </w:pPr>
  </w:style>
  <w:style w:type="character" w:customStyle="1" w:styleId="CabealhoChar">
    <w:name w:val="Cabeçalho Char"/>
    <w:basedOn w:val="Fontepargpadro"/>
    <w:link w:val="Cabealho"/>
    <w:rsid w:val="0008370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08370C"/>
    <w:pPr>
      <w:tabs>
        <w:tab w:val="center" w:pos="4320"/>
        <w:tab w:val="right" w:pos="8640"/>
      </w:tabs>
    </w:pPr>
  </w:style>
  <w:style w:type="character" w:customStyle="1" w:styleId="RodapChar">
    <w:name w:val="Rodapé Char"/>
    <w:basedOn w:val="Fontepargpadro"/>
    <w:link w:val="Rodap"/>
    <w:rsid w:val="0008370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NormalWeb">
    <w:name w:val="Normal (Web)"/>
    <w:basedOn w:val="Normal"/>
    <w:rsid w:val="0008370C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133</Words>
  <Characters>723</Characters>
  <Application>Microsoft Office Word</Application>
  <DocSecurity>0</DocSecurity>
  <Lines>6</Lines>
  <Paragraphs>1</Paragraphs>
  <ScaleCrop>false</ScaleCrop>
  <Company/>
  <LinksUpToDate>false</LinksUpToDate>
  <CharactersWithSpaces>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Lucimara Costa Barros</dc:creator>
  <cp:keywords/>
  <dc:description/>
  <cp:lastModifiedBy>Lucimara Costa Barros</cp:lastModifiedBy>
  <cp:revision>4</cp:revision>
  <cp:lastPrinted>2022-12-29T18:20:00Z</cp:lastPrinted>
  <dcterms:created xsi:type="dcterms:W3CDTF">2022-12-29T18:18:00Z</dcterms:created>
  <dcterms:modified xsi:type="dcterms:W3CDTF">2022-12-29T18:37:00Z</dcterms:modified>
</cp:coreProperties>
</file>