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F00" w:rsidRPr="00CF2041" w:rsidRDefault="00A504DD" w:rsidP="000A7F00">
      <w:pPr>
        <w:jc w:val="center"/>
        <w:rPr>
          <w:rFonts w:ascii="Book Antiqua" w:hAnsi="Book Antiqua"/>
          <w:b/>
          <w:caps/>
          <w:sz w:val="28"/>
          <w:szCs w:val="28"/>
        </w:rPr>
      </w:pPr>
      <w:r>
        <w:rPr>
          <w:rFonts w:ascii="Book Antiqua" w:hAnsi="Book Antiqua"/>
          <w:b/>
          <w:caps/>
          <w:sz w:val="28"/>
          <w:szCs w:val="28"/>
        </w:rPr>
        <w:t xml:space="preserve">Decreto Legislativo Nº </w:t>
      </w:r>
      <w:r w:rsidR="0035480E">
        <w:rPr>
          <w:rFonts w:ascii="Book Antiqua" w:hAnsi="Book Antiqua"/>
          <w:b/>
          <w:caps/>
          <w:sz w:val="28"/>
          <w:szCs w:val="28"/>
        </w:rPr>
        <w:t>2</w:t>
      </w:r>
      <w:r w:rsidR="00987E1A">
        <w:rPr>
          <w:rFonts w:ascii="Book Antiqua" w:hAnsi="Book Antiqua"/>
          <w:b/>
          <w:caps/>
          <w:sz w:val="28"/>
          <w:szCs w:val="28"/>
        </w:rPr>
        <w:t>/2020</w:t>
      </w:r>
    </w:p>
    <w:p w:rsidR="00220145" w:rsidRPr="00CF2041" w:rsidRDefault="00220145" w:rsidP="000A7F00">
      <w:pPr>
        <w:ind w:left="3540"/>
        <w:jc w:val="both"/>
        <w:rPr>
          <w:rFonts w:ascii="Book Antiqua" w:hAnsi="Book Antiqua"/>
          <w:sz w:val="28"/>
          <w:szCs w:val="28"/>
        </w:rPr>
      </w:pPr>
    </w:p>
    <w:p w:rsidR="000A7F00" w:rsidRPr="00CF2041" w:rsidRDefault="000A7F00" w:rsidP="00220145">
      <w:pPr>
        <w:ind w:left="3540"/>
        <w:jc w:val="both"/>
        <w:rPr>
          <w:rFonts w:ascii="Book Antiqua" w:hAnsi="Book Antiqua"/>
          <w:i/>
          <w:sz w:val="28"/>
          <w:szCs w:val="28"/>
        </w:rPr>
      </w:pPr>
      <w:r w:rsidRPr="00CF2041">
        <w:rPr>
          <w:rFonts w:ascii="Book Antiqua" w:hAnsi="Book Antiqua"/>
          <w:sz w:val="28"/>
          <w:szCs w:val="28"/>
        </w:rPr>
        <w:t xml:space="preserve">Súmula: </w:t>
      </w:r>
      <w:r w:rsidRPr="00CF2041">
        <w:rPr>
          <w:rFonts w:ascii="Book Antiqua" w:hAnsi="Book Antiqua"/>
          <w:i/>
          <w:sz w:val="28"/>
          <w:szCs w:val="28"/>
        </w:rPr>
        <w:t>Aprova as contas do Poder Executivo Municipal - exercício 20</w:t>
      </w:r>
      <w:r w:rsidR="00A504DD">
        <w:rPr>
          <w:rFonts w:ascii="Book Antiqua" w:hAnsi="Book Antiqua"/>
          <w:i/>
          <w:sz w:val="28"/>
          <w:szCs w:val="28"/>
        </w:rPr>
        <w:t>1</w:t>
      </w:r>
      <w:r w:rsidR="0035480E">
        <w:rPr>
          <w:rFonts w:ascii="Book Antiqua" w:hAnsi="Book Antiqua"/>
          <w:i/>
          <w:sz w:val="28"/>
          <w:szCs w:val="28"/>
        </w:rPr>
        <w:t>6</w:t>
      </w:r>
      <w:r w:rsidRPr="00CF2041">
        <w:rPr>
          <w:rFonts w:ascii="Book Antiqua" w:hAnsi="Book Antiqua"/>
          <w:i/>
          <w:sz w:val="28"/>
          <w:szCs w:val="28"/>
        </w:rPr>
        <w:t>.</w:t>
      </w:r>
    </w:p>
    <w:p w:rsidR="003F7AA4" w:rsidRPr="00CF2041" w:rsidRDefault="003F7AA4" w:rsidP="00220145">
      <w:pPr>
        <w:ind w:left="3540"/>
        <w:jc w:val="both"/>
        <w:rPr>
          <w:rFonts w:ascii="Book Antiqua" w:hAnsi="Book Antiqua"/>
          <w:i/>
          <w:sz w:val="28"/>
          <w:szCs w:val="28"/>
        </w:rPr>
      </w:pPr>
    </w:p>
    <w:p w:rsidR="003F7AA4" w:rsidRPr="00CF2041" w:rsidRDefault="003F7AA4" w:rsidP="00220145">
      <w:pPr>
        <w:ind w:left="3540"/>
        <w:jc w:val="both"/>
        <w:rPr>
          <w:rFonts w:ascii="Book Antiqua" w:hAnsi="Book Antiqua"/>
          <w:sz w:val="28"/>
          <w:szCs w:val="28"/>
        </w:rPr>
      </w:pPr>
    </w:p>
    <w:p w:rsidR="00486F1D" w:rsidRPr="00CF2041" w:rsidRDefault="00486F1D" w:rsidP="00486F1D">
      <w:pPr>
        <w:ind w:left="2124"/>
        <w:rPr>
          <w:rFonts w:ascii="Book Antiqua" w:hAnsi="Book Antiqua"/>
          <w:sz w:val="28"/>
          <w:szCs w:val="28"/>
        </w:rPr>
      </w:pPr>
      <w:r w:rsidRPr="00CF2041">
        <w:rPr>
          <w:rFonts w:ascii="Book Antiqua" w:hAnsi="Book Antiqua"/>
          <w:sz w:val="28"/>
          <w:szCs w:val="28"/>
        </w:rPr>
        <w:t xml:space="preserve">A Câmara Municipal de Carambeí, Estado do Paraná, </w:t>
      </w:r>
    </w:p>
    <w:p w:rsidR="00486F1D" w:rsidRPr="00CF2041" w:rsidRDefault="00486F1D" w:rsidP="00486F1D">
      <w:pPr>
        <w:ind w:left="2124"/>
        <w:rPr>
          <w:rFonts w:ascii="Book Antiqua" w:hAnsi="Book Antiqua"/>
          <w:sz w:val="28"/>
          <w:szCs w:val="28"/>
        </w:rPr>
      </w:pPr>
    </w:p>
    <w:p w:rsidR="00486F1D" w:rsidRPr="00CF2041" w:rsidRDefault="00486F1D" w:rsidP="00486F1D">
      <w:pPr>
        <w:ind w:left="2124"/>
        <w:rPr>
          <w:rFonts w:ascii="Book Antiqua" w:hAnsi="Book Antiqua"/>
          <w:sz w:val="28"/>
          <w:szCs w:val="28"/>
        </w:rPr>
      </w:pPr>
    </w:p>
    <w:p w:rsidR="00486F1D" w:rsidRPr="00CF2041" w:rsidRDefault="00486F1D" w:rsidP="00486F1D">
      <w:pPr>
        <w:ind w:left="2124"/>
        <w:jc w:val="center"/>
        <w:rPr>
          <w:rFonts w:ascii="Book Antiqua" w:hAnsi="Book Antiqua"/>
          <w:sz w:val="28"/>
          <w:szCs w:val="28"/>
        </w:rPr>
      </w:pPr>
      <w:r w:rsidRPr="00CF2041">
        <w:rPr>
          <w:rFonts w:ascii="Book Antiqua" w:hAnsi="Book Antiqua"/>
          <w:sz w:val="28"/>
          <w:szCs w:val="28"/>
        </w:rPr>
        <w:t>DECRETA:</w:t>
      </w:r>
    </w:p>
    <w:p w:rsidR="000A7F00" w:rsidRPr="00CF2041" w:rsidRDefault="000A7F00" w:rsidP="000A7F00">
      <w:pPr>
        <w:ind w:firstLine="708"/>
        <w:jc w:val="both"/>
        <w:rPr>
          <w:rFonts w:ascii="Book Antiqua" w:hAnsi="Book Antiqua"/>
          <w:sz w:val="28"/>
          <w:szCs w:val="28"/>
        </w:rPr>
      </w:pPr>
    </w:p>
    <w:p w:rsidR="00CF2041" w:rsidRPr="00CF2041" w:rsidRDefault="00CF2041" w:rsidP="000A7F00">
      <w:pPr>
        <w:ind w:firstLine="708"/>
        <w:jc w:val="both"/>
        <w:rPr>
          <w:rFonts w:ascii="Book Antiqua" w:hAnsi="Book Antiqua"/>
          <w:sz w:val="28"/>
          <w:szCs w:val="28"/>
        </w:rPr>
      </w:pPr>
    </w:p>
    <w:p w:rsidR="00CF2041" w:rsidRPr="00CF2041" w:rsidRDefault="00CF2041" w:rsidP="000A7F00">
      <w:pPr>
        <w:ind w:firstLine="708"/>
        <w:jc w:val="both"/>
        <w:rPr>
          <w:rFonts w:ascii="Book Antiqua" w:hAnsi="Book Antiqua"/>
          <w:sz w:val="28"/>
          <w:szCs w:val="28"/>
        </w:rPr>
      </w:pPr>
    </w:p>
    <w:p w:rsidR="00CF2041" w:rsidRPr="00CF2041" w:rsidRDefault="00CF2041" w:rsidP="00CF2041">
      <w:pPr>
        <w:ind w:firstLine="708"/>
        <w:jc w:val="both"/>
        <w:rPr>
          <w:rFonts w:ascii="Book Antiqua" w:hAnsi="Book Antiqua"/>
          <w:sz w:val="28"/>
          <w:szCs w:val="28"/>
        </w:rPr>
      </w:pPr>
      <w:r w:rsidRPr="00CF2041">
        <w:rPr>
          <w:rFonts w:ascii="Book Antiqua" w:hAnsi="Book Antiqua"/>
          <w:sz w:val="28"/>
          <w:szCs w:val="28"/>
        </w:rPr>
        <w:t xml:space="preserve">Art. 1º Fica </w:t>
      </w:r>
      <w:r w:rsidR="00A504DD">
        <w:rPr>
          <w:rFonts w:ascii="Book Antiqua" w:hAnsi="Book Antiqua"/>
          <w:sz w:val="28"/>
          <w:szCs w:val="28"/>
        </w:rPr>
        <w:t xml:space="preserve">APROVADO o </w:t>
      </w:r>
      <w:r w:rsidR="002D624F">
        <w:rPr>
          <w:rFonts w:ascii="Book Antiqua" w:hAnsi="Book Antiqua"/>
          <w:sz w:val="28"/>
          <w:szCs w:val="28"/>
        </w:rPr>
        <w:t>Acórdão do Parecer Prévio nº 33/2020</w:t>
      </w:r>
      <w:r w:rsidR="0079099C">
        <w:rPr>
          <w:rFonts w:ascii="Book Antiqua" w:hAnsi="Book Antiqua"/>
          <w:sz w:val="28"/>
          <w:szCs w:val="28"/>
        </w:rPr>
        <w:t xml:space="preserve"> </w:t>
      </w:r>
      <w:r w:rsidR="002D624F">
        <w:rPr>
          <w:rFonts w:ascii="Book Antiqua" w:hAnsi="Book Antiqua"/>
          <w:sz w:val="28"/>
          <w:szCs w:val="28"/>
        </w:rPr>
        <w:t>d</w:t>
      </w:r>
      <w:r w:rsidRPr="00CF2041">
        <w:rPr>
          <w:rFonts w:ascii="Book Antiqua" w:hAnsi="Book Antiqua"/>
          <w:sz w:val="28"/>
          <w:szCs w:val="28"/>
        </w:rPr>
        <w:t xml:space="preserve">a </w:t>
      </w:r>
      <w:r w:rsidR="00987E1A">
        <w:rPr>
          <w:rFonts w:ascii="Book Antiqua" w:hAnsi="Book Antiqua"/>
          <w:sz w:val="28"/>
          <w:szCs w:val="28"/>
        </w:rPr>
        <w:t>Segunda</w:t>
      </w:r>
      <w:r w:rsidRPr="00CF2041">
        <w:rPr>
          <w:rFonts w:ascii="Book Antiqua" w:hAnsi="Book Antiqua"/>
          <w:sz w:val="28"/>
          <w:szCs w:val="28"/>
        </w:rPr>
        <w:t xml:space="preserve"> Câmara do Tribunal de Contas do Paraná, que considerou</w:t>
      </w:r>
      <w:r w:rsidR="00AC4582">
        <w:rPr>
          <w:rFonts w:ascii="Book Antiqua" w:hAnsi="Book Antiqua"/>
          <w:sz w:val="28"/>
          <w:szCs w:val="28"/>
        </w:rPr>
        <w:t xml:space="preserve"> </w:t>
      </w:r>
      <w:r w:rsidRPr="00CF2041">
        <w:rPr>
          <w:rFonts w:ascii="Book Antiqua" w:hAnsi="Book Antiqua"/>
          <w:sz w:val="28"/>
          <w:szCs w:val="28"/>
        </w:rPr>
        <w:t>aprovadas</w:t>
      </w:r>
      <w:r w:rsidR="002D624F">
        <w:rPr>
          <w:rFonts w:ascii="Book Antiqua" w:hAnsi="Book Antiqua"/>
          <w:sz w:val="28"/>
          <w:szCs w:val="28"/>
        </w:rPr>
        <w:t xml:space="preserve"> com ressalvas e multa</w:t>
      </w:r>
      <w:r w:rsidRPr="00CF2041">
        <w:rPr>
          <w:rFonts w:ascii="Book Antiqua" w:hAnsi="Book Antiqua"/>
          <w:sz w:val="28"/>
          <w:szCs w:val="28"/>
        </w:rPr>
        <w:t>, as contas do senhor OSMAR</w:t>
      </w:r>
      <w:r w:rsidR="00A504DD">
        <w:rPr>
          <w:rFonts w:ascii="Book Antiqua" w:hAnsi="Book Antiqua"/>
          <w:sz w:val="28"/>
          <w:szCs w:val="28"/>
        </w:rPr>
        <w:t xml:space="preserve"> JOSÉ </w:t>
      </w:r>
      <w:r w:rsidR="002D624F">
        <w:rPr>
          <w:rFonts w:ascii="Book Antiqua" w:hAnsi="Book Antiqua"/>
          <w:sz w:val="28"/>
          <w:szCs w:val="28"/>
        </w:rPr>
        <w:t xml:space="preserve">BLUM </w:t>
      </w:r>
      <w:r w:rsidR="00A504DD">
        <w:rPr>
          <w:rFonts w:ascii="Book Antiqua" w:hAnsi="Book Antiqua"/>
          <w:sz w:val="28"/>
          <w:szCs w:val="28"/>
        </w:rPr>
        <w:t>CHINATO</w:t>
      </w:r>
      <w:r w:rsidRPr="00CF2041">
        <w:rPr>
          <w:rFonts w:ascii="Book Antiqua" w:hAnsi="Book Antiqua"/>
          <w:sz w:val="28"/>
          <w:szCs w:val="28"/>
        </w:rPr>
        <w:t>, Prefeito do Município de Carambeí no exercício de 20</w:t>
      </w:r>
      <w:r w:rsidR="00A504DD">
        <w:rPr>
          <w:rFonts w:ascii="Book Antiqua" w:hAnsi="Book Antiqua"/>
          <w:sz w:val="28"/>
          <w:szCs w:val="28"/>
        </w:rPr>
        <w:t>1</w:t>
      </w:r>
      <w:r w:rsidR="002D624F">
        <w:rPr>
          <w:rFonts w:ascii="Book Antiqua" w:hAnsi="Book Antiqua"/>
          <w:sz w:val="28"/>
          <w:szCs w:val="28"/>
        </w:rPr>
        <w:t>6</w:t>
      </w:r>
      <w:r w:rsidRPr="00CF2041">
        <w:rPr>
          <w:rFonts w:ascii="Book Antiqua" w:hAnsi="Book Antiqua"/>
          <w:sz w:val="28"/>
          <w:szCs w:val="28"/>
        </w:rPr>
        <w:t xml:space="preserve">, adotando-se a fundamentação do próprio TCE. </w:t>
      </w:r>
    </w:p>
    <w:p w:rsidR="00CF2041" w:rsidRPr="00CF2041" w:rsidRDefault="00CF2041" w:rsidP="00CF2041">
      <w:pPr>
        <w:ind w:firstLine="708"/>
        <w:jc w:val="both"/>
        <w:rPr>
          <w:rFonts w:ascii="Book Antiqua" w:hAnsi="Book Antiqua"/>
          <w:sz w:val="28"/>
          <w:szCs w:val="28"/>
        </w:rPr>
      </w:pPr>
    </w:p>
    <w:p w:rsidR="00CF2041" w:rsidRPr="00CF2041" w:rsidRDefault="00CF2041" w:rsidP="00CF2041">
      <w:pPr>
        <w:ind w:firstLine="708"/>
        <w:jc w:val="both"/>
        <w:rPr>
          <w:rFonts w:ascii="Book Antiqua" w:hAnsi="Book Antiqua"/>
          <w:sz w:val="28"/>
          <w:szCs w:val="28"/>
        </w:rPr>
      </w:pPr>
      <w:r w:rsidRPr="00CF2041">
        <w:rPr>
          <w:rFonts w:ascii="Book Antiqua" w:hAnsi="Book Antiqua"/>
          <w:sz w:val="28"/>
          <w:szCs w:val="28"/>
        </w:rPr>
        <w:t xml:space="preserve">Art. 2º O presente Decreto Legislativo entra em vigor na data de sua publicação. </w:t>
      </w:r>
    </w:p>
    <w:p w:rsidR="003F7AA4" w:rsidRPr="00CF2041" w:rsidRDefault="003F7AA4" w:rsidP="00220145">
      <w:pPr>
        <w:ind w:firstLine="708"/>
        <w:jc w:val="both"/>
        <w:rPr>
          <w:rFonts w:ascii="Book Antiqua" w:hAnsi="Book Antiqua"/>
          <w:sz w:val="28"/>
          <w:szCs w:val="28"/>
        </w:rPr>
      </w:pPr>
    </w:p>
    <w:p w:rsidR="003F7AA4" w:rsidRPr="00CF2041" w:rsidRDefault="003F7AA4" w:rsidP="00220145">
      <w:pPr>
        <w:ind w:firstLine="708"/>
        <w:jc w:val="both"/>
        <w:rPr>
          <w:rFonts w:ascii="Book Antiqua" w:hAnsi="Book Antiqua"/>
          <w:sz w:val="28"/>
          <w:szCs w:val="28"/>
        </w:rPr>
      </w:pPr>
    </w:p>
    <w:p w:rsidR="006A0B67" w:rsidRPr="00CF2041" w:rsidRDefault="00AC4582" w:rsidP="00220145">
      <w:pPr>
        <w:ind w:firstLine="708"/>
        <w:jc w:val="right"/>
        <w:rPr>
          <w:rFonts w:ascii="Book Antiqua" w:hAnsi="Book Antiqua"/>
          <w:sz w:val="28"/>
          <w:szCs w:val="28"/>
        </w:rPr>
      </w:pPr>
      <w:r w:rsidRPr="00AC4582">
        <w:rPr>
          <w:rFonts w:ascii="Book Antiqua" w:hAnsi="Book Antiqua"/>
          <w:sz w:val="28"/>
          <w:szCs w:val="28"/>
        </w:rPr>
        <w:t>Carambeí, 13 de agosto</w:t>
      </w:r>
      <w:r w:rsidR="00987E1A" w:rsidRPr="00AC4582">
        <w:rPr>
          <w:rFonts w:ascii="Book Antiqua" w:hAnsi="Book Antiqua"/>
          <w:sz w:val="28"/>
          <w:szCs w:val="28"/>
        </w:rPr>
        <w:t xml:space="preserve"> de 2020</w:t>
      </w:r>
      <w:r w:rsidR="006A0B67" w:rsidRPr="00AC4582">
        <w:rPr>
          <w:rFonts w:ascii="Book Antiqua" w:hAnsi="Book Antiqua"/>
          <w:sz w:val="28"/>
          <w:szCs w:val="28"/>
        </w:rPr>
        <w:t>.</w:t>
      </w:r>
      <w:bookmarkStart w:id="0" w:name="_GoBack"/>
      <w:bookmarkEnd w:id="0"/>
    </w:p>
    <w:p w:rsidR="006A0B67" w:rsidRPr="00CF2041" w:rsidRDefault="006A0B67" w:rsidP="006A0B67">
      <w:pPr>
        <w:jc w:val="right"/>
        <w:rPr>
          <w:rFonts w:ascii="Book Antiqua" w:hAnsi="Book Antiqua"/>
          <w:sz w:val="28"/>
          <w:szCs w:val="28"/>
        </w:rPr>
      </w:pPr>
    </w:p>
    <w:p w:rsidR="003F7AA4" w:rsidRPr="00CF2041" w:rsidRDefault="003F7AA4" w:rsidP="006A0B67">
      <w:pPr>
        <w:jc w:val="right"/>
        <w:rPr>
          <w:rFonts w:ascii="Book Antiqua" w:hAnsi="Book Antiqua"/>
          <w:sz w:val="28"/>
          <w:szCs w:val="28"/>
        </w:rPr>
      </w:pPr>
    </w:p>
    <w:p w:rsidR="00486F1D" w:rsidRPr="00CF2041" w:rsidRDefault="00486F1D" w:rsidP="006A0B67">
      <w:pPr>
        <w:jc w:val="right"/>
        <w:rPr>
          <w:rFonts w:ascii="Book Antiqua" w:hAnsi="Book Antiqua"/>
          <w:sz w:val="28"/>
          <w:szCs w:val="28"/>
        </w:rPr>
      </w:pPr>
    </w:p>
    <w:p w:rsidR="00486F1D" w:rsidRPr="00CF2041" w:rsidRDefault="00486F1D" w:rsidP="006A0B67">
      <w:pPr>
        <w:jc w:val="right"/>
        <w:rPr>
          <w:rFonts w:ascii="Book Antiqua" w:hAnsi="Book Antiqua"/>
          <w:sz w:val="28"/>
          <w:szCs w:val="28"/>
        </w:rPr>
      </w:pPr>
    </w:p>
    <w:p w:rsidR="003F7AA4" w:rsidRPr="00CF2041" w:rsidRDefault="003F7AA4" w:rsidP="006A0B67">
      <w:pPr>
        <w:jc w:val="right"/>
        <w:rPr>
          <w:rFonts w:ascii="Book Antiqua" w:hAnsi="Book Antiqua"/>
          <w:sz w:val="28"/>
          <w:szCs w:val="28"/>
        </w:rPr>
      </w:pPr>
    </w:p>
    <w:p w:rsidR="006A0B67" w:rsidRPr="00CF2041" w:rsidRDefault="006A0B67" w:rsidP="006A0B67">
      <w:pPr>
        <w:jc w:val="right"/>
        <w:rPr>
          <w:rFonts w:ascii="Book Antiqua" w:hAnsi="Book Antiqua"/>
          <w:sz w:val="28"/>
          <w:szCs w:val="28"/>
        </w:rPr>
      </w:pPr>
    </w:p>
    <w:p w:rsidR="006A0B67" w:rsidRPr="00CF2041" w:rsidRDefault="006A0B67" w:rsidP="006A0B67">
      <w:pPr>
        <w:jc w:val="center"/>
        <w:rPr>
          <w:rFonts w:ascii="Book Antiqua" w:hAnsi="Book Antiqua"/>
          <w:b/>
          <w:sz w:val="28"/>
          <w:szCs w:val="28"/>
        </w:rPr>
      </w:pPr>
      <w:r w:rsidRPr="00CF2041">
        <w:rPr>
          <w:rFonts w:ascii="Book Antiqua" w:hAnsi="Book Antiqua"/>
          <w:b/>
          <w:sz w:val="28"/>
          <w:szCs w:val="28"/>
        </w:rPr>
        <w:t xml:space="preserve">DIEGO </w:t>
      </w:r>
      <w:r w:rsidR="00987E1A">
        <w:rPr>
          <w:rFonts w:ascii="Book Antiqua" w:hAnsi="Book Antiqua"/>
          <w:b/>
          <w:sz w:val="28"/>
          <w:szCs w:val="28"/>
        </w:rPr>
        <w:t>DE JESUS DA SILVA</w:t>
      </w:r>
    </w:p>
    <w:p w:rsidR="006A0B67" w:rsidRPr="00CF2041" w:rsidRDefault="006A0B67" w:rsidP="006A0B67">
      <w:pPr>
        <w:jc w:val="center"/>
        <w:rPr>
          <w:rFonts w:ascii="Book Antiqua" w:hAnsi="Book Antiqua"/>
          <w:b/>
          <w:sz w:val="28"/>
          <w:szCs w:val="28"/>
        </w:rPr>
      </w:pPr>
      <w:r w:rsidRPr="00CF2041">
        <w:rPr>
          <w:rFonts w:ascii="Book Antiqua" w:hAnsi="Book Antiqua"/>
          <w:b/>
          <w:sz w:val="28"/>
          <w:szCs w:val="28"/>
        </w:rPr>
        <w:t>Presidente da Câmara Municipal</w:t>
      </w:r>
    </w:p>
    <w:p w:rsidR="00995F7F" w:rsidRPr="00CF2041" w:rsidRDefault="00995F7F" w:rsidP="006A0B67">
      <w:pPr>
        <w:jc w:val="center"/>
        <w:rPr>
          <w:rFonts w:ascii="Book Antiqua" w:hAnsi="Book Antiqua"/>
          <w:b/>
          <w:sz w:val="28"/>
          <w:szCs w:val="28"/>
        </w:rPr>
      </w:pPr>
    </w:p>
    <w:p w:rsidR="00995F7F" w:rsidRPr="00CF2041" w:rsidRDefault="00995F7F" w:rsidP="00995F7F">
      <w:pPr>
        <w:jc w:val="both"/>
        <w:rPr>
          <w:rFonts w:ascii="Book Antiqua" w:hAnsi="Book Antiqua"/>
          <w:sz w:val="28"/>
          <w:szCs w:val="28"/>
        </w:rPr>
      </w:pPr>
    </w:p>
    <w:p w:rsidR="00995F7F" w:rsidRPr="00CF2041" w:rsidRDefault="00995F7F" w:rsidP="00995F7F">
      <w:pPr>
        <w:rPr>
          <w:rFonts w:ascii="Book Antiqua" w:hAnsi="Book Antiqua"/>
          <w:i/>
          <w:sz w:val="28"/>
          <w:szCs w:val="28"/>
        </w:rPr>
      </w:pPr>
    </w:p>
    <w:p w:rsidR="000A7F00" w:rsidRPr="003F7AA4" w:rsidRDefault="000A7F00" w:rsidP="000A7F00"/>
    <w:p w:rsidR="000A7F00" w:rsidRPr="00995F7F" w:rsidRDefault="000A7F00" w:rsidP="000A7F00">
      <w:pPr>
        <w:jc w:val="center"/>
        <w:rPr>
          <w:rFonts w:ascii="Book Antiqua" w:hAnsi="Book Antiqua"/>
          <w:sz w:val="22"/>
          <w:szCs w:val="22"/>
        </w:rPr>
      </w:pPr>
    </w:p>
    <w:p w:rsidR="00634A1F" w:rsidRPr="00995F7F" w:rsidRDefault="00634A1F" w:rsidP="00BB1A40">
      <w:pPr>
        <w:shd w:val="clear" w:color="auto" w:fill="FFFFFF"/>
        <w:spacing w:after="324" w:line="319" w:lineRule="atLeast"/>
        <w:jc w:val="both"/>
        <w:rPr>
          <w:rFonts w:ascii="Book Antiqua" w:hAnsi="Book Antiqua"/>
          <w:b/>
        </w:rPr>
        <w:sectPr w:rsidR="00634A1F" w:rsidRPr="00995F7F" w:rsidSect="00634A1F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567" w:right="991" w:bottom="567" w:left="1418" w:header="709" w:footer="709" w:gutter="0"/>
          <w:pgNumType w:start="81"/>
          <w:cols w:space="709"/>
          <w:docGrid w:linePitch="360"/>
        </w:sectPr>
      </w:pPr>
    </w:p>
    <w:p w:rsidR="00634A1F" w:rsidRPr="00995F7F" w:rsidRDefault="00634A1F" w:rsidP="00AF5295">
      <w:pPr>
        <w:jc w:val="center"/>
        <w:rPr>
          <w:rFonts w:ascii="Book Antiqua" w:hAnsi="Book Antiqua"/>
          <w:b/>
        </w:rPr>
      </w:pPr>
    </w:p>
    <w:sectPr w:rsidR="00634A1F" w:rsidRPr="00995F7F" w:rsidSect="00220145">
      <w:type w:val="continuous"/>
      <w:pgSz w:w="11906" w:h="16838"/>
      <w:pgMar w:top="567" w:right="991" w:bottom="567" w:left="1418" w:header="709" w:footer="709" w:gutter="0"/>
      <w:pgNumType w:start="81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145" w:rsidRDefault="00220145">
      <w:r>
        <w:separator/>
      </w:r>
    </w:p>
  </w:endnote>
  <w:endnote w:type="continuationSeparator" w:id="0">
    <w:p w:rsidR="00220145" w:rsidRDefault="0022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45" w:rsidRDefault="00D8381B" w:rsidP="0022014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2014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0145" w:rsidRDefault="00220145" w:rsidP="0022014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45" w:rsidRPr="00634A1F" w:rsidRDefault="00220145" w:rsidP="00220145">
    <w:pPr>
      <w:pStyle w:val="Cabealho"/>
      <w:framePr w:wrap="around" w:vAnchor="text" w:hAnchor="margin" w:xAlign="right" w:y="1"/>
      <w:jc w:val="center"/>
      <w:rPr>
        <w:color w:val="808080"/>
      </w:rPr>
    </w:pPr>
    <w:r w:rsidRPr="00634A1F">
      <w:rPr>
        <w:color w:val="808080"/>
      </w:rPr>
      <w:t>Rua da Prata, 99 – Fone (42) 3231-1668 CEP 84145-000 – Carambeí – Paraná</w:t>
    </w:r>
  </w:p>
  <w:p w:rsidR="00220145" w:rsidRPr="00634A1F" w:rsidRDefault="00220145" w:rsidP="00220145">
    <w:pPr>
      <w:pStyle w:val="Cabealho"/>
      <w:framePr w:wrap="around" w:vAnchor="text" w:hAnchor="margin" w:xAlign="right" w:y="1"/>
      <w:jc w:val="center"/>
      <w:rPr>
        <w:rStyle w:val="Nmerodepgina"/>
        <w:color w:val="808080"/>
      </w:rPr>
    </w:pPr>
    <w:r w:rsidRPr="00634A1F">
      <w:rPr>
        <w:color w:val="808080"/>
      </w:rPr>
      <w:t>www.carambei.pr.leg.br</w:t>
    </w:r>
  </w:p>
  <w:p w:rsidR="00220145" w:rsidRDefault="00220145" w:rsidP="00220145">
    <w:pPr>
      <w:pStyle w:val="Rodap"/>
      <w:framePr w:wrap="around" w:vAnchor="text" w:hAnchor="margin" w:xAlign="right" w:y="1"/>
      <w:ind w:right="360"/>
      <w:rPr>
        <w:rStyle w:val="Nmerodepgina"/>
      </w:rPr>
    </w:pPr>
  </w:p>
  <w:p w:rsidR="00220145" w:rsidRDefault="00220145" w:rsidP="0022014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145" w:rsidRDefault="00220145">
      <w:r>
        <w:separator/>
      </w:r>
    </w:p>
  </w:footnote>
  <w:footnote w:type="continuationSeparator" w:id="0">
    <w:p w:rsidR="00220145" w:rsidRDefault="00220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45" w:rsidRDefault="00D8381B" w:rsidP="0022014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2014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0145" w:rsidRDefault="00220145" w:rsidP="00220145">
    <w:pPr>
      <w:pStyle w:val="Cabealho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45" w:rsidRDefault="00220145" w:rsidP="00220145">
    <w:pPr>
      <w:pStyle w:val="Cabealho"/>
      <w:framePr w:wrap="around" w:vAnchor="text" w:hAnchor="margin" w:xAlign="right" w:y="1"/>
      <w:jc w:val="right"/>
      <w:rPr>
        <w:rStyle w:val="Nmerodepgina"/>
      </w:rPr>
    </w:pPr>
  </w:p>
  <w:p w:rsidR="00220145" w:rsidRDefault="00220145" w:rsidP="00220145">
    <w:pPr>
      <w:pStyle w:val="Cabealho"/>
      <w:framePr w:wrap="around" w:vAnchor="text" w:hAnchor="margin" w:xAlign="right" w:y="1"/>
      <w:jc w:val="right"/>
      <w:rPr>
        <w:rStyle w:val="Nmerodepgina"/>
      </w:rPr>
    </w:pPr>
  </w:p>
  <w:p w:rsidR="00220145" w:rsidRDefault="00220145" w:rsidP="00220145">
    <w:pPr>
      <w:pStyle w:val="Cabealho"/>
      <w:framePr w:wrap="around" w:vAnchor="text" w:hAnchor="margin" w:xAlign="right" w:y="1"/>
      <w:jc w:val="right"/>
      <w:rPr>
        <w:rStyle w:val="Nmerodepgina"/>
      </w:rPr>
    </w:pPr>
  </w:p>
  <w:p w:rsidR="00220145" w:rsidRDefault="00220145" w:rsidP="00220145">
    <w:pPr>
      <w:pStyle w:val="Cabealho"/>
      <w:ind w:right="360"/>
      <w:jc w:val="right"/>
      <w:rPr>
        <w:b/>
        <w:sz w:val="40"/>
      </w:rPr>
    </w:pPr>
    <w:r>
      <w:rPr>
        <w:b/>
        <w:noProof/>
        <w:sz w:val="4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108585</wp:posOffset>
          </wp:positionV>
          <wp:extent cx="1257300" cy="1131570"/>
          <wp:effectExtent l="0" t="0" r="0" b="0"/>
          <wp:wrapTight wrapText="bothSides">
            <wp:wrapPolygon edited="0">
              <wp:start x="0" y="0"/>
              <wp:lineTo x="0" y="21091"/>
              <wp:lineTo x="21273" y="21091"/>
              <wp:lineTo x="21273" y="0"/>
              <wp:lineTo x="0" y="0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31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20145" w:rsidRDefault="00220145" w:rsidP="00220145">
    <w:pPr>
      <w:pStyle w:val="Cabealho"/>
      <w:rPr>
        <w:b/>
        <w:sz w:val="40"/>
      </w:rPr>
    </w:pPr>
  </w:p>
  <w:p w:rsidR="00220145" w:rsidRDefault="00220145" w:rsidP="00220145">
    <w:pPr>
      <w:pStyle w:val="Cabealho"/>
      <w:ind w:firstLine="708"/>
      <w:rPr>
        <w:b/>
        <w:sz w:val="40"/>
      </w:rPr>
    </w:pPr>
    <w:r>
      <w:rPr>
        <w:b/>
        <w:sz w:val="40"/>
      </w:rPr>
      <w:t xml:space="preserve">    CÂMARA MUNICIPAL DE CARAMBEÍ</w:t>
    </w:r>
  </w:p>
  <w:p w:rsidR="00220145" w:rsidRDefault="00220145" w:rsidP="00220145">
    <w:pPr>
      <w:pStyle w:val="Cabealho"/>
      <w:jc w:val="center"/>
    </w:pPr>
    <w:r>
      <w:tab/>
    </w:r>
  </w:p>
  <w:p w:rsidR="00220145" w:rsidRDefault="00220145" w:rsidP="00220145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4A1F"/>
    <w:rsid w:val="00000D5B"/>
    <w:rsid w:val="00001A80"/>
    <w:rsid w:val="00012401"/>
    <w:rsid w:val="000334F3"/>
    <w:rsid w:val="00034FB3"/>
    <w:rsid w:val="000452DF"/>
    <w:rsid w:val="00052E1B"/>
    <w:rsid w:val="000740BD"/>
    <w:rsid w:val="00076E30"/>
    <w:rsid w:val="00086CA0"/>
    <w:rsid w:val="000934DD"/>
    <w:rsid w:val="000958CD"/>
    <w:rsid w:val="00097589"/>
    <w:rsid w:val="000A7F00"/>
    <w:rsid w:val="000C1EAE"/>
    <w:rsid w:val="000C3BC1"/>
    <w:rsid w:val="000E22AA"/>
    <w:rsid w:val="000E6573"/>
    <w:rsid w:val="000F4EC1"/>
    <w:rsid w:val="00110B76"/>
    <w:rsid w:val="00112A91"/>
    <w:rsid w:val="00116A97"/>
    <w:rsid w:val="001349C6"/>
    <w:rsid w:val="001374D0"/>
    <w:rsid w:val="0016534B"/>
    <w:rsid w:val="00170EBE"/>
    <w:rsid w:val="001735DA"/>
    <w:rsid w:val="001816BA"/>
    <w:rsid w:val="00195778"/>
    <w:rsid w:val="001B2566"/>
    <w:rsid w:val="001D0236"/>
    <w:rsid w:val="001D0961"/>
    <w:rsid w:val="001E38CF"/>
    <w:rsid w:val="001F174E"/>
    <w:rsid w:val="00205B6B"/>
    <w:rsid w:val="00206AE5"/>
    <w:rsid w:val="00220145"/>
    <w:rsid w:val="002321A0"/>
    <w:rsid w:val="0023325B"/>
    <w:rsid w:val="00252EF4"/>
    <w:rsid w:val="00261E30"/>
    <w:rsid w:val="00271DA7"/>
    <w:rsid w:val="002770F7"/>
    <w:rsid w:val="0027717C"/>
    <w:rsid w:val="0028166D"/>
    <w:rsid w:val="00290290"/>
    <w:rsid w:val="002A6B1C"/>
    <w:rsid w:val="002B411A"/>
    <w:rsid w:val="002B7F13"/>
    <w:rsid w:val="002C257A"/>
    <w:rsid w:val="002C4279"/>
    <w:rsid w:val="002D02C2"/>
    <w:rsid w:val="002D624F"/>
    <w:rsid w:val="002E5C24"/>
    <w:rsid w:val="002E7A7A"/>
    <w:rsid w:val="002F3321"/>
    <w:rsid w:val="00310209"/>
    <w:rsid w:val="00333406"/>
    <w:rsid w:val="00336AD1"/>
    <w:rsid w:val="0034240F"/>
    <w:rsid w:val="00344B40"/>
    <w:rsid w:val="00354293"/>
    <w:rsid w:val="0035480E"/>
    <w:rsid w:val="00360A41"/>
    <w:rsid w:val="00387D9C"/>
    <w:rsid w:val="003A1ACC"/>
    <w:rsid w:val="003A63A8"/>
    <w:rsid w:val="003B04A0"/>
    <w:rsid w:val="003B0758"/>
    <w:rsid w:val="003C6F84"/>
    <w:rsid w:val="003D4984"/>
    <w:rsid w:val="003F2EF3"/>
    <w:rsid w:val="003F7AA4"/>
    <w:rsid w:val="00420424"/>
    <w:rsid w:val="00423728"/>
    <w:rsid w:val="0043421B"/>
    <w:rsid w:val="00450479"/>
    <w:rsid w:val="00482637"/>
    <w:rsid w:val="00482F74"/>
    <w:rsid w:val="00486F1D"/>
    <w:rsid w:val="004A20AB"/>
    <w:rsid w:val="004A5650"/>
    <w:rsid w:val="004C1F56"/>
    <w:rsid w:val="004E19E5"/>
    <w:rsid w:val="005343E7"/>
    <w:rsid w:val="005424CC"/>
    <w:rsid w:val="00551FE6"/>
    <w:rsid w:val="00552DC3"/>
    <w:rsid w:val="00555289"/>
    <w:rsid w:val="00561880"/>
    <w:rsid w:val="00570A1B"/>
    <w:rsid w:val="005B64E0"/>
    <w:rsid w:val="005B7CE7"/>
    <w:rsid w:val="005D1639"/>
    <w:rsid w:val="005E0E66"/>
    <w:rsid w:val="005F234F"/>
    <w:rsid w:val="006058AC"/>
    <w:rsid w:val="00613640"/>
    <w:rsid w:val="00634A1F"/>
    <w:rsid w:val="00651CB3"/>
    <w:rsid w:val="00653AF4"/>
    <w:rsid w:val="00657A10"/>
    <w:rsid w:val="006610E2"/>
    <w:rsid w:val="00663781"/>
    <w:rsid w:val="00672CCF"/>
    <w:rsid w:val="00685DF9"/>
    <w:rsid w:val="006874CC"/>
    <w:rsid w:val="006A0B67"/>
    <w:rsid w:val="006A3649"/>
    <w:rsid w:val="006A459C"/>
    <w:rsid w:val="006A4693"/>
    <w:rsid w:val="006B6629"/>
    <w:rsid w:val="006C1CE2"/>
    <w:rsid w:val="006C2D02"/>
    <w:rsid w:val="006C7316"/>
    <w:rsid w:val="006D0278"/>
    <w:rsid w:val="006D3609"/>
    <w:rsid w:val="006E3795"/>
    <w:rsid w:val="006E56C9"/>
    <w:rsid w:val="0070218B"/>
    <w:rsid w:val="00712A03"/>
    <w:rsid w:val="00713CE6"/>
    <w:rsid w:val="0072373D"/>
    <w:rsid w:val="00725BEB"/>
    <w:rsid w:val="0072626C"/>
    <w:rsid w:val="007449D8"/>
    <w:rsid w:val="00771A70"/>
    <w:rsid w:val="007754C9"/>
    <w:rsid w:val="00785B4A"/>
    <w:rsid w:val="0079099C"/>
    <w:rsid w:val="007C78B4"/>
    <w:rsid w:val="007D2BD1"/>
    <w:rsid w:val="007F0A97"/>
    <w:rsid w:val="007F6CDC"/>
    <w:rsid w:val="008030A2"/>
    <w:rsid w:val="008038EC"/>
    <w:rsid w:val="00822B19"/>
    <w:rsid w:val="00830DEF"/>
    <w:rsid w:val="008438E4"/>
    <w:rsid w:val="00851C21"/>
    <w:rsid w:val="0085465E"/>
    <w:rsid w:val="00864372"/>
    <w:rsid w:val="00865ADE"/>
    <w:rsid w:val="00866A97"/>
    <w:rsid w:val="00875FF2"/>
    <w:rsid w:val="00881256"/>
    <w:rsid w:val="008855D6"/>
    <w:rsid w:val="008940BC"/>
    <w:rsid w:val="008A20BE"/>
    <w:rsid w:val="008B1679"/>
    <w:rsid w:val="008C6D64"/>
    <w:rsid w:val="008D15FA"/>
    <w:rsid w:val="008D22A8"/>
    <w:rsid w:val="008E34A0"/>
    <w:rsid w:val="00915F36"/>
    <w:rsid w:val="00934ED5"/>
    <w:rsid w:val="009420A0"/>
    <w:rsid w:val="00943D0C"/>
    <w:rsid w:val="00987E1A"/>
    <w:rsid w:val="009943F1"/>
    <w:rsid w:val="00995F7F"/>
    <w:rsid w:val="00996C8D"/>
    <w:rsid w:val="00996D14"/>
    <w:rsid w:val="009B6165"/>
    <w:rsid w:val="009B75A0"/>
    <w:rsid w:val="009C4647"/>
    <w:rsid w:val="009E5705"/>
    <w:rsid w:val="009F1CA2"/>
    <w:rsid w:val="009F4553"/>
    <w:rsid w:val="009F73C2"/>
    <w:rsid w:val="00A0055A"/>
    <w:rsid w:val="00A12792"/>
    <w:rsid w:val="00A504DD"/>
    <w:rsid w:val="00A5140C"/>
    <w:rsid w:val="00A51CD9"/>
    <w:rsid w:val="00A5400C"/>
    <w:rsid w:val="00A757B3"/>
    <w:rsid w:val="00A75C3D"/>
    <w:rsid w:val="00A86934"/>
    <w:rsid w:val="00A91CF4"/>
    <w:rsid w:val="00A9394D"/>
    <w:rsid w:val="00AA4E67"/>
    <w:rsid w:val="00AA64F5"/>
    <w:rsid w:val="00AC4582"/>
    <w:rsid w:val="00AD62E4"/>
    <w:rsid w:val="00AF5295"/>
    <w:rsid w:val="00B00FFD"/>
    <w:rsid w:val="00B11C74"/>
    <w:rsid w:val="00B13F22"/>
    <w:rsid w:val="00B27160"/>
    <w:rsid w:val="00B42A84"/>
    <w:rsid w:val="00B462D5"/>
    <w:rsid w:val="00B51F79"/>
    <w:rsid w:val="00B52A55"/>
    <w:rsid w:val="00B57D4B"/>
    <w:rsid w:val="00B61F0B"/>
    <w:rsid w:val="00B66F5D"/>
    <w:rsid w:val="00B836DE"/>
    <w:rsid w:val="00B92935"/>
    <w:rsid w:val="00B93CCA"/>
    <w:rsid w:val="00BA1F50"/>
    <w:rsid w:val="00BA4212"/>
    <w:rsid w:val="00BB1A40"/>
    <w:rsid w:val="00BB2B25"/>
    <w:rsid w:val="00BC1A7D"/>
    <w:rsid w:val="00BD46DD"/>
    <w:rsid w:val="00BD6DE1"/>
    <w:rsid w:val="00BF1DCC"/>
    <w:rsid w:val="00C13555"/>
    <w:rsid w:val="00C13952"/>
    <w:rsid w:val="00C15A5D"/>
    <w:rsid w:val="00C22243"/>
    <w:rsid w:val="00C240EE"/>
    <w:rsid w:val="00C24F09"/>
    <w:rsid w:val="00C35710"/>
    <w:rsid w:val="00C43F2A"/>
    <w:rsid w:val="00C748BE"/>
    <w:rsid w:val="00C87FA4"/>
    <w:rsid w:val="00C92282"/>
    <w:rsid w:val="00C957C0"/>
    <w:rsid w:val="00C95A1C"/>
    <w:rsid w:val="00CD2914"/>
    <w:rsid w:val="00CD7A19"/>
    <w:rsid w:val="00CE1237"/>
    <w:rsid w:val="00CF2041"/>
    <w:rsid w:val="00D17C46"/>
    <w:rsid w:val="00D2294F"/>
    <w:rsid w:val="00D71AAE"/>
    <w:rsid w:val="00D71EC5"/>
    <w:rsid w:val="00D82CE7"/>
    <w:rsid w:val="00D8381B"/>
    <w:rsid w:val="00DC0C57"/>
    <w:rsid w:val="00DC4235"/>
    <w:rsid w:val="00DC6112"/>
    <w:rsid w:val="00DD2156"/>
    <w:rsid w:val="00DF0A3E"/>
    <w:rsid w:val="00E1132B"/>
    <w:rsid w:val="00E125AA"/>
    <w:rsid w:val="00E133DF"/>
    <w:rsid w:val="00E4136D"/>
    <w:rsid w:val="00E50634"/>
    <w:rsid w:val="00E532F2"/>
    <w:rsid w:val="00E559D3"/>
    <w:rsid w:val="00E81689"/>
    <w:rsid w:val="00E95480"/>
    <w:rsid w:val="00E97570"/>
    <w:rsid w:val="00EB0B04"/>
    <w:rsid w:val="00EC03B7"/>
    <w:rsid w:val="00EC3547"/>
    <w:rsid w:val="00EC77F3"/>
    <w:rsid w:val="00ED32C6"/>
    <w:rsid w:val="00ED454F"/>
    <w:rsid w:val="00EE50FD"/>
    <w:rsid w:val="00EF14D3"/>
    <w:rsid w:val="00F03DA3"/>
    <w:rsid w:val="00F045A1"/>
    <w:rsid w:val="00F2258B"/>
    <w:rsid w:val="00F4529B"/>
    <w:rsid w:val="00F53688"/>
    <w:rsid w:val="00F54884"/>
    <w:rsid w:val="00F75E7A"/>
    <w:rsid w:val="00F7768D"/>
    <w:rsid w:val="00F96E48"/>
    <w:rsid w:val="00FA0E83"/>
    <w:rsid w:val="00FA0F21"/>
    <w:rsid w:val="00FA75BE"/>
    <w:rsid w:val="00FC2B60"/>
    <w:rsid w:val="00FC6415"/>
    <w:rsid w:val="00FF4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72373D"/>
    <w:pPr>
      <w:keepNext/>
      <w:tabs>
        <w:tab w:val="left" w:pos="825"/>
      </w:tabs>
      <w:ind w:left="708"/>
      <w:jc w:val="both"/>
      <w:outlineLvl w:val="2"/>
    </w:pPr>
    <w:rPr>
      <w:rFonts w:ascii="Bookman Old Style" w:hAnsi="Bookman Old Style"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34A1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34A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34A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4A1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634A1F"/>
  </w:style>
  <w:style w:type="character" w:customStyle="1" w:styleId="Ttulo3Char">
    <w:name w:val="Título 3 Char"/>
    <w:basedOn w:val="Fontepargpadro"/>
    <w:link w:val="Ttulo3"/>
    <w:uiPriority w:val="99"/>
    <w:rsid w:val="0072373D"/>
    <w:rPr>
      <w:rFonts w:ascii="Bookman Old Style" w:eastAsia="Times New Roman" w:hAnsi="Bookman Old Style" w:cs="Times New Roman"/>
      <w:color w:val="0000FF"/>
      <w:sz w:val="24"/>
      <w:szCs w:val="24"/>
      <w:lang w:eastAsia="pt-BR"/>
    </w:rPr>
  </w:style>
  <w:style w:type="paragraph" w:customStyle="1" w:styleId="Corpodetexto21">
    <w:name w:val="Corpo de texto 21"/>
    <w:basedOn w:val="Normal"/>
    <w:uiPriority w:val="99"/>
    <w:rsid w:val="0072373D"/>
    <w:pPr>
      <w:ind w:left="4245"/>
    </w:pPr>
    <w:rPr>
      <w:b/>
      <w:szCs w:val="20"/>
    </w:rPr>
  </w:style>
  <w:style w:type="paragraph" w:styleId="Corpodetexto">
    <w:name w:val="Body Text"/>
    <w:basedOn w:val="Normal"/>
    <w:link w:val="CorpodetextoChar"/>
    <w:uiPriority w:val="99"/>
    <w:rsid w:val="0072373D"/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72373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72373D"/>
    <w:pPr>
      <w:tabs>
        <w:tab w:val="left" w:pos="825"/>
      </w:tabs>
      <w:ind w:left="708"/>
      <w:jc w:val="both"/>
    </w:pPr>
    <w:rPr>
      <w:rFonts w:ascii="Bookman Old Style" w:hAnsi="Bookman Old Style"/>
      <w:color w:val="0000FF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2373D"/>
    <w:rPr>
      <w:rFonts w:ascii="Bookman Old Style" w:eastAsia="Times New Roman" w:hAnsi="Bookman Old Style" w:cs="Times New Roman"/>
      <w:color w:val="0000F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2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CE7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72373D"/>
    <w:pPr>
      <w:keepNext/>
      <w:tabs>
        <w:tab w:val="left" w:pos="825"/>
      </w:tabs>
      <w:ind w:left="708"/>
      <w:jc w:val="both"/>
      <w:outlineLvl w:val="2"/>
    </w:pPr>
    <w:rPr>
      <w:rFonts w:ascii="Bookman Old Style" w:hAnsi="Bookman Old Style"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34A1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34A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34A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4A1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634A1F"/>
  </w:style>
  <w:style w:type="character" w:customStyle="1" w:styleId="Ttulo3Char">
    <w:name w:val="Título 3 Char"/>
    <w:basedOn w:val="Fontepargpadro"/>
    <w:link w:val="Ttulo3"/>
    <w:uiPriority w:val="99"/>
    <w:rsid w:val="0072373D"/>
    <w:rPr>
      <w:rFonts w:ascii="Bookman Old Style" w:eastAsia="Times New Roman" w:hAnsi="Bookman Old Style" w:cs="Times New Roman"/>
      <w:color w:val="0000FF"/>
      <w:sz w:val="24"/>
      <w:szCs w:val="24"/>
      <w:lang w:eastAsia="pt-BR"/>
    </w:rPr>
  </w:style>
  <w:style w:type="paragraph" w:customStyle="1" w:styleId="Corpodetexto21">
    <w:name w:val="Corpo de texto 21"/>
    <w:basedOn w:val="Normal"/>
    <w:uiPriority w:val="99"/>
    <w:rsid w:val="0072373D"/>
    <w:pPr>
      <w:ind w:left="4245"/>
    </w:pPr>
    <w:rPr>
      <w:b/>
      <w:szCs w:val="20"/>
    </w:rPr>
  </w:style>
  <w:style w:type="paragraph" w:styleId="Corpodetexto">
    <w:name w:val="Body Text"/>
    <w:basedOn w:val="Normal"/>
    <w:link w:val="CorpodetextoChar"/>
    <w:uiPriority w:val="99"/>
    <w:rsid w:val="0072373D"/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72373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72373D"/>
    <w:pPr>
      <w:tabs>
        <w:tab w:val="left" w:pos="825"/>
      </w:tabs>
      <w:ind w:left="708"/>
      <w:jc w:val="both"/>
    </w:pPr>
    <w:rPr>
      <w:rFonts w:ascii="Bookman Old Style" w:hAnsi="Bookman Old Style"/>
      <w:color w:val="0000FF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2373D"/>
    <w:rPr>
      <w:rFonts w:ascii="Bookman Old Style" w:eastAsia="Times New Roman" w:hAnsi="Bookman Old Style" w:cs="Times New Roman"/>
      <w:color w:val="0000F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2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CE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4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30F31-C39E-4D93-A764-AC6D5121C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2017-11-16T19:00:00Z</cp:lastPrinted>
  <dcterms:created xsi:type="dcterms:W3CDTF">2020-05-25T18:10:00Z</dcterms:created>
  <dcterms:modified xsi:type="dcterms:W3CDTF">2020-08-12T19:21:00Z</dcterms:modified>
</cp:coreProperties>
</file>