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F0C697" w14:textId="215241F6" w:rsidR="00944AC7" w:rsidRPr="00A47BEC" w:rsidRDefault="00944AC7" w:rsidP="00944AC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B93AF4" w14:textId="77777777" w:rsidR="000573BC" w:rsidRPr="00A47BEC" w:rsidRDefault="000573BC" w:rsidP="00944AC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FF518C" w14:textId="661BE605" w:rsidR="00944AC7" w:rsidRPr="00A47BEC" w:rsidRDefault="00944AC7" w:rsidP="00944AC7">
      <w:pPr>
        <w:ind w:left="28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 w:rsidRPr="00A47BEC">
        <w:rPr>
          <w:rFonts w:ascii="Times New Roman" w:hAnsi="Times New Roman" w:cs="Times New Roman"/>
          <w:b/>
          <w:sz w:val="24"/>
          <w:szCs w:val="24"/>
          <w:u w:val="single"/>
        </w:rPr>
        <w:t>DECRETO LEGISLATIVO Nº0</w:t>
      </w:r>
      <w:r w:rsidR="00A47BEC" w:rsidRPr="00A47BEC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A47BE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4B7913" w:rsidRPr="00A47BEC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</w:p>
    <w:p w14:paraId="45E80E4C" w14:textId="77777777" w:rsidR="00944AC7" w:rsidRPr="00A47BEC" w:rsidRDefault="00944AC7" w:rsidP="00944AC7">
      <w:pPr>
        <w:ind w:left="1701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795A6A" w14:textId="67587978" w:rsidR="00944AC7" w:rsidRPr="00A47BEC" w:rsidRDefault="00944AC7" w:rsidP="00944AC7">
      <w:pPr>
        <w:ind w:left="170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7BEC">
        <w:rPr>
          <w:rFonts w:ascii="Times New Roman" w:hAnsi="Times New Roman" w:cs="Times New Roman"/>
          <w:b/>
          <w:sz w:val="24"/>
          <w:szCs w:val="24"/>
        </w:rPr>
        <w:t>AUTORIZA O CHEFE DO PODER EXECUTIVO RENUMERA</w:t>
      </w:r>
      <w:r w:rsidR="00542E77" w:rsidRPr="00A47BEC">
        <w:rPr>
          <w:rFonts w:ascii="Times New Roman" w:hAnsi="Times New Roman" w:cs="Times New Roman"/>
          <w:b/>
          <w:sz w:val="24"/>
          <w:szCs w:val="24"/>
        </w:rPr>
        <w:t>R</w:t>
      </w:r>
      <w:r w:rsidRPr="00A47BEC">
        <w:rPr>
          <w:rFonts w:ascii="Times New Roman" w:hAnsi="Times New Roman" w:cs="Times New Roman"/>
          <w:b/>
          <w:sz w:val="24"/>
          <w:szCs w:val="24"/>
        </w:rPr>
        <w:t xml:space="preserve"> E REPUBLICAR </w:t>
      </w:r>
      <w:r w:rsidR="00542E77" w:rsidRPr="00A47BEC">
        <w:rPr>
          <w:rFonts w:ascii="Times New Roman" w:hAnsi="Times New Roman" w:cs="Times New Roman"/>
          <w:b/>
          <w:sz w:val="24"/>
          <w:szCs w:val="24"/>
        </w:rPr>
        <w:t>EMENDAS À LEI ORG</w:t>
      </w:r>
      <w:r w:rsidR="00A47BEC">
        <w:rPr>
          <w:rFonts w:ascii="Times New Roman" w:hAnsi="Times New Roman" w:cs="Times New Roman"/>
          <w:b/>
          <w:sz w:val="24"/>
          <w:szCs w:val="24"/>
        </w:rPr>
        <w:t>Â</w:t>
      </w:r>
      <w:r w:rsidR="00542E77" w:rsidRPr="00A47BEC">
        <w:rPr>
          <w:rFonts w:ascii="Times New Roman" w:hAnsi="Times New Roman" w:cs="Times New Roman"/>
          <w:b/>
          <w:sz w:val="24"/>
          <w:szCs w:val="24"/>
        </w:rPr>
        <w:t xml:space="preserve">NICA </w:t>
      </w:r>
      <w:r w:rsidRPr="00A47BEC">
        <w:rPr>
          <w:rFonts w:ascii="Times New Roman" w:hAnsi="Times New Roman" w:cs="Times New Roman"/>
          <w:b/>
          <w:sz w:val="24"/>
          <w:szCs w:val="24"/>
        </w:rPr>
        <w:t>PARA PRESERVAR A ORDEM NUMÉRICA</w:t>
      </w:r>
      <w:r w:rsidR="00542E77" w:rsidRPr="00A47BEC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348E886C" w14:textId="77777777" w:rsidR="00944AC7" w:rsidRPr="00A47BEC" w:rsidRDefault="00944AC7" w:rsidP="00944AC7">
      <w:pPr>
        <w:ind w:left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B147112" w14:textId="77777777" w:rsidR="00944AC7" w:rsidRPr="00A47BEC" w:rsidRDefault="00944AC7" w:rsidP="00944AC7">
      <w:pPr>
        <w:ind w:left="170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965821" w14:textId="35634BB1" w:rsidR="006124BE" w:rsidRPr="00A47BEC" w:rsidRDefault="00944AC7" w:rsidP="006124BE">
      <w:pPr>
        <w:spacing w:before="120" w:after="12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>O Presidente da Câmara de Vereadores de Anchieta – SC, no uso de suas atribuições legais, faz saber que a Câmara de Vereadores aprovou o seguinte Decreto Legislativo</w:t>
      </w:r>
      <w:r w:rsidR="00DD3812" w:rsidRPr="00A47BE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2F377B" w14:textId="685201FF" w:rsidR="004A7B0E" w:rsidRPr="00A47BEC" w:rsidRDefault="00944AC7" w:rsidP="006455E1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b/>
          <w:sz w:val="24"/>
          <w:szCs w:val="24"/>
        </w:rPr>
        <w:t>Art. 1º</w:t>
      </w:r>
      <w:r w:rsidRPr="00A47BE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DD3812" w:rsidRPr="00A47BEC">
        <w:rPr>
          <w:rFonts w:ascii="Times New Roman" w:hAnsi="Times New Roman" w:cs="Times New Roman"/>
          <w:bCs/>
          <w:sz w:val="24"/>
          <w:szCs w:val="24"/>
        </w:rPr>
        <w:t xml:space="preserve">Fica </w:t>
      </w:r>
      <w:r w:rsidR="006124BE" w:rsidRPr="00A47BEC">
        <w:rPr>
          <w:rFonts w:ascii="Times New Roman" w:hAnsi="Times New Roman" w:cs="Times New Roman"/>
          <w:sz w:val="24"/>
          <w:szCs w:val="24"/>
        </w:rPr>
        <w:t xml:space="preserve">o Chefe do Poder Executivo </w:t>
      </w:r>
      <w:r w:rsidR="00DD3812" w:rsidRPr="00A47BEC">
        <w:rPr>
          <w:rFonts w:ascii="Times New Roman" w:hAnsi="Times New Roman" w:cs="Times New Roman"/>
          <w:sz w:val="24"/>
          <w:szCs w:val="24"/>
        </w:rPr>
        <w:t>autorizado</w:t>
      </w:r>
      <w:r w:rsidR="006455E1" w:rsidRPr="00A47BEC">
        <w:rPr>
          <w:rFonts w:ascii="Times New Roman" w:hAnsi="Times New Roman" w:cs="Times New Roman"/>
          <w:sz w:val="24"/>
          <w:szCs w:val="24"/>
        </w:rPr>
        <w:t xml:space="preserve"> a</w:t>
      </w:r>
      <w:r w:rsidR="00DD3812" w:rsidRPr="00A47BEC">
        <w:rPr>
          <w:rFonts w:ascii="Times New Roman" w:hAnsi="Times New Roman" w:cs="Times New Roman"/>
          <w:sz w:val="24"/>
          <w:szCs w:val="24"/>
        </w:rPr>
        <w:t xml:space="preserve"> </w:t>
      </w:r>
      <w:r w:rsidR="00542E77" w:rsidRPr="00A47BEC">
        <w:rPr>
          <w:rFonts w:ascii="Times New Roman" w:hAnsi="Times New Roman" w:cs="Times New Roman"/>
          <w:sz w:val="24"/>
          <w:szCs w:val="24"/>
        </w:rPr>
        <w:t xml:space="preserve">renumerar e </w:t>
      </w:r>
      <w:r w:rsidR="006124BE" w:rsidRPr="00A47BEC">
        <w:rPr>
          <w:rFonts w:ascii="Times New Roman" w:hAnsi="Times New Roman" w:cs="Times New Roman"/>
          <w:sz w:val="24"/>
          <w:szCs w:val="24"/>
        </w:rPr>
        <w:t xml:space="preserve">republicar </w:t>
      </w:r>
      <w:r w:rsidR="00542E77" w:rsidRPr="00A47BEC">
        <w:rPr>
          <w:rFonts w:ascii="Times New Roman" w:hAnsi="Times New Roman" w:cs="Times New Roman"/>
          <w:sz w:val="24"/>
          <w:szCs w:val="24"/>
        </w:rPr>
        <w:t xml:space="preserve">as Emendas à Lei Orgânica </w:t>
      </w:r>
      <w:r w:rsidR="004A7B0E" w:rsidRPr="00A47BEC">
        <w:rPr>
          <w:rFonts w:ascii="Times New Roman" w:hAnsi="Times New Roman" w:cs="Times New Roman"/>
          <w:sz w:val="24"/>
          <w:szCs w:val="24"/>
        </w:rPr>
        <w:t xml:space="preserve">para retomar a ordem numérica atribuindo as seguintes numerações: </w:t>
      </w:r>
    </w:p>
    <w:p w14:paraId="7BB75B40" w14:textId="7E010268" w:rsidR="004A7B0E" w:rsidRPr="00A47BEC" w:rsidRDefault="004A7B0E" w:rsidP="006455E1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>I - A Emenda à Lei Orgânica nº 01, de 24 de abril de 2020</w:t>
      </w:r>
      <w:r w:rsidR="00A47BEC" w:rsidRPr="00A47BEC">
        <w:rPr>
          <w:rFonts w:ascii="Times New Roman" w:hAnsi="Times New Roman" w:cs="Times New Roman"/>
          <w:sz w:val="24"/>
          <w:szCs w:val="24"/>
        </w:rPr>
        <w:t>,</w:t>
      </w:r>
      <w:r w:rsidRPr="00A47BEC">
        <w:rPr>
          <w:rFonts w:ascii="Times New Roman" w:hAnsi="Times New Roman" w:cs="Times New Roman"/>
          <w:sz w:val="24"/>
          <w:szCs w:val="24"/>
        </w:rPr>
        <w:t xml:space="preserve"> deve receber o nº 8; </w:t>
      </w:r>
    </w:p>
    <w:p w14:paraId="2E6ECF77" w14:textId="07C644E6" w:rsidR="004A7B0E" w:rsidRPr="00A47BEC" w:rsidRDefault="004A7B0E" w:rsidP="006455E1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>II - A Emenda à Lei Orgânica nº 08, de 24 de outubro de 2022</w:t>
      </w:r>
      <w:r w:rsidR="00A47BEC" w:rsidRPr="00A47BEC">
        <w:rPr>
          <w:rFonts w:ascii="Times New Roman" w:hAnsi="Times New Roman" w:cs="Times New Roman"/>
          <w:sz w:val="24"/>
          <w:szCs w:val="24"/>
        </w:rPr>
        <w:t>,</w:t>
      </w:r>
      <w:r w:rsidRPr="00A47BEC">
        <w:rPr>
          <w:rFonts w:ascii="Times New Roman" w:hAnsi="Times New Roman" w:cs="Times New Roman"/>
          <w:sz w:val="24"/>
          <w:szCs w:val="24"/>
        </w:rPr>
        <w:t xml:space="preserve"> deve receber o nº 9; e </w:t>
      </w:r>
    </w:p>
    <w:p w14:paraId="638D4C89" w14:textId="7881AB2F" w:rsidR="004A7B0E" w:rsidRPr="00A47BEC" w:rsidRDefault="004A7B0E" w:rsidP="006455E1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>III - A Emenda à Lei Orgânica nº 09, de 24 de outubro de 2022, deve receber o nº 10.</w:t>
      </w:r>
    </w:p>
    <w:p w14:paraId="17F86419" w14:textId="6C458FD1" w:rsidR="00944AC7" w:rsidRPr="00A47BEC" w:rsidRDefault="004A7B0E" w:rsidP="00944AC7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 xml:space="preserve"> </w:t>
      </w:r>
      <w:r w:rsidR="000D7452" w:rsidRPr="00A47BEC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6455E1" w:rsidRPr="00A47BEC">
        <w:rPr>
          <w:rFonts w:ascii="Times New Roman" w:hAnsi="Times New Roman" w:cs="Times New Roman"/>
          <w:b/>
          <w:sz w:val="24"/>
          <w:szCs w:val="24"/>
        </w:rPr>
        <w:t>2</w:t>
      </w:r>
      <w:r w:rsidR="000D7452" w:rsidRPr="00A47BEC">
        <w:rPr>
          <w:rFonts w:ascii="Times New Roman" w:hAnsi="Times New Roman" w:cs="Times New Roman"/>
          <w:b/>
          <w:sz w:val="24"/>
          <w:szCs w:val="24"/>
        </w:rPr>
        <w:t xml:space="preserve">º. </w:t>
      </w:r>
      <w:r w:rsidR="00944AC7" w:rsidRPr="00A47BEC">
        <w:rPr>
          <w:rFonts w:ascii="Times New Roman" w:hAnsi="Times New Roman" w:cs="Times New Roman"/>
          <w:sz w:val="24"/>
          <w:szCs w:val="24"/>
        </w:rPr>
        <w:t>Fica</w:t>
      </w:r>
      <w:r w:rsidR="000573BC" w:rsidRPr="00A47BEC">
        <w:rPr>
          <w:rFonts w:ascii="Times New Roman" w:hAnsi="Times New Roman" w:cs="Times New Roman"/>
          <w:sz w:val="24"/>
          <w:szCs w:val="24"/>
        </w:rPr>
        <w:t xml:space="preserve"> preservada a matéria do texto legal, sem prejuízo aos efeitos já produzidos. </w:t>
      </w:r>
    </w:p>
    <w:p w14:paraId="35547A69" w14:textId="41FF0317" w:rsidR="00944AC7" w:rsidRPr="00A47BEC" w:rsidRDefault="00944AC7" w:rsidP="000573BC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6455E1" w:rsidRPr="00A47BEC">
        <w:rPr>
          <w:rFonts w:ascii="Times New Roman" w:hAnsi="Times New Roman" w:cs="Times New Roman"/>
          <w:b/>
          <w:sz w:val="24"/>
          <w:szCs w:val="24"/>
        </w:rPr>
        <w:t>3</w:t>
      </w:r>
      <w:r w:rsidRPr="00A47BEC">
        <w:rPr>
          <w:rFonts w:ascii="Times New Roman" w:hAnsi="Times New Roman" w:cs="Times New Roman"/>
          <w:b/>
          <w:sz w:val="24"/>
          <w:szCs w:val="24"/>
        </w:rPr>
        <w:t>º.</w:t>
      </w:r>
      <w:r w:rsidRPr="00A47BEC">
        <w:rPr>
          <w:rFonts w:ascii="Times New Roman" w:hAnsi="Times New Roman" w:cs="Times New Roman"/>
          <w:sz w:val="24"/>
          <w:szCs w:val="24"/>
        </w:rPr>
        <w:t xml:space="preserve"> Este Decreto Legislativo, entra em vigor na data de sua publicação.</w:t>
      </w:r>
    </w:p>
    <w:p w14:paraId="72EDE4B0" w14:textId="18A8AE84" w:rsidR="00944AC7" w:rsidRPr="00A47BEC" w:rsidRDefault="00944AC7" w:rsidP="00944AC7">
      <w:pPr>
        <w:spacing w:line="288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4A7B0E" w:rsidRPr="00A47BEC">
        <w:rPr>
          <w:rFonts w:ascii="Times New Roman" w:hAnsi="Times New Roman" w:cs="Times New Roman"/>
          <w:sz w:val="24"/>
          <w:szCs w:val="24"/>
        </w:rPr>
        <w:t>09</w:t>
      </w:r>
      <w:r w:rsidR="000573BC" w:rsidRPr="00A47BEC">
        <w:rPr>
          <w:rFonts w:ascii="Times New Roman" w:hAnsi="Times New Roman" w:cs="Times New Roman"/>
          <w:sz w:val="24"/>
          <w:szCs w:val="24"/>
        </w:rPr>
        <w:t xml:space="preserve"> de </w:t>
      </w:r>
      <w:r w:rsidR="004A7B0E" w:rsidRPr="00A47BEC">
        <w:rPr>
          <w:rFonts w:ascii="Times New Roman" w:hAnsi="Times New Roman" w:cs="Times New Roman"/>
          <w:sz w:val="24"/>
          <w:szCs w:val="24"/>
        </w:rPr>
        <w:t xml:space="preserve">abril </w:t>
      </w:r>
      <w:r w:rsidR="000573BC" w:rsidRPr="00A47BEC">
        <w:rPr>
          <w:rFonts w:ascii="Times New Roman" w:hAnsi="Times New Roman" w:cs="Times New Roman"/>
          <w:sz w:val="24"/>
          <w:szCs w:val="24"/>
        </w:rPr>
        <w:t>de 2025</w:t>
      </w:r>
      <w:r w:rsidRPr="00A47BEC">
        <w:rPr>
          <w:rFonts w:ascii="Times New Roman" w:hAnsi="Times New Roman" w:cs="Times New Roman"/>
          <w:sz w:val="24"/>
          <w:szCs w:val="24"/>
        </w:rPr>
        <w:t>.</w:t>
      </w:r>
    </w:p>
    <w:p w14:paraId="2B6B1891" w14:textId="77777777" w:rsidR="00944AC7" w:rsidRPr="00A47BEC" w:rsidRDefault="00944AC7" w:rsidP="00944AC7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469A4A6B" w14:textId="77777777" w:rsidR="00944AC7" w:rsidRPr="00A47BEC" w:rsidRDefault="00944AC7" w:rsidP="00944AC7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2825B93F" w14:textId="77777777" w:rsidR="00944AC7" w:rsidRPr="00A47BEC" w:rsidRDefault="00944AC7" w:rsidP="00944AC7">
      <w:pPr>
        <w:keepNext/>
        <w:spacing w:before="120" w:after="120"/>
        <w:ind w:firstLine="1134"/>
        <w:jc w:val="both"/>
        <w:outlineLvl w:val="6"/>
        <w:rPr>
          <w:rFonts w:ascii="Times New Roman" w:hAnsi="Times New Roman" w:cs="Times New Roman"/>
          <w:sz w:val="24"/>
          <w:szCs w:val="24"/>
        </w:rPr>
      </w:pPr>
    </w:p>
    <w:p w14:paraId="4A407F93" w14:textId="77777777" w:rsidR="00944AC7" w:rsidRPr="00A47BEC" w:rsidRDefault="00944AC7" w:rsidP="00944AC7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47BEC">
        <w:rPr>
          <w:rFonts w:ascii="Times New Roman" w:hAnsi="Times New Roman" w:cs="Times New Roman"/>
          <w:b/>
          <w:bCs/>
          <w:sz w:val="24"/>
          <w:szCs w:val="24"/>
        </w:rPr>
        <w:t>TIAGO LEANDRO MOSERLE</w:t>
      </w:r>
    </w:p>
    <w:p w14:paraId="24EE69D4" w14:textId="368048FA" w:rsidR="00944AC7" w:rsidRPr="00A47BEC" w:rsidRDefault="000573BC" w:rsidP="000573BC">
      <w:pPr>
        <w:jc w:val="center"/>
        <w:rPr>
          <w:rFonts w:ascii="Times New Roman" w:hAnsi="Times New Roman" w:cs="Times New Roman"/>
          <w:sz w:val="24"/>
          <w:szCs w:val="24"/>
        </w:rPr>
      </w:pPr>
      <w:r w:rsidRPr="00A47BEC">
        <w:rPr>
          <w:rFonts w:ascii="Times New Roman" w:hAnsi="Times New Roman" w:cs="Times New Roman"/>
          <w:sz w:val="24"/>
          <w:szCs w:val="24"/>
        </w:rPr>
        <w:t>Presidente da Câmara de Vereadores</w:t>
      </w:r>
    </w:p>
    <w:p w14:paraId="695EBCCF" w14:textId="77777777" w:rsidR="00944AC7" w:rsidRPr="00A47BEC" w:rsidRDefault="00944AC7" w:rsidP="00944AC7">
      <w:pPr>
        <w:rPr>
          <w:rFonts w:ascii="Times New Roman" w:hAnsi="Times New Roman" w:cs="Times New Roman"/>
        </w:rPr>
      </w:pPr>
    </w:p>
    <w:p w14:paraId="727E4662" w14:textId="77777777" w:rsidR="00944AC7" w:rsidRPr="00A47BEC" w:rsidRDefault="00944AC7" w:rsidP="00944AC7">
      <w:pPr>
        <w:rPr>
          <w:rFonts w:ascii="Times New Roman" w:hAnsi="Times New Roman" w:cs="Times New Roman"/>
        </w:rPr>
      </w:pPr>
    </w:p>
    <w:p w14:paraId="715F2119" w14:textId="77777777" w:rsidR="0000460D" w:rsidRPr="00A47BEC" w:rsidRDefault="0000460D">
      <w:pPr>
        <w:rPr>
          <w:rFonts w:ascii="Times New Roman" w:hAnsi="Times New Roman" w:cs="Times New Roman"/>
        </w:rPr>
      </w:pPr>
    </w:p>
    <w:sectPr w:rsidR="0000460D" w:rsidRPr="00A47BEC" w:rsidSect="00F22D73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38093E" w14:textId="77777777" w:rsidR="00A75D71" w:rsidRDefault="00A75D71">
      <w:pPr>
        <w:spacing w:after="0" w:line="240" w:lineRule="auto"/>
      </w:pPr>
      <w:r>
        <w:separator/>
      </w:r>
    </w:p>
  </w:endnote>
  <w:endnote w:type="continuationSeparator" w:id="0">
    <w:p w14:paraId="5F18EFD3" w14:textId="77777777" w:rsidR="00A75D71" w:rsidRDefault="00A75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83C15C" w14:textId="77777777" w:rsidR="00EE2011" w:rsidRPr="00BC3C95" w:rsidRDefault="004B7913" w:rsidP="00647F64">
    <w:pPr>
      <w:pStyle w:val="Rodap"/>
      <w:jc w:val="center"/>
      <w:rPr>
        <w:rFonts w:cstheme="minorHAnsi"/>
        <w:sz w:val="20"/>
        <w:szCs w:val="20"/>
      </w:rPr>
    </w:pPr>
    <w:bookmarkStart w:id="1" w:name="_Hlk119076760"/>
    <w:bookmarkStart w:id="2" w:name="_Hlk119076761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0A9DD877" w14:textId="77777777" w:rsidR="00EE2011" w:rsidRPr="00BC3C95" w:rsidRDefault="004B7913" w:rsidP="00647F64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  <w:bookmarkEnd w:id="1"/>
    <w:bookmarkEnd w:id="2"/>
  </w:p>
  <w:p w14:paraId="6486123D" w14:textId="77777777" w:rsidR="00EE2011" w:rsidRDefault="00EE201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DD1FD" w14:textId="77777777" w:rsidR="00A75D71" w:rsidRDefault="00A75D71">
      <w:pPr>
        <w:spacing w:after="0" w:line="240" w:lineRule="auto"/>
      </w:pPr>
      <w:r>
        <w:separator/>
      </w:r>
    </w:p>
  </w:footnote>
  <w:footnote w:type="continuationSeparator" w:id="0">
    <w:p w14:paraId="7D38E8F9" w14:textId="77777777" w:rsidR="00A75D71" w:rsidRDefault="00A75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5E181" w14:textId="77777777" w:rsidR="00EE2011" w:rsidRDefault="00A75D71">
    <w:pPr>
      <w:pStyle w:val="Cabealho"/>
    </w:pPr>
    <w:r>
      <w:rPr>
        <w:noProof/>
        <w:lang w:eastAsia="pt-BR"/>
      </w:rPr>
      <w:pict w14:anchorId="736EB0A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49" type="#_x0000_t75" style="position:absolute;margin-left:0;margin-top:0;width:541.7pt;height:815.5pt;z-index:-251658240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8B5E8" w14:textId="77777777" w:rsidR="00EE2011" w:rsidRPr="002C5680" w:rsidRDefault="004B7913" w:rsidP="00647F64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87CCE10" wp14:editId="66FA2755">
          <wp:simplePos x="0" y="0"/>
          <wp:positionH relativeFrom="margin">
            <wp:posOffset>184150</wp:posOffset>
          </wp:positionH>
          <wp:positionV relativeFrom="paragraph">
            <wp:posOffset>-177800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13474845" w14:textId="77777777" w:rsidR="00EE2011" w:rsidRPr="00A9420B" w:rsidRDefault="004B7913" w:rsidP="00647F64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30AC4161" w14:textId="77777777" w:rsidR="00EE2011" w:rsidRDefault="00EE201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88668" w14:textId="77777777" w:rsidR="00EE2011" w:rsidRDefault="00A75D71">
    <w:pPr>
      <w:pStyle w:val="Cabealho"/>
    </w:pPr>
    <w:r>
      <w:rPr>
        <w:noProof/>
        <w:lang w:eastAsia="pt-BR"/>
      </w:rPr>
      <w:pict w14:anchorId="25C3DA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AC7"/>
    <w:rsid w:val="0000460D"/>
    <w:rsid w:val="000573BC"/>
    <w:rsid w:val="000D7452"/>
    <w:rsid w:val="00204623"/>
    <w:rsid w:val="00206444"/>
    <w:rsid w:val="004A7B0E"/>
    <w:rsid w:val="004B7913"/>
    <w:rsid w:val="00515E69"/>
    <w:rsid w:val="00542E77"/>
    <w:rsid w:val="006124BE"/>
    <w:rsid w:val="006455E1"/>
    <w:rsid w:val="0066018C"/>
    <w:rsid w:val="007B48B9"/>
    <w:rsid w:val="0089529F"/>
    <w:rsid w:val="008B65EA"/>
    <w:rsid w:val="00944AC7"/>
    <w:rsid w:val="00A41046"/>
    <w:rsid w:val="00A47BEC"/>
    <w:rsid w:val="00A75D71"/>
    <w:rsid w:val="00A8641E"/>
    <w:rsid w:val="00AA28B4"/>
    <w:rsid w:val="00AF75EA"/>
    <w:rsid w:val="00DD2DBE"/>
    <w:rsid w:val="00DD3812"/>
    <w:rsid w:val="00EE2011"/>
    <w:rsid w:val="00F8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F3F799B"/>
  <w15:chartTrackingRefBased/>
  <w15:docId w15:val="{BD9D3DDA-B50A-4396-942F-51A846F58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44A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4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4AC7"/>
  </w:style>
  <w:style w:type="paragraph" w:styleId="Rodap">
    <w:name w:val="footer"/>
    <w:basedOn w:val="Normal"/>
    <w:link w:val="RodapChar"/>
    <w:uiPriority w:val="99"/>
    <w:unhideWhenUsed/>
    <w:rsid w:val="00944A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4AC7"/>
  </w:style>
  <w:style w:type="character" w:styleId="Hyperlink">
    <w:name w:val="Hyperlink"/>
    <w:basedOn w:val="Fontepargpadro"/>
    <w:uiPriority w:val="99"/>
    <w:unhideWhenUsed/>
    <w:rsid w:val="00944AC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44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</cp:revision>
  <cp:lastPrinted>2025-04-10T11:13:00Z</cp:lastPrinted>
  <dcterms:created xsi:type="dcterms:W3CDTF">2025-04-10T11:11:00Z</dcterms:created>
  <dcterms:modified xsi:type="dcterms:W3CDTF">2025-04-10T11:47:00Z</dcterms:modified>
</cp:coreProperties>
</file>