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81F" w:rsidRPr="002F4411" w:rsidRDefault="0023793B" w:rsidP="0062081F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2F4411">
        <w:rPr>
          <w:rFonts w:ascii="Century Gothic" w:hAnsi="Century Gothic"/>
          <w:b/>
          <w:sz w:val="22"/>
          <w:szCs w:val="22"/>
          <w:u w:val="single"/>
        </w:rPr>
        <w:t>PEDIDO DE INFORMAÇÃO Nº 2</w:t>
      </w:r>
      <w:r w:rsidR="00D938FA">
        <w:rPr>
          <w:rFonts w:ascii="Century Gothic" w:hAnsi="Century Gothic"/>
          <w:b/>
          <w:sz w:val="22"/>
          <w:szCs w:val="22"/>
          <w:u w:val="single"/>
        </w:rPr>
        <w:t>8</w:t>
      </w:r>
      <w:r w:rsidRPr="002F4411">
        <w:rPr>
          <w:rFonts w:ascii="Century Gothic" w:hAnsi="Century Gothic"/>
          <w:b/>
          <w:sz w:val="22"/>
          <w:szCs w:val="22"/>
          <w:u w:val="single"/>
        </w:rPr>
        <w:t>/2024</w:t>
      </w:r>
    </w:p>
    <w:p w:rsidR="005E0DE1" w:rsidRPr="002F4411" w:rsidRDefault="005E0DE1" w:rsidP="0062081F">
      <w:pPr>
        <w:jc w:val="center"/>
        <w:rPr>
          <w:rFonts w:ascii="Century Gothic" w:hAnsi="Century Gothic"/>
          <w:b/>
          <w:sz w:val="22"/>
          <w:szCs w:val="22"/>
        </w:rPr>
      </w:pPr>
    </w:p>
    <w:p w:rsidR="005E0DE1" w:rsidRPr="002F4411" w:rsidRDefault="009956F2" w:rsidP="009956F2">
      <w:pPr>
        <w:spacing w:line="276" w:lineRule="auto"/>
        <w:ind w:left="4253"/>
        <w:jc w:val="both"/>
        <w:rPr>
          <w:rFonts w:ascii="Century Gothic" w:hAnsi="Century Gothic"/>
          <w:sz w:val="22"/>
          <w:szCs w:val="22"/>
        </w:rPr>
      </w:pPr>
      <w:r w:rsidRPr="002F4411">
        <w:rPr>
          <w:rFonts w:ascii="Century Gothic" w:hAnsi="Century Gothic"/>
          <w:sz w:val="22"/>
          <w:szCs w:val="22"/>
        </w:rPr>
        <w:t>“</w:t>
      </w:r>
      <w:r>
        <w:rPr>
          <w:rFonts w:ascii="Century Gothic" w:hAnsi="Century Gothic"/>
          <w:sz w:val="22"/>
          <w:szCs w:val="22"/>
        </w:rPr>
        <w:t>S</w:t>
      </w:r>
      <w:r w:rsidRPr="002F4411">
        <w:rPr>
          <w:rFonts w:ascii="Century Gothic" w:hAnsi="Century Gothic"/>
          <w:sz w:val="22"/>
          <w:szCs w:val="22"/>
        </w:rPr>
        <w:t xml:space="preserve">olicita informações sobre a </w:t>
      </w:r>
      <w:r w:rsidR="00651170">
        <w:rPr>
          <w:rFonts w:ascii="Century Gothic" w:hAnsi="Century Gothic"/>
          <w:sz w:val="22"/>
          <w:szCs w:val="22"/>
        </w:rPr>
        <w:t>existência</w:t>
      </w:r>
      <w:r>
        <w:rPr>
          <w:rFonts w:ascii="Century Gothic" w:hAnsi="Century Gothic"/>
          <w:sz w:val="22"/>
          <w:szCs w:val="22"/>
        </w:rPr>
        <w:t xml:space="preserve"> </w:t>
      </w:r>
      <w:r w:rsidR="00651170">
        <w:rPr>
          <w:rFonts w:ascii="Century Gothic" w:hAnsi="Century Gothic"/>
          <w:sz w:val="22"/>
          <w:szCs w:val="22"/>
        </w:rPr>
        <w:t xml:space="preserve">de déficit </w:t>
      </w:r>
      <w:r w:rsidR="003235A2">
        <w:rPr>
          <w:rFonts w:ascii="Century Gothic" w:hAnsi="Century Gothic"/>
          <w:sz w:val="22"/>
          <w:szCs w:val="22"/>
        </w:rPr>
        <w:t xml:space="preserve">da prefeitura municipal de Sales Oliveira – SP </w:t>
      </w:r>
      <w:r w:rsidR="00651170">
        <w:rPr>
          <w:rFonts w:ascii="Century Gothic" w:hAnsi="Century Gothic"/>
          <w:sz w:val="22"/>
          <w:szCs w:val="22"/>
        </w:rPr>
        <w:t xml:space="preserve">com o </w:t>
      </w:r>
      <w:r w:rsidR="00651170"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Instituto de Previdência </w:t>
      </w:r>
      <w:r w:rsidR="00651170">
        <w:rPr>
          <w:rFonts w:ascii="Century Gothic" w:hAnsi="Century Gothic"/>
          <w:sz w:val="22"/>
          <w:szCs w:val="22"/>
          <w:shd w:val="clear" w:color="auto" w:fill="FFFFFF"/>
        </w:rPr>
        <w:t>dos Servidores Municipais de Sales Oliveira – SP”.</w:t>
      </w:r>
      <w:r w:rsidR="00651170">
        <w:rPr>
          <w:rFonts w:ascii="Century Gothic" w:hAnsi="Century Gothic"/>
          <w:sz w:val="22"/>
          <w:szCs w:val="22"/>
        </w:rPr>
        <w:t xml:space="preserve"> </w:t>
      </w:r>
    </w:p>
    <w:p w:rsidR="00C076F9" w:rsidRPr="002F4411" w:rsidRDefault="00C076F9" w:rsidP="00CD0382">
      <w:pPr>
        <w:rPr>
          <w:rFonts w:ascii="Century Gothic" w:hAnsi="Century Gothic"/>
          <w:b/>
          <w:sz w:val="22"/>
          <w:szCs w:val="22"/>
        </w:rPr>
      </w:pPr>
    </w:p>
    <w:p w:rsidR="004650D8" w:rsidRPr="002F4411" w:rsidRDefault="000D0A87" w:rsidP="0081469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2F4411">
        <w:rPr>
          <w:rFonts w:ascii="Century Gothic" w:hAnsi="Century Gothic"/>
          <w:sz w:val="22"/>
          <w:szCs w:val="22"/>
        </w:rPr>
        <w:t xml:space="preserve">Considerando que, </w:t>
      </w:r>
      <w:r w:rsidR="00926085">
        <w:rPr>
          <w:rFonts w:ascii="Century Gothic" w:hAnsi="Century Gothic"/>
          <w:sz w:val="22"/>
          <w:szCs w:val="22"/>
        </w:rPr>
        <w:t xml:space="preserve">o município de Sales Oliveira – SP adotou o </w:t>
      </w:r>
      <w:r w:rsidR="00926085" w:rsidRPr="00926085">
        <w:rPr>
          <w:rFonts w:ascii="Century Gothic" w:hAnsi="Century Gothic"/>
          <w:sz w:val="22"/>
          <w:szCs w:val="22"/>
        </w:rPr>
        <w:t xml:space="preserve">“Regime Próprio de Previdência </w:t>
      </w:r>
      <w:proofErr w:type="gramStart"/>
      <w:r w:rsidR="00926085" w:rsidRPr="00926085">
        <w:rPr>
          <w:rFonts w:ascii="Century Gothic" w:hAnsi="Century Gothic"/>
          <w:sz w:val="22"/>
          <w:szCs w:val="22"/>
        </w:rPr>
        <w:t>Social”</w:t>
      </w:r>
      <w:r w:rsidR="00AF2F12">
        <w:rPr>
          <w:rFonts w:ascii="Century Gothic" w:hAnsi="Century Gothic"/>
          <w:sz w:val="22"/>
          <w:szCs w:val="22"/>
        </w:rPr>
        <w:t xml:space="preserve"> (RPPS) </w:t>
      </w:r>
      <w:r w:rsidR="00CC1653">
        <w:rPr>
          <w:rFonts w:ascii="Century Gothic" w:hAnsi="Century Gothic"/>
          <w:sz w:val="22"/>
          <w:szCs w:val="22"/>
        </w:rPr>
        <w:t>para assegurar a aposentadoria dos servidores públicos titulares de cargos efetivos</w:t>
      </w:r>
      <w:proofErr w:type="gramEnd"/>
      <w:r w:rsidR="00CC1653">
        <w:rPr>
          <w:rFonts w:ascii="Century Gothic" w:hAnsi="Century Gothic"/>
          <w:sz w:val="22"/>
          <w:szCs w:val="22"/>
        </w:rPr>
        <w:t xml:space="preserve"> e a pensão por morte de seus segurados</w:t>
      </w:r>
      <w:r w:rsidR="00814695" w:rsidRPr="002F4411">
        <w:rPr>
          <w:rFonts w:ascii="Century Gothic" w:hAnsi="Century Gothic"/>
          <w:sz w:val="22"/>
          <w:szCs w:val="22"/>
        </w:rPr>
        <w:t>;</w:t>
      </w:r>
    </w:p>
    <w:p w:rsidR="00B336A0" w:rsidRDefault="00C076F9" w:rsidP="00B336A0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 w:rsidRPr="002F4411">
        <w:rPr>
          <w:rFonts w:ascii="Century Gothic" w:hAnsi="Century Gothic"/>
          <w:sz w:val="22"/>
          <w:szCs w:val="22"/>
          <w:shd w:val="clear" w:color="auto" w:fill="FFFFFF"/>
        </w:rPr>
        <w:t xml:space="preserve">Considerando que, 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>cabe ao</w:t>
      </w:r>
      <w:r w:rsidR="00B336A0"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 Instituto de Previdência 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>dos Servidores Municipais de Sales Oliveira – SP</w:t>
      </w:r>
      <w:r w:rsidR="00B336A0"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 a atribuição de gerenciar e operacionalizar o Regime Próprio de Previdência Social do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>s servidores públicos efetivos do</w:t>
      </w:r>
      <w:r w:rsidR="00B336A0"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 </w:t>
      </w:r>
      <w:proofErr w:type="gramStart"/>
      <w:r w:rsidR="00B336A0" w:rsidRPr="00B336A0">
        <w:rPr>
          <w:rFonts w:ascii="Century Gothic" w:hAnsi="Century Gothic"/>
          <w:sz w:val="22"/>
          <w:szCs w:val="22"/>
          <w:shd w:val="clear" w:color="auto" w:fill="FFFFFF"/>
        </w:rPr>
        <w:t>Município</w:t>
      </w:r>
      <w:proofErr w:type="gramEnd"/>
      <w:r w:rsidR="00B336A0"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 </w:t>
      </w:r>
      <w:proofErr w:type="gramStart"/>
      <w:r w:rsidR="00B336A0" w:rsidRPr="00B336A0">
        <w:rPr>
          <w:rFonts w:ascii="Century Gothic" w:hAnsi="Century Gothic"/>
          <w:sz w:val="22"/>
          <w:szCs w:val="22"/>
          <w:shd w:val="clear" w:color="auto" w:fill="FFFFFF"/>
        </w:rPr>
        <w:t>de</w:t>
      </w:r>
      <w:proofErr w:type="gramEnd"/>
      <w:r w:rsidR="00B336A0"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 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>Sales Oliveira – SP</w:t>
      </w:r>
      <w:r w:rsidR="00651170">
        <w:rPr>
          <w:rFonts w:ascii="Century Gothic" w:hAnsi="Century Gothic"/>
          <w:sz w:val="22"/>
          <w:szCs w:val="22"/>
          <w:shd w:val="clear" w:color="auto" w:fill="FFFFFF"/>
        </w:rPr>
        <w:t>, no caso, servidores da prefeitura municipal e da câmara municipal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>;</w:t>
      </w:r>
    </w:p>
    <w:p w:rsidR="00814695" w:rsidRPr="002F4411" w:rsidRDefault="00814695" w:rsidP="0012166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2F4411">
        <w:rPr>
          <w:rFonts w:ascii="Century Gothic" w:hAnsi="Century Gothic"/>
          <w:sz w:val="22"/>
          <w:szCs w:val="22"/>
        </w:rPr>
        <w:t xml:space="preserve">Considerando que, as informações ora solicitadas </w:t>
      </w:r>
      <w:r w:rsidR="009F2FDE">
        <w:rPr>
          <w:rFonts w:ascii="Century Gothic" w:hAnsi="Century Gothic"/>
          <w:sz w:val="22"/>
          <w:szCs w:val="22"/>
        </w:rPr>
        <w:t xml:space="preserve">nesse pedido de informação </w:t>
      </w:r>
      <w:r w:rsidRPr="002F4411">
        <w:rPr>
          <w:rFonts w:ascii="Century Gothic" w:hAnsi="Century Gothic"/>
          <w:sz w:val="22"/>
          <w:szCs w:val="22"/>
        </w:rPr>
        <w:t xml:space="preserve">servirão para o cumprimento da função de fiscalização que cabe ao Poder Legislativo, conforme prescreve </w:t>
      </w:r>
      <w:r w:rsidR="00D938FA">
        <w:rPr>
          <w:rFonts w:ascii="Century Gothic" w:hAnsi="Century Gothic"/>
          <w:sz w:val="22"/>
          <w:szCs w:val="22"/>
        </w:rPr>
        <w:t>o artigo 13, inciso VI d</w:t>
      </w:r>
      <w:r w:rsidRPr="002F4411">
        <w:rPr>
          <w:rFonts w:ascii="Century Gothic" w:hAnsi="Century Gothic"/>
          <w:sz w:val="22"/>
          <w:szCs w:val="22"/>
        </w:rPr>
        <w:t>a Lei Orgânica do Município de Sales Oliveira e o Regimento Interno desta Câmara Municipal, além de poder conceder respostas corretas e precisas aos questionamentos feitos pelos munícipes.</w:t>
      </w:r>
    </w:p>
    <w:p w:rsidR="009F2FDE" w:rsidRDefault="00324437" w:rsidP="00324437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324437">
        <w:rPr>
          <w:rFonts w:ascii="Century Gothic" w:hAnsi="Century Gothic"/>
          <w:b/>
          <w:sz w:val="22"/>
          <w:szCs w:val="22"/>
        </w:rPr>
        <w:t xml:space="preserve">Requeiro à Mesa, ouvido o douto Plenário, seja encaminhado ao Exmo. </w:t>
      </w:r>
      <w:proofErr w:type="gramStart"/>
      <w:r w:rsidRPr="00324437">
        <w:rPr>
          <w:rFonts w:ascii="Century Gothic" w:hAnsi="Century Gothic"/>
          <w:b/>
          <w:sz w:val="22"/>
          <w:szCs w:val="22"/>
        </w:rPr>
        <w:t>Sr.</w:t>
      </w:r>
      <w:proofErr w:type="gramEnd"/>
      <w:r w:rsidRPr="00324437">
        <w:rPr>
          <w:rFonts w:ascii="Century Gothic" w:hAnsi="Century Gothic"/>
          <w:b/>
          <w:sz w:val="22"/>
          <w:szCs w:val="22"/>
        </w:rPr>
        <w:t xml:space="preserve">  Prefeito Municipal de Sales Oliveira – SP o seguinte Pedido de Informação:</w:t>
      </w:r>
    </w:p>
    <w:p w:rsidR="009F2FDE" w:rsidRPr="00121667" w:rsidRDefault="009F2FDE" w:rsidP="00121667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/>
          <w:bCs/>
        </w:rPr>
      </w:pPr>
      <w:r w:rsidRPr="00121667">
        <w:rPr>
          <w:rFonts w:ascii="Century Gothic" w:hAnsi="Century Gothic"/>
          <w:bCs/>
        </w:rPr>
        <w:t>A</w:t>
      </w:r>
      <w:r w:rsidR="00121667">
        <w:rPr>
          <w:rFonts w:ascii="Century Gothic" w:hAnsi="Century Gothic"/>
          <w:bCs/>
        </w:rPr>
        <w:t>tualmente,</w:t>
      </w:r>
      <w:r w:rsidRPr="00121667">
        <w:rPr>
          <w:rFonts w:ascii="Century Gothic" w:hAnsi="Century Gothic"/>
          <w:bCs/>
        </w:rPr>
        <w:t xml:space="preserve"> </w:t>
      </w:r>
      <w:r w:rsidR="00121667">
        <w:rPr>
          <w:rFonts w:ascii="Century Gothic" w:hAnsi="Century Gothic"/>
          <w:bCs/>
        </w:rPr>
        <w:t xml:space="preserve">a </w:t>
      </w:r>
      <w:r w:rsidRPr="00121667">
        <w:rPr>
          <w:rFonts w:ascii="Century Gothic" w:hAnsi="Century Gothic"/>
          <w:bCs/>
        </w:rPr>
        <w:t xml:space="preserve">prefeitura municipal tem algum déficit com o Instituto de Previdência Social dos Servidores Públicos de Sales Oliveira – SP? Em caso positivo, qual o valor e a origem desse déficit? </w:t>
      </w:r>
    </w:p>
    <w:p w:rsidR="009F2FDE" w:rsidRPr="00121667" w:rsidRDefault="009F2FDE" w:rsidP="00121667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/>
          <w:bCs/>
        </w:rPr>
      </w:pPr>
      <w:r w:rsidRPr="00121667">
        <w:rPr>
          <w:rFonts w:ascii="Century Gothic" w:hAnsi="Century Gothic"/>
          <w:bCs/>
        </w:rPr>
        <w:t xml:space="preserve">A prefeitura municipal está em dia com o repasse da contribuição previdenciária </w:t>
      </w:r>
      <w:r w:rsidR="00AD7E33">
        <w:rPr>
          <w:rFonts w:ascii="Century Gothic" w:hAnsi="Century Gothic"/>
          <w:bCs/>
        </w:rPr>
        <w:t xml:space="preserve">patronal </w:t>
      </w:r>
      <w:r w:rsidRPr="00121667">
        <w:rPr>
          <w:rFonts w:ascii="Century Gothic" w:hAnsi="Century Gothic"/>
          <w:bCs/>
        </w:rPr>
        <w:t>ao</w:t>
      </w:r>
      <w:r w:rsidR="00121667" w:rsidRPr="00121667">
        <w:rPr>
          <w:rFonts w:ascii="Century Gothic" w:hAnsi="Century Gothic"/>
          <w:bCs/>
        </w:rPr>
        <w:t xml:space="preserve"> Instituto de Previdência Social dos Servidores </w:t>
      </w:r>
      <w:r w:rsidR="00121667" w:rsidRPr="00121667">
        <w:rPr>
          <w:rFonts w:ascii="Century Gothic" w:hAnsi="Century Gothic"/>
          <w:bCs/>
        </w:rPr>
        <w:lastRenderedPageBreak/>
        <w:t xml:space="preserve">Públicos de Sales Oliveira – SP? </w:t>
      </w:r>
      <w:r w:rsidR="00324437">
        <w:rPr>
          <w:rFonts w:ascii="Century Gothic" w:hAnsi="Century Gothic"/>
          <w:bCs/>
        </w:rPr>
        <w:t>Ou h</w:t>
      </w:r>
      <w:r w:rsidR="00121667" w:rsidRPr="00121667">
        <w:rPr>
          <w:rFonts w:ascii="Century Gothic" w:hAnsi="Century Gothic"/>
          <w:bCs/>
        </w:rPr>
        <w:t>á algum atraso no repasse d</w:t>
      </w:r>
      <w:r w:rsidR="00121667">
        <w:rPr>
          <w:rFonts w:ascii="Century Gothic" w:hAnsi="Century Gothic"/>
          <w:bCs/>
        </w:rPr>
        <w:t>essa</w:t>
      </w:r>
      <w:r w:rsidR="00121667" w:rsidRPr="00121667">
        <w:rPr>
          <w:rFonts w:ascii="Century Gothic" w:hAnsi="Century Gothic"/>
          <w:bCs/>
        </w:rPr>
        <w:t xml:space="preserve"> contribuição? Em caso positivo, favor justificar os motivos. </w:t>
      </w:r>
    </w:p>
    <w:p w:rsidR="009F2FDE" w:rsidRDefault="009F2FDE" w:rsidP="00782F10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:rsidR="009F2FDE" w:rsidRDefault="009F2FDE" w:rsidP="00782F10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</w:t>
      </w:r>
    </w:p>
    <w:p w:rsidR="0062081F" w:rsidRPr="002F4411" w:rsidRDefault="0062081F" w:rsidP="001670FC">
      <w:pPr>
        <w:jc w:val="center"/>
        <w:rPr>
          <w:rFonts w:ascii="Century Gothic" w:hAnsi="Century Gothic"/>
          <w:sz w:val="22"/>
          <w:szCs w:val="22"/>
        </w:rPr>
      </w:pPr>
      <w:r w:rsidRPr="002F4411">
        <w:rPr>
          <w:rFonts w:ascii="Century Gothic" w:hAnsi="Century Gothic"/>
          <w:sz w:val="22"/>
          <w:szCs w:val="22"/>
        </w:rPr>
        <w:t>Sal</w:t>
      </w:r>
      <w:r w:rsidR="00BD3DF8" w:rsidRPr="002F4411">
        <w:rPr>
          <w:rFonts w:ascii="Century Gothic" w:hAnsi="Century Gothic"/>
          <w:sz w:val="22"/>
          <w:szCs w:val="22"/>
        </w:rPr>
        <w:t>es Oliveira</w:t>
      </w:r>
      <w:r w:rsidR="00DE50BB" w:rsidRPr="002F4411">
        <w:rPr>
          <w:rFonts w:ascii="Century Gothic" w:hAnsi="Century Gothic"/>
          <w:sz w:val="22"/>
          <w:szCs w:val="22"/>
        </w:rPr>
        <w:t xml:space="preserve"> – SP</w:t>
      </w:r>
      <w:r w:rsidRPr="002F4411">
        <w:rPr>
          <w:rFonts w:ascii="Century Gothic" w:hAnsi="Century Gothic"/>
          <w:sz w:val="22"/>
          <w:szCs w:val="22"/>
        </w:rPr>
        <w:t>,</w:t>
      </w:r>
      <w:r w:rsidR="00BD3DF8" w:rsidRPr="002F4411">
        <w:rPr>
          <w:rFonts w:ascii="Century Gothic" w:hAnsi="Century Gothic"/>
          <w:sz w:val="22"/>
          <w:szCs w:val="22"/>
        </w:rPr>
        <w:t xml:space="preserve"> </w:t>
      </w:r>
      <w:r w:rsidR="00BE7662" w:rsidRPr="002F4411">
        <w:rPr>
          <w:rFonts w:ascii="Century Gothic" w:hAnsi="Century Gothic"/>
          <w:sz w:val="22"/>
          <w:szCs w:val="22"/>
        </w:rPr>
        <w:t xml:space="preserve">14 de </w:t>
      </w:r>
      <w:r w:rsidR="00A44A23" w:rsidRPr="002F4411">
        <w:rPr>
          <w:rFonts w:ascii="Century Gothic" w:hAnsi="Century Gothic"/>
          <w:sz w:val="22"/>
          <w:szCs w:val="22"/>
        </w:rPr>
        <w:t>outubro</w:t>
      </w:r>
      <w:r w:rsidR="00BE7662" w:rsidRPr="002F4411">
        <w:rPr>
          <w:rFonts w:ascii="Century Gothic" w:hAnsi="Century Gothic"/>
          <w:sz w:val="22"/>
          <w:szCs w:val="22"/>
        </w:rPr>
        <w:t xml:space="preserve"> </w:t>
      </w:r>
      <w:r w:rsidR="00E46729" w:rsidRPr="002F4411">
        <w:rPr>
          <w:rFonts w:ascii="Century Gothic" w:hAnsi="Century Gothic"/>
          <w:sz w:val="22"/>
          <w:szCs w:val="22"/>
        </w:rPr>
        <w:t>de 2024</w:t>
      </w:r>
      <w:r w:rsidRPr="002F4411">
        <w:rPr>
          <w:rFonts w:ascii="Century Gothic" w:hAnsi="Century Gothic"/>
          <w:sz w:val="22"/>
          <w:szCs w:val="22"/>
        </w:rPr>
        <w:t>.</w:t>
      </w:r>
    </w:p>
    <w:p w:rsidR="0062081F" w:rsidRPr="002F4411" w:rsidRDefault="0062081F" w:rsidP="0062081F">
      <w:pPr>
        <w:ind w:left="540"/>
        <w:rPr>
          <w:rFonts w:ascii="Century Gothic" w:hAnsi="Century Gothic"/>
          <w:sz w:val="22"/>
          <w:szCs w:val="22"/>
        </w:rPr>
      </w:pPr>
    </w:p>
    <w:p w:rsidR="00A44A23" w:rsidRPr="002F4411" w:rsidRDefault="00A44A23" w:rsidP="0062081F">
      <w:pPr>
        <w:ind w:left="540"/>
        <w:rPr>
          <w:rFonts w:ascii="Century Gothic" w:hAnsi="Century Gothic"/>
          <w:sz w:val="22"/>
          <w:szCs w:val="22"/>
        </w:rPr>
      </w:pPr>
    </w:p>
    <w:p w:rsidR="0062081F" w:rsidRPr="002F4411" w:rsidRDefault="0062081F" w:rsidP="004D1EC8">
      <w:pPr>
        <w:ind w:firstLine="851"/>
        <w:jc w:val="center"/>
        <w:rPr>
          <w:rFonts w:ascii="Century Gothic" w:hAnsi="Century Gothic"/>
          <w:b/>
          <w:sz w:val="22"/>
          <w:szCs w:val="22"/>
        </w:rPr>
      </w:pPr>
    </w:p>
    <w:p w:rsidR="000D0A87" w:rsidRPr="002F4411" w:rsidRDefault="00A44A23" w:rsidP="004D1EC8">
      <w:pPr>
        <w:jc w:val="center"/>
        <w:rPr>
          <w:rFonts w:ascii="Century Gothic" w:hAnsi="Century Gothic"/>
          <w:b/>
          <w:sz w:val="22"/>
          <w:szCs w:val="22"/>
        </w:rPr>
      </w:pPr>
      <w:r w:rsidRPr="002F4411">
        <w:rPr>
          <w:rFonts w:ascii="Century Gothic" w:hAnsi="Century Gothic"/>
          <w:b/>
          <w:sz w:val="22"/>
          <w:szCs w:val="22"/>
        </w:rPr>
        <w:t xml:space="preserve">Claudia Helena Ferreira </w:t>
      </w:r>
      <w:proofErr w:type="spellStart"/>
      <w:r w:rsidRPr="002F4411">
        <w:rPr>
          <w:rFonts w:ascii="Century Gothic" w:hAnsi="Century Gothic"/>
          <w:b/>
          <w:sz w:val="22"/>
          <w:szCs w:val="22"/>
        </w:rPr>
        <w:t>Paganini</w:t>
      </w:r>
      <w:proofErr w:type="spellEnd"/>
    </w:p>
    <w:p w:rsidR="00075EF9" w:rsidRPr="002F4411" w:rsidRDefault="000D0A87" w:rsidP="004850C2">
      <w:pPr>
        <w:jc w:val="center"/>
        <w:rPr>
          <w:rFonts w:ascii="Century Gothic" w:hAnsi="Century Gothic"/>
          <w:b/>
          <w:sz w:val="22"/>
          <w:szCs w:val="22"/>
        </w:rPr>
      </w:pPr>
      <w:r w:rsidRPr="002F4411">
        <w:rPr>
          <w:rFonts w:ascii="Century Gothic" w:hAnsi="Century Gothic"/>
          <w:b/>
          <w:sz w:val="22"/>
          <w:szCs w:val="22"/>
        </w:rPr>
        <w:t>Vereador</w:t>
      </w:r>
      <w:r w:rsidR="00A44A23" w:rsidRPr="002F4411">
        <w:rPr>
          <w:rFonts w:ascii="Century Gothic" w:hAnsi="Century Gothic"/>
          <w:b/>
          <w:sz w:val="22"/>
          <w:szCs w:val="22"/>
        </w:rPr>
        <w:t>a</w:t>
      </w:r>
    </w:p>
    <w:p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:rsidR="00FF1DFB" w:rsidRPr="002F4411" w:rsidRDefault="00FF1DFB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:rsidR="00337152" w:rsidRPr="002F4411" w:rsidRDefault="00337152" w:rsidP="00782F10">
      <w:pPr>
        <w:rPr>
          <w:rFonts w:ascii="Century Gothic" w:hAnsi="Century Gothic"/>
          <w:b/>
          <w:sz w:val="22"/>
          <w:szCs w:val="22"/>
        </w:rPr>
      </w:pPr>
    </w:p>
    <w:p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sectPr w:rsidR="00337152" w:rsidRPr="002F441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5A0" w:rsidRDefault="001115A0">
      <w:r>
        <w:separator/>
      </w:r>
    </w:p>
  </w:endnote>
  <w:endnote w:type="continuationSeparator" w:id="0">
    <w:p w:rsidR="001115A0" w:rsidRDefault="00111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  <w:r w:rsidR="003235A2">
      <w:rPr>
        <w:rFonts w:ascii="Monotype Corsiva" w:hAnsi="Monotype Corsiva"/>
      </w:rPr>
      <w:t xml:space="preserve"> </w:t>
    </w:r>
  </w:p>
  <w:p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5A0" w:rsidRDefault="001115A0">
      <w:r>
        <w:separator/>
      </w:r>
    </w:p>
  </w:footnote>
  <w:footnote w:type="continuationSeparator" w:id="0">
    <w:p w:rsidR="001115A0" w:rsidRDefault="001115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291" w:rsidRPr="003C7A2E" w:rsidRDefault="00A4350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4350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0510352" r:id="rId2"/>
      </w:pi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0"/>
  </w:num>
  <w:num w:numId="9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402C"/>
    <w:rsid w:val="000521F1"/>
    <w:rsid w:val="00057178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C377D"/>
    <w:rsid w:val="000D0A87"/>
    <w:rsid w:val="000D3F0A"/>
    <w:rsid w:val="00103746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70FC"/>
    <w:rsid w:val="00173025"/>
    <w:rsid w:val="001A0869"/>
    <w:rsid w:val="001B0D7E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5392"/>
    <w:rsid w:val="00247A3B"/>
    <w:rsid w:val="002715C2"/>
    <w:rsid w:val="00271AD8"/>
    <w:rsid w:val="002A0778"/>
    <w:rsid w:val="002A1192"/>
    <w:rsid w:val="002D492E"/>
    <w:rsid w:val="002F4411"/>
    <w:rsid w:val="002F5DEA"/>
    <w:rsid w:val="003008D4"/>
    <w:rsid w:val="003235A2"/>
    <w:rsid w:val="00324437"/>
    <w:rsid w:val="00331024"/>
    <w:rsid w:val="00337152"/>
    <w:rsid w:val="003A1BD5"/>
    <w:rsid w:val="003C35D3"/>
    <w:rsid w:val="003C5636"/>
    <w:rsid w:val="003C7A2E"/>
    <w:rsid w:val="003D61DC"/>
    <w:rsid w:val="003E1387"/>
    <w:rsid w:val="003F225C"/>
    <w:rsid w:val="004020ED"/>
    <w:rsid w:val="00420809"/>
    <w:rsid w:val="0042754A"/>
    <w:rsid w:val="00440EDE"/>
    <w:rsid w:val="00446D73"/>
    <w:rsid w:val="004650D8"/>
    <w:rsid w:val="00465650"/>
    <w:rsid w:val="0047043E"/>
    <w:rsid w:val="00473324"/>
    <w:rsid w:val="00476291"/>
    <w:rsid w:val="0048297B"/>
    <w:rsid w:val="004850C2"/>
    <w:rsid w:val="0048633A"/>
    <w:rsid w:val="00495FD4"/>
    <w:rsid w:val="004B505F"/>
    <w:rsid w:val="004D1839"/>
    <w:rsid w:val="004D1EC8"/>
    <w:rsid w:val="004D5B3B"/>
    <w:rsid w:val="004D5F43"/>
    <w:rsid w:val="004F1ED8"/>
    <w:rsid w:val="004F6AE6"/>
    <w:rsid w:val="00507684"/>
    <w:rsid w:val="00546818"/>
    <w:rsid w:val="00596DD2"/>
    <w:rsid w:val="0059738F"/>
    <w:rsid w:val="005B5829"/>
    <w:rsid w:val="005C75EE"/>
    <w:rsid w:val="005D12E4"/>
    <w:rsid w:val="005E0DE1"/>
    <w:rsid w:val="005E2115"/>
    <w:rsid w:val="005E696B"/>
    <w:rsid w:val="006007CD"/>
    <w:rsid w:val="0062081F"/>
    <w:rsid w:val="00620F4E"/>
    <w:rsid w:val="00642405"/>
    <w:rsid w:val="00642E44"/>
    <w:rsid w:val="00643B4C"/>
    <w:rsid w:val="00651170"/>
    <w:rsid w:val="00660DB3"/>
    <w:rsid w:val="006A5784"/>
    <w:rsid w:val="006C62DE"/>
    <w:rsid w:val="006D389D"/>
    <w:rsid w:val="00702BFE"/>
    <w:rsid w:val="00704803"/>
    <w:rsid w:val="007073A2"/>
    <w:rsid w:val="00707D7A"/>
    <w:rsid w:val="00745473"/>
    <w:rsid w:val="00763988"/>
    <w:rsid w:val="00763F91"/>
    <w:rsid w:val="007739C4"/>
    <w:rsid w:val="00782F10"/>
    <w:rsid w:val="007848A8"/>
    <w:rsid w:val="00791D37"/>
    <w:rsid w:val="007A1B4F"/>
    <w:rsid w:val="007B6E60"/>
    <w:rsid w:val="00814695"/>
    <w:rsid w:val="00831B4D"/>
    <w:rsid w:val="00837CB4"/>
    <w:rsid w:val="00850E16"/>
    <w:rsid w:val="00862030"/>
    <w:rsid w:val="00884AFA"/>
    <w:rsid w:val="008A27DD"/>
    <w:rsid w:val="008B6E84"/>
    <w:rsid w:val="008D6542"/>
    <w:rsid w:val="00905A73"/>
    <w:rsid w:val="00912728"/>
    <w:rsid w:val="00926085"/>
    <w:rsid w:val="00986930"/>
    <w:rsid w:val="00990F9E"/>
    <w:rsid w:val="00991873"/>
    <w:rsid w:val="009956F2"/>
    <w:rsid w:val="009B03C3"/>
    <w:rsid w:val="009B612A"/>
    <w:rsid w:val="009C15A0"/>
    <w:rsid w:val="009C72E3"/>
    <w:rsid w:val="009D06AC"/>
    <w:rsid w:val="009D5FE1"/>
    <w:rsid w:val="009E28C9"/>
    <w:rsid w:val="009F2FDE"/>
    <w:rsid w:val="00A06A02"/>
    <w:rsid w:val="00A21745"/>
    <w:rsid w:val="00A37D74"/>
    <w:rsid w:val="00A43503"/>
    <w:rsid w:val="00A44A23"/>
    <w:rsid w:val="00A47558"/>
    <w:rsid w:val="00A57DA8"/>
    <w:rsid w:val="00A61C9A"/>
    <w:rsid w:val="00A62E9B"/>
    <w:rsid w:val="00AA0A95"/>
    <w:rsid w:val="00AC1DC1"/>
    <w:rsid w:val="00AC213B"/>
    <w:rsid w:val="00AD7E33"/>
    <w:rsid w:val="00AF2F12"/>
    <w:rsid w:val="00B004DF"/>
    <w:rsid w:val="00B30080"/>
    <w:rsid w:val="00B336A0"/>
    <w:rsid w:val="00B56541"/>
    <w:rsid w:val="00B61B9E"/>
    <w:rsid w:val="00B653AA"/>
    <w:rsid w:val="00BA5E4A"/>
    <w:rsid w:val="00BB730D"/>
    <w:rsid w:val="00BD3DF8"/>
    <w:rsid w:val="00BE6B58"/>
    <w:rsid w:val="00BE7662"/>
    <w:rsid w:val="00BF0793"/>
    <w:rsid w:val="00C076F9"/>
    <w:rsid w:val="00C253C0"/>
    <w:rsid w:val="00C552BE"/>
    <w:rsid w:val="00C56884"/>
    <w:rsid w:val="00C635AD"/>
    <w:rsid w:val="00C75C0D"/>
    <w:rsid w:val="00C77518"/>
    <w:rsid w:val="00CA0950"/>
    <w:rsid w:val="00CA5B77"/>
    <w:rsid w:val="00CA5CD2"/>
    <w:rsid w:val="00CC064C"/>
    <w:rsid w:val="00CC1653"/>
    <w:rsid w:val="00CC77C7"/>
    <w:rsid w:val="00CD0382"/>
    <w:rsid w:val="00CD0A70"/>
    <w:rsid w:val="00CD26EC"/>
    <w:rsid w:val="00D06486"/>
    <w:rsid w:val="00D2429D"/>
    <w:rsid w:val="00D27BD5"/>
    <w:rsid w:val="00D46215"/>
    <w:rsid w:val="00D52D2A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F00BB"/>
    <w:rsid w:val="00E029B9"/>
    <w:rsid w:val="00E34C92"/>
    <w:rsid w:val="00E46729"/>
    <w:rsid w:val="00E84E6F"/>
    <w:rsid w:val="00E94669"/>
    <w:rsid w:val="00EA4BBA"/>
    <w:rsid w:val="00EB4605"/>
    <w:rsid w:val="00EE6F59"/>
    <w:rsid w:val="00F00BE7"/>
    <w:rsid w:val="00F0502D"/>
    <w:rsid w:val="00F16B7F"/>
    <w:rsid w:val="00F56196"/>
    <w:rsid w:val="00F62DAB"/>
    <w:rsid w:val="00F7175D"/>
    <w:rsid w:val="00F77B17"/>
    <w:rsid w:val="00F8610D"/>
    <w:rsid w:val="00F86282"/>
    <w:rsid w:val="00F92114"/>
    <w:rsid w:val="00F92C1E"/>
    <w:rsid w:val="00F93ECB"/>
    <w:rsid w:val="00FA4684"/>
    <w:rsid w:val="00FB57B7"/>
    <w:rsid w:val="00FE3175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UnresolvedMention">
    <w:name w:val="Unresolved Mention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279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1873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31</cp:revision>
  <cp:lastPrinted>2024-08-30T12:49:00Z</cp:lastPrinted>
  <dcterms:created xsi:type="dcterms:W3CDTF">2024-10-14T14:18:00Z</dcterms:created>
  <dcterms:modified xsi:type="dcterms:W3CDTF">2024-10-15T18:13:00Z</dcterms:modified>
</cp:coreProperties>
</file>