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B31AF" w14:textId="77777777" w:rsidR="00EB5CC6" w:rsidRPr="008740AE" w:rsidRDefault="00EB5CC6" w:rsidP="002D1E2A">
      <w:pPr>
        <w:ind w:right="-1"/>
        <w:jc w:val="both"/>
        <w:rPr>
          <w:bCs/>
          <w:sz w:val="23"/>
          <w:szCs w:val="23"/>
        </w:rPr>
      </w:pPr>
    </w:p>
    <w:p w14:paraId="0D22AE56" w14:textId="7CAF9C8E" w:rsidR="006B774F" w:rsidRPr="008740AE" w:rsidRDefault="008A47F2" w:rsidP="002D1E2A">
      <w:pPr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 xml:space="preserve">PROJETO DE </w:t>
      </w:r>
      <w:r w:rsidR="00C555CA" w:rsidRPr="008740AE">
        <w:rPr>
          <w:bCs/>
          <w:sz w:val="23"/>
          <w:szCs w:val="23"/>
        </w:rPr>
        <w:t xml:space="preserve">LEI N.º </w:t>
      </w:r>
      <w:r w:rsidR="00AD6B86" w:rsidRPr="008740AE">
        <w:rPr>
          <w:bCs/>
          <w:sz w:val="23"/>
          <w:szCs w:val="23"/>
        </w:rPr>
        <w:t>98</w:t>
      </w:r>
      <w:r w:rsidRPr="008740AE">
        <w:rPr>
          <w:bCs/>
          <w:sz w:val="23"/>
          <w:szCs w:val="23"/>
        </w:rPr>
        <w:t>/202</w:t>
      </w:r>
      <w:r w:rsidR="00D90743" w:rsidRPr="008740AE">
        <w:rPr>
          <w:bCs/>
          <w:sz w:val="23"/>
          <w:szCs w:val="23"/>
        </w:rPr>
        <w:t>4</w:t>
      </w:r>
      <w:r w:rsidR="00C555CA" w:rsidRPr="008740AE">
        <w:rPr>
          <w:bCs/>
          <w:sz w:val="23"/>
          <w:szCs w:val="23"/>
        </w:rPr>
        <w:t xml:space="preserve">, DE </w:t>
      </w:r>
      <w:r w:rsidR="00D90743" w:rsidRPr="008740AE">
        <w:rPr>
          <w:bCs/>
          <w:sz w:val="23"/>
          <w:szCs w:val="23"/>
        </w:rPr>
        <w:t>20</w:t>
      </w:r>
      <w:r w:rsidR="00EB5CC6" w:rsidRPr="008740AE">
        <w:rPr>
          <w:bCs/>
          <w:sz w:val="23"/>
          <w:szCs w:val="23"/>
        </w:rPr>
        <w:t xml:space="preserve"> </w:t>
      </w:r>
      <w:r w:rsidR="00C555CA" w:rsidRPr="008740AE">
        <w:rPr>
          <w:bCs/>
          <w:sz w:val="23"/>
          <w:szCs w:val="23"/>
        </w:rPr>
        <w:t xml:space="preserve">DE </w:t>
      </w:r>
      <w:r w:rsidR="00D90743" w:rsidRPr="008740AE">
        <w:rPr>
          <w:bCs/>
          <w:sz w:val="23"/>
          <w:szCs w:val="23"/>
        </w:rPr>
        <w:t>JUNHO</w:t>
      </w:r>
      <w:r w:rsidR="001C613D" w:rsidRPr="008740AE">
        <w:rPr>
          <w:bCs/>
          <w:sz w:val="23"/>
          <w:szCs w:val="23"/>
        </w:rPr>
        <w:t xml:space="preserve"> DE 202</w:t>
      </w:r>
      <w:r w:rsidR="00D90743" w:rsidRPr="008740AE">
        <w:rPr>
          <w:bCs/>
          <w:sz w:val="23"/>
          <w:szCs w:val="23"/>
        </w:rPr>
        <w:t>4</w:t>
      </w:r>
      <w:r w:rsidR="00C555CA" w:rsidRPr="008740AE">
        <w:rPr>
          <w:bCs/>
          <w:sz w:val="23"/>
          <w:szCs w:val="23"/>
        </w:rPr>
        <w:t>.</w:t>
      </w:r>
    </w:p>
    <w:p w14:paraId="0686C6CD" w14:textId="77777777" w:rsidR="006B774F" w:rsidRPr="008740AE" w:rsidRDefault="006B774F" w:rsidP="002D1E2A">
      <w:pPr>
        <w:ind w:right="-1" w:firstLine="1418"/>
        <w:jc w:val="both"/>
        <w:rPr>
          <w:bCs/>
          <w:sz w:val="23"/>
          <w:szCs w:val="23"/>
        </w:rPr>
      </w:pPr>
    </w:p>
    <w:p w14:paraId="448EE4F5" w14:textId="77777777" w:rsidR="0012764F" w:rsidRPr="008740AE" w:rsidRDefault="0012764F" w:rsidP="002D1E2A">
      <w:pPr>
        <w:ind w:right="-1" w:firstLine="1418"/>
        <w:jc w:val="both"/>
        <w:rPr>
          <w:bCs/>
          <w:sz w:val="23"/>
          <w:szCs w:val="23"/>
        </w:rPr>
      </w:pPr>
    </w:p>
    <w:p w14:paraId="1CEA0B8E" w14:textId="0CBC12A8" w:rsidR="00AD6B86" w:rsidRPr="008740AE" w:rsidRDefault="00AD6B86" w:rsidP="002D1E2A">
      <w:pPr>
        <w:ind w:left="4253" w:right="-1"/>
        <w:jc w:val="both"/>
        <w:rPr>
          <w:bCs/>
          <w:sz w:val="23"/>
          <w:szCs w:val="23"/>
        </w:rPr>
      </w:pPr>
      <w:r w:rsidRPr="008740AE">
        <w:rPr>
          <w:bCs/>
          <w:iCs/>
          <w:color w:val="000000"/>
          <w:sz w:val="23"/>
          <w:szCs w:val="23"/>
        </w:rPr>
        <w:t xml:space="preserve">Autoriza contratação temporária por excepcional interesse público de 1 (um) </w:t>
      </w:r>
      <w:r w:rsidRPr="008740AE">
        <w:rPr>
          <w:bCs/>
          <w:sz w:val="23"/>
          <w:szCs w:val="23"/>
        </w:rPr>
        <w:t>Advogado</w:t>
      </w:r>
      <w:r w:rsidRPr="008740AE">
        <w:rPr>
          <w:bCs/>
          <w:color w:val="000000"/>
          <w:sz w:val="23"/>
          <w:szCs w:val="23"/>
          <w:shd w:val="clear" w:color="auto" w:fill="FFFFFF"/>
        </w:rPr>
        <w:t xml:space="preserve">, para exercer suas funções junto </w:t>
      </w:r>
      <w:r w:rsidRPr="008740AE">
        <w:rPr>
          <w:bCs/>
          <w:sz w:val="23"/>
          <w:szCs w:val="23"/>
        </w:rPr>
        <w:t xml:space="preserve">ao Setor Jurídico do Município e </w:t>
      </w:r>
      <w:r w:rsidRPr="008740AE">
        <w:rPr>
          <w:bCs/>
          <w:iCs/>
          <w:color w:val="000000"/>
          <w:sz w:val="23"/>
          <w:szCs w:val="23"/>
        </w:rPr>
        <w:t>dá outras providências.</w:t>
      </w:r>
    </w:p>
    <w:p w14:paraId="59C9F737" w14:textId="77777777" w:rsidR="00AD6B86" w:rsidRPr="008740AE" w:rsidRDefault="00AD6B86" w:rsidP="002D1E2A">
      <w:pPr>
        <w:spacing w:line="276" w:lineRule="auto"/>
        <w:ind w:left="3969"/>
        <w:jc w:val="both"/>
        <w:rPr>
          <w:bCs/>
          <w:i/>
          <w:color w:val="000000"/>
          <w:sz w:val="23"/>
          <w:szCs w:val="23"/>
        </w:rPr>
      </w:pPr>
    </w:p>
    <w:p w14:paraId="1360AC8D" w14:textId="77777777" w:rsidR="00EB5CC6" w:rsidRPr="008740AE" w:rsidRDefault="00EB5CC6" w:rsidP="002D1E2A">
      <w:pPr>
        <w:ind w:right="-1"/>
        <w:jc w:val="both"/>
        <w:rPr>
          <w:bCs/>
          <w:sz w:val="23"/>
          <w:szCs w:val="23"/>
        </w:rPr>
      </w:pPr>
    </w:p>
    <w:p w14:paraId="30F591A0" w14:textId="2F49F4A5" w:rsidR="00EB5CC6" w:rsidRPr="008740AE" w:rsidRDefault="006B774F" w:rsidP="002D1E2A">
      <w:pPr>
        <w:tabs>
          <w:tab w:val="left" w:pos="709"/>
          <w:tab w:val="left" w:pos="1418"/>
        </w:tabs>
        <w:ind w:firstLine="1418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Art. 1</w:t>
      </w:r>
      <w:r w:rsidR="0026621D" w:rsidRPr="008740AE">
        <w:rPr>
          <w:bCs/>
          <w:sz w:val="23"/>
          <w:szCs w:val="23"/>
        </w:rPr>
        <w:t>.</w:t>
      </w:r>
      <w:r w:rsidRPr="008740AE">
        <w:rPr>
          <w:bCs/>
          <w:sz w:val="23"/>
          <w:szCs w:val="23"/>
        </w:rPr>
        <w:t xml:space="preserve">º Fica autorizado o </w:t>
      </w:r>
      <w:r w:rsidR="005E6C3B" w:rsidRPr="008740AE">
        <w:rPr>
          <w:bCs/>
          <w:sz w:val="23"/>
          <w:szCs w:val="23"/>
        </w:rPr>
        <w:t>Poder Executivo Municipal</w:t>
      </w:r>
      <w:r w:rsidR="00312DF9" w:rsidRPr="008740AE">
        <w:rPr>
          <w:bCs/>
          <w:sz w:val="23"/>
          <w:szCs w:val="23"/>
        </w:rPr>
        <w:t xml:space="preserve"> a</w:t>
      </w:r>
      <w:r w:rsidR="000C5C8A" w:rsidRPr="008740AE">
        <w:rPr>
          <w:bCs/>
          <w:sz w:val="23"/>
          <w:szCs w:val="23"/>
        </w:rPr>
        <w:t xml:space="preserve"> </w:t>
      </w:r>
      <w:r w:rsidR="00EB5CC6" w:rsidRPr="008740AE">
        <w:rPr>
          <w:bCs/>
          <w:sz w:val="23"/>
          <w:szCs w:val="23"/>
        </w:rPr>
        <w:t xml:space="preserve">realizar contratação temporária por excepcional interesse público de um (01) </w:t>
      </w:r>
      <w:r w:rsidR="00D90743" w:rsidRPr="008740AE">
        <w:rPr>
          <w:bCs/>
          <w:iCs/>
          <w:sz w:val="23"/>
          <w:szCs w:val="23"/>
        </w:rPr>
        <w:t>Advogado</w:t>
      </w:r>
      <w:r w:rsidR="00EB5CC6" w:rsidRPr="008740AE">
        <w:rPr>
          <w:bCs/>
          <w:sz w:val="23"/>
          <w:szCs w:val="23"/>
        </w:rPr>
        <w:t xml:space="preserve">, </w:t>
      </w:r>
      <w:r w:rsidR="00EB5CC6" w:rsidRPr="008740AE">
        <w:rPr>
          <w:bCs/>
          <w:sz w:val="23"/>
          <w:szCs w:val="23"/>
          <w:shd w:val="clear" w:color="auto" w:fill="FFFFFF"/>
        </w:rPr>
        <w:t>para exercer atividades junto</w:t>
      </w:r>
      <w:r w:rsidR="008A47F2" w:rsidRPr="008740AE">
        <w:rPr>
          <w:bCs/>
          <w:sz w:val="23"/>
          <w:szCs w:val="23"/>
        </w:rPr>
        <w:t xml:space="preserve"> a</w:t>
      </w:r>
      <w:r w:rsidR="00BA4273" w:rsidRPr="008740AE">
        <w:rPr>
          <w:bCs/>
          <w:sz w:val="23"/>
          <w:szCs w:val="23"/>
        </w:rPr>
        <w:t>o Setor Jurídico do Município</w:t>
      </w:r>
      <w:r w:rsidR="00304FA0" w:rsidRPr="008740AE">
        <w:rPr>
          <w:bCs/>
          <w:sz w:val="23"/>
          <w:szCs w:val="23"/>
        </w:rPr>
        <w:t xml:space="preserve">, </w:t>
      </w:r>
      <w:r w:rsidR="00EB5CC6" w:rsidRPr="008740AE">
        <w:rPr>
          <w:bCs/>
          <w:sz w:val="23"/>
          <w:szCs w:val="23"/>
        </w:rPr>
        <w:t>nos termos dos artigos 193 a 197 e seguintes da lei municipal nº 5760/05, que instituiu o Regime Jurídico Único no Município.</w:t>
      </w:r>
    </w:p>
    <w:p w14:paraId="6989E9A2" w14:textId="77777777" w:rsidR="00EB5CC6" w:rsidRPr="008740AE" w:rsidRDefault="00EB5CC6" w:rsidP="002D1E2A">
      <w:pPr>
        <w:tabs>
          <w:tab w:val="left" w:pos="709"/>
          <w:tab w:val="left" w:pos="1418"/>
        </w:tabs>
        <w:ind w:firstLine="1418"/>
        <w:jc w:val="both"/>
        <w:rPr>
          <w:bCs/>
          <w:sz w:val="23"/>
          <w:szCs w:val="23"/>
        </w:rPr>
      </w:pPr>
    </w:p>
    <w:p w14:paraId="08436C0B" w14:textId="235A1DDC" w:rsidR="009206E1" w:rsidRPr="008740AE" w:rsidRDefault="009206E1" w:rsidP="009206E1">
      <w:pPr>
        <w:pStyle w:val="Textoembloco"/>
        <w:tabs>
          <w:tab w:val="left" w:pos="9071"/>
        </w:tabs>
        <w:spacing w:line="276" w:lineRule="auto"/>
        <w:ind w:left="0" w:right="0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§1º A contratação de que trata a presente Lei será de até 06(seis)meses, prorrogáveis por igual período;</w:t>
      </w:r>
    </w:p>
    <w:p w14:paraId="28C318A0" w14:textId="00504B01" w:rsidR="00E00CC2" w:rsidRPr="008740AE" w:rsidRDefault="00E00CC2" w:rsidP="009206E1">
      <w:pPr>
        <w:pStyle w:val="Textoembloco"/>
        <w:tabs>
          <w:tab w:val="left" w:pos="9071"/>
        </w:tabs>
        <w:spacing w:line="276" w:lineRule="auto"/>
        <w:ind w:left="0" w:right="0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§2º Quando incorrer em impossibilidade de rescisão contratual por gozo de benefício previdenciário ou licença maternidade, fica o Ente Público autorizado a prorrogar a contratação até cessar o motivo do afastamento.</w:t>
      </w:r>
    </w:p>
    <w:p w14:paraId="1D948D9B" w14:textId="5338591D" w:rsidR="009206E1" w:rsidRPr="008740AE" w:rsidRDefault="009206E1" w:rsidP="009206E1">
      <w:pPr>
        <w:pStyle w:val="Textoembloco"/>
        <w:tabs>
          <w:tab w:val="left" w:pos="9071"/>
        </w:tabs>
        <w:spacing w:line="276" w:lineRule="auto"/>
        <w:ind w:left="0" w:right="0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§</w:t>
      </w:r>
      <w:r w:rsidR="00E00CC2" w:rsidRPr="008740AE">
        <w:rPr>
          <w:b w:val="0"/>
          <w:color w:val="000000" w:themeColor="text1"/>
          <w:sz w:val="23"/>
          <w:szCs w:val="23"/>
        </w:rPr>
        <w:t>3</w:t>
      </w:r>
      <w:r w:rsidRPr="008740AE">
        <w:rPr>
          <w:b w:val="0"/>
          <w:color w:val="000000" w:themeColor="text1"/>
          <w:sz w:val="23"/>
          <w:szCs w:val="23"/>
        </w:rPr>
        <w:t>º As atribuições, o salário mensal, a carga horária e a habilitação necessária estão fixadas no Anexo Único da presente Lei.</w:t>
      </w:r>
    </w:p>
    <w:p w14:paraId="67094235" w14:textId="77777777" w:rsidR="009206E1" w:rsidRPr="008740AE" w:rsidRDefault="009206E1" w:rsidP="009206E1">
      <w:pPr>
        <w:pStyle w:val="Textoembloco"/>
        <w:tabs>
          <w:tab w:val="left" w:pos="9071"/>
        </w:tabs>
        <w:spacing w:line="276" w:lineRule="auto"/>
        <w:ind w:left="0" w:right="0" w:firstLine="1560"/>
        <w:rPr>
          <w:b w:val="0"/>
          <w:color w:val="000000" w:themeColor="text1"/>
          <w:sz w:val="23"/>
          <w:szCs w:val="23"/>
        </w:rPr>
      </w:pPr>
    </w:p>
    <w:p w14:paraId="693DCF5B" w14:textId="77777777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  <w:lang w:eastAsia="en-US"/>
        </w:rPr>
      </w:pPr>
      <w:r w:rsidRPr="008740AE">
        <w:rPr>
          <w:b w:val="0"/>
          <w:color w:val="000000" w:themeColor="text1"/>
          <w:sz w:val="23"/>
          <w:szCs w:val="23"/>
          <w:lang w:eastAsia="en-US"/>
        </w:rPr>
        <w:t>Art. 2.º Fica autorizado o Poder Executivo a realizar nova contratação em caso de desistência ou rescisão antecipada do contrato temporário, desde que persista a justificativa da necessidade da contratação.</w:t>
      </w:r>
    </w:p>
    <w:p w14:paraId="0348C9AD" w14:textId="77777777" w:rsidR="009206E1" w:rsidRPr="008740AE" w:rsidRDefault="009206E1" w:rsidP="009206E1">
      <w:pPr>
        <w:pStyle w:val="Textoembloco"/>
        <w:spacing w:line="276" w:lineRule="auto"/>
        <w:ind w:right="-1" w:firstLine="1560"/>
        <w:rPr>
          <w:b w:val="0"/>
          <w:color w:val="000000" w:themeColor="text1"/>
          <w:sz w:val="23"/>
          <w:szCs w:val="23"/>
          <w:lang w:eastAsia="en-US"/>
        </w:rPr>
      </w:pPr>
    </w:p>
    <w:p w14:paraId="7CFBC0D9" w14:textId="17391929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  <w:lang w:eastAsia="en-US"/>
        </w:rPr>
      </w:pPr>
      <w:r w:rsidRPr="008740AE">
        <w:rPr>
          <w:b w:val="0"/>
          <w:color w:val="000000" w:themeColor="text1"/>
          <w:sz w:val="23"/>
          <w:szCs w:val="23"/>
          <w:lang w:eastAsia="en-US"/>
        </w:rPr>
        <w:t>§ 1º Cessada a necessidade que motivou a contratação, estará a Administração Municipal autorizada a promover a rescisão do contrato, ainda que antes da data prevista para o seu término, desde que seja comunicado o contratado com 15 (quinze) dias de antecedência.</w:t>
      </w:r>
    </w:p>
    <w:p w14:paraId="612237D8" w14:textId="77777777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  <w:lang w:eastAsia="en-US"/>
        </w:rPr>
      </w:pPr>
      <w:r w:rsidRPr="008740AE">
        <w:rPr>
          <w:b w:val="0"/>
          <w:color w:val="000000" w:themeColor="text1"/>
          <w:sz w:val="23"/>
          <w:szCs w:val="23"/>
          <w:lang w:eastAsia="en-US"/>
        </w:rPr>
        <w:t>§ 2º Se o contratado desejar rescindir o contrato antes da data prevista para o seu término, deverá comunicar a Administração Municipal, através de Requerimento protocolado, com antecedência de 15 (quinze) dias, sob pena de indenizar o respectivo período, se não trabalhado.</w:t>
      </w:r>
    </w:p>
    <w:p w14:paraId="78C552C6" w14:textId="77777777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  <w:lang w:eastAsia="en-US"/>
        </w:rPr>
      </w:pPr>
      <w:r w:rsidRPr="008740AE">
        <w:rPr>
          <w:b w:val="0"/>
          <w:color w:val="000000" w:themeColor="text1"/>
          <w:sz w:val="23"/>
          <w:szCs w:val="23"/>
          <w:lang w:eastAsia="en-US"/>
        </w:rPr>
        <w:t xml:space="preserve">§ 3º Se a rescisão ocorrer em tempo inferior a 60 (sessenta) dias, por solicitação do contratado, contados da data da sua contratação, ficará este, responsável pelo pagamento das despesas relativas aos Exames Admissionais despendidos para a respectiva contratação. </w:t>
      </w:r>
    </w:p>
    <w:p w14:paraId="4505790E" w14:textId="77777777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  <w:lang w:eastAsia="en-US"/>
        </w:rPr>
      </w:pPr>
    </w:p>
    <w:p w14:paraId="7E01E320" w14:textId="77777777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Art. 3.º O contrato será de natureza administrativa, ficando assegurados os seguintes direitos aos contratados, sem prejuízo ao estabelecido na Lei nº 5.760/2005:</w:t>
      </w:r>
    </w:p>
    <w:p w14:paraId="2973490C" w14:textId="77777777" w:rsidR="009206E1" w:rsidRPr="008740AE" w:rsidRDefault="009206E1" w:rsidP="009206E1">
      <w:pPr>
        <w:pStyle w:val="Textoembloco"/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</w:p>
    <w:p w14:paraId="46C6261A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lastRenderedPageBreak/>
        <w:t>I – Repouso semanal remunerado;</w:t>
      </w:r>
    </w:p>
    <w:p w14:paraId="3AB09DFE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II – Gratificação natalina proporcional, ao término do contrato;</w:t>
      </w:r>
    </w:p>
    <w:p w14:paraId="24A9FE5B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III – Férias proporcionais, com acréscimo de 1/3, ao término do contrato;</w:t>
      </w:r>
    </w:p>
    <w:p w14:paraId="288F9DCF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IV – Serviço extraordinário, se necessário;</w:t>
      </w:r>
    </w:p>
    <w:p w14:paraId="28A5E33F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V – Vale alimentação;</w:t>
      </w:r>
    </w:p>
    <w:p w14:paraId="7F0BA194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VI – Inscrição no Regime Geral de Previdência Social;</w:t>
      </w:r>
    </w:p>
    <w:p w14:paraId="7C42A5B8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VII – Desdobramento de carga horária, se for o caso;</w:t>
      </w:r>
    </w:p>
    <w:p w14:paraId="23DC86E5" w14:textId="77777777" w:rsidR="009206E1" w:rsidRPr="008740AE" w:rsidRDefault="009206E1" w:rsidP="009206E1">
      <w:pPr>
        <w:pStyle w:val="Textoembloco"/>
        <w:tabs>
          <w:tab w:val="left" w:pos="1985"/>
        </w:tabs>
        <w:spacing w:line="276" w:lineRule="auto"/>
        <w:ind w:left="0" w:right="-1" w:firstLine="1560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>VIII – Gratificação de difícil acesso, se for o caso.</w:t>
      </w:r>
    </w:p>
    <w:p w14:paraId="5E2FCD31" w14:textId="77777777" w:rsidR="009206E1" w:rsidRPr="008740AE" w:rsidRDefault="009206E1" w:rsidP="009206E1">
      <w:pPr>
        <w:pStyle w:val="Textoembloco"/>
        <w:spacing w:line="276" w:lineRule="auto"/>
        <w:ind w:left="0" w:right="-1" w:firstLine="1418"/>
        <w:rPr>
          <w:b w:val="0"/>
          <w:color w:val="000000" w:themeColor="text1"/>
          <w:sz w:val="23"/>
          <w:szCs w:val="23"/>
        </w:rPr>
      </w:pPr>
    </w:p>
    <w:p w14:paraId="2223816F" w14:textId="77777777" w:rsidR="009206E1" w:rsidRPr="008740AE" w:rsidRDefault="009206E1" w:rsidP="00F105D8">
      <w:pPr>
        <w:pStyle w:val="Textoembloco"/>
        <w:spacing w:line="276" w:lineRule="auto"/>
        <w:ind w:right="-1"/>
        <w:rPr>
          <w:b w:val="0"/>
          <w:color w:val="000000" w:themeColor="text1"/>
          <w:sz w:val="23"/>
          <w:szCs w:val="23"/>
        </w:rPr>
      </w:pPr>
    </w:p>
    <w:p w14:paraId="472938CB" w14:textId="501645E6" w:rsidR="009206E1" w:rsidRPr="008740AE" w:rsidRDefault="009206E1" w:rsidP="009206E1">
      <w:pPr>
        <w:pStyle w:val="Textoembloco"/>
        <w:spacing w:line="276" w:lineRule="auto"/>
        <w:ind w:left="0" w:right="-1" w:firstLine="1418"/>
        <w:rPr>
          <w:b w:val="0"/>
          <w:color w:val="000000" w:themeColor="text1"/>
          <w:sz w:val="23"/>
          <w:szCs w:val="23"/>
        </w:rPr>
      </w:pPr>
      <w:r w:rsidRPr="008740AE">
        <w:rPr>
          <w:b w:val="0"/>
          <w:color w:val="000000" w:themeColor="text1"/>
          <w:sz w:val="23"/>
          <w:szCs w:val="23"/>
        </w:rPr>
        <w:t xml:space="preserve">Art. </w:t>
      </w:r>
      <w:r w:rsidR="00F105D8">
        <w:rPr>
          <w:b w:val="0"/>
          <w:color w:val="000000" w:themeColor="text1"/>
          <w:sz w:val="23"/>
          <w:szCs w:val="23"/>
        </w:rPr>
        <w:t>4</w:t>
      </w:r>
      <w:r w:rsidRPr="008740AE">
        <w:rPr>
          <w:b w:val="0"/>
          <w:color w:val="000000" w:themeColor="text1"/>
          <w:sz w:val="23"/>
          <w:szCs w:val="23"/>
        </w:rPr>
        <w:t>.º As despesas decorrentes da presente Lei, correrão por conta de dotações orçamentárias próprias</w:t>
      </w:r>
      <w:r w:rsidR="00E00CC2" w:rsidRPr="008740AE">
        <w:rPr>
          <w:b w:val="0"/>
          <w:color w:val="000000" w:themeColor="text1"/>
          <w:sz w:val="23"/>
          <w:szCs w:val="23"/>
        </w:rPr>
        <w:t>.</w:t>
      </w:r>
    </w:p>
    <w:p w14:paraId="1374A9CD" w14:textId="77777777" w:rsidR="009206E1" w:rsidRPr="008740AE" w:rsidRDefault="009206E1" w:rsidP="009206E1">
      <w:pPr>
        <w:pStyle w:val="Textoembloco"/>
        <w:spacing w:line="276" w:lineRule="auto"/>
        <w:ind w:left="0" w:right="-1" w:firstLine="1418"/>
        <w:rPr>
          <w:b w:val="0"/>
          <w:color w:val="000000" w:themeColor="text1"/>
          <w:sz w:val="23"/>
          <w:szCs w:val="23"/>
        </w:rPr>
      </w:pPr>
    </w:p>
    <w:p w14:paraId="09E387E2" w14:textId="4FA863E3" w:rsidR="00EB5CC6" w:rsidRPr="008740AE" w:rsidRDefault="009206E1" w:rsidP="009206E1">
      <w:pPr>
        <w:tabs>
          <w:tab w:val="left" w:pos="9071"/>
        </w:tabs>
        <w:spacing w:line="276" w:lineRule="auto"/>
        <w:ind w:right="284" w:firstLine="1418"/>
        <w:jc w:val="both"/>
        <w:rPr>
          <w:bCs/>
          <w:color w:val="000000" w:themeColor="text1"/>
          <w:sz w:val="23"/>
          <w:szCs w:val="23"/>
        </w:rPr>
      </w:pPr>
      <w:r w:rsidRPr="008740AE">
        <w:rPr>
          <w:bCs/>
          <w:color w:val="000000" w:themeColor="text1"/>
          <w:sz w:val="23"/>
          <w:szCs w:val="23"/>
        </w:rPr>
        <w:t xml:space="preserve">Art. </w:t>
      </w:r>
      <w:r w:rsidR="00F105D8">
        <w:rPr>
          <w:bCs/>
          <w:color w:val="000000" w:themeColor="text1"/>
          <w:sz w:val="23"/>
          <w:szCs w:val="23"/>
        </w:rPr>
        <w:t>5</w:t>
      </w:r>
      <w:r w:rsidRPr="008740AE">
        <w:rPr>
          <w:bCs/>
          <w:color w:val="000000" w:themeColor="text1"/>
          <w:sz w:val="23"/>
          <w:szCs w:val="23"/>
        </w:rPr>
        <w:t>.º Esta Lei entra em vigor na data de sua publicação e será regulamentada por Decreto Municipal naquilo que couber.</w:t>
      </w:r>
    </w:p>
    <w:p w14:paraId="401735AA" w14:textId="77777777" w:rsidR="008A47F2" w:rsidRPr="008740AE" w:rsidRDefault="008A47F2" w:rsidP="002D1E2A">
      <w:pPr>
        <w:ind w:firstLine="1418"/>
        <w:jc w:val="both"/>
        <w:rPr>
          <w:bCs/>
          <w:sz w:val="23"/>
          <w:szCs w:val="23"/>
        </w:rPr>
      </w:pPr>
    </w:p>
    <w:p w14:paraId="266572A5" w14:textId="337E1330" w:rsidR="008A47F2" w:rsidRPr="008740AE" w:rsidRDefault="008A47F2" w:rsidP="002D1E2A">
      <w:pPr>
        <w:ind w:firstLine="1418"/>
        <w:jc w:val="both"/>
        <w:rPr>
          <w:b/>
          <w:sz w:val="23"/>
          <w:szCs w:val="23"/>
        </w:rPr>
      </w:pPr>
      <w:r w:rsidRPr="008740AE">
        <w:rPr>
          <w:b/>
          <w:sz w:val="23"/>
          <w:szCs w:val="23"/>
        </w:rPr>
        <w:t>JUSTIFICATIVA:</w:t>
      </w:r>
    </w:p>
    <w:p w14:paraId="0323F0E8" w14:textId="6ED59781" w:rsidR="00EB5CC6" w:rsidRPr="008740AE" w:rsidRDefault="00EB5CC6" w:rsidP="002D1E2A">
      <w:pPr>
        <w:ind w:firstLine="1418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Remete-se a esta Colenda Casa Legislativa, projeto de lei que visa a contratação temporária, por excepcional interesse público, de um A</w:t>
      </w:r>
      <w:r w:rsidR="00D90743" w:rsidRPr="008740AE">
        <w:rPr>
          <w:bCs/>
          <w:sz w:val="23"/>
          <w:szCs w:val="23"/>
        </w:rPr>
        <w:t xml:space="preserve">dvogado, </w:t>
      </w:r>
      <w:r w:rsidRPr="008740AE">
        <w:rPr>
          <w:bCs/>
          <w:sz w:val="23"/>
          <w:szCs w:val="23"/>
        </w:rPr>
        <w:t xml:space="preserve">para desempenharem suas funções junto </w:t>
      </w:r>
      <w:r w:rsidR="00BA4273" w:rsidRPr="008740AE">
        <w:rPr>
          <w:bCs/>
          <w:sz w:val="23"/>
          <w:szCs w:val="23"/>
        </w:rPr>
        <w:t>Setor Jurídico do Município</w:t>
      </w:r>
      <w:r w:rsidRPr="008740AE">
        <w:rPr>
          <w:bCs/>
          <w:sz w:val="23"/>
          <w:szCs w:val="23"/>
        </w:rPr>
        <w:t xml:space="preserve">, </w:t>
      </w:r>
      <w:r w:rsidR="00E94A95" w:rsidRPr="008740AE">
        <w:rPr>
          <w:bCs/>
          <w:sz w:val="23"/>
          <w:szCs w:val="23"/>
        </w:rPr>
        <w:t>considerando que o setor jurídico conta com grande carga de trabalho, em média 07 (sete) mil processos divididos entre as esferas da justiça estadual, federal e trabalhista, e que a colega assessora jurídica CAROLINE GHUIDINI GOTTARDO encontra-se afastada por motivo de saúde e em vias de usufruir de licença maternidad</w:t>
      </w:r>
      <w:r w:rsidR="00BA4273" w:rsidRPr="008740AE">
        <w:rPr>
          <w:bCs/>
          <w:sz w:val="23"/>
          <w:szCs w:val="23"/>
        </w:rPr>
        <w:t xml:space="preserve">e, culminando com desfalque profissional importante na atuação jurídica deste setor e reverberando em grande sobrecarga para os demais servidores, considerando também um aumento significativo de prazos, audiências e pareceres no segundo semestre deste ano, ante movimentação desenfreada perpetrada no sistema eletrônico, que demanda um grande acréscimo de </w:t>
      </w:r>
      <w:r w:rsidR="00AD6B86" w:rsidRPr="008740AE">
        <w:rPr>
          <w:bCs/>
          <w:sz w:val="23"/>
          <w:szCs w:val="23"/>
        </w:rPr>
        <w:t>trabalho</w:t>
      </w:r>
      <w:r w:rsidR="00BA4273" w:rsidRPr="008740AE">
        <w:rPr>
          <w:bCs/>
          <w:sz w:val="23"/>
          <w:szCs w:val="23"/>
        </w:rPr>
        <w:t>.</w:t>
      </w:r>
    </w:p>
    <w:p w14:paraId="60A59E90" w14:textId="77777777" w:rsidR="00EB5CC6" w:rsidRPr="008740AE" w:rsidRDefault="00EB5CC6" w:rsidP="002D1E2A">
      <w:pPr>
        <w:ind w:firstLine="1418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4CC0DBA5" w14:textId="77777777" w:rsidR="00EB5CC6" w:rsidRPr="008740AE" w:rsidRDefault="00EB5CC6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</w:p>
    <w:p w14:paraId="7B786F78" w14:textId="77777777" w:rsidR="00AD6B86" w:rsidRPr="008740AE" w:rsidRDefault="00AD6B86" w:rsidP="002D1E2A">
      <w:pPr>
        <w:pStyle w:val="NormalWeb"/>
        <w:spacing w:before="0" w:beforeAutospacing="0" w:after="0" w:afterAutospacing="0"/>
        <w:jc w:val="both"/>
        <w:rPr>
          <w:bCs/>
          <w:sz w:val="23"/>
          <w:szCs w:val="23"/>
        </w:rPr>
      </w:pPr>
    </w:p>
    <w:p w14:paraId="1DB720E9" w14:textId="39F7C9DA" w:rsidR="00EB5CC6" w:rsidRPr="008740AE" w:rsidRDefault="00EB5CC6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 xml:space="preserve">GABINETE DO PREFEITO MUNICIPAL DE NOVA PRATA, em </w:t>
      </w:r>
      <w:r w:rsidR="00D90743" w:rsidRPr="008740AE">
        <w:rPr>
          <w:bCs/>
          <w:sz w:val="23"/>
          <w:szCs w:val="23"/>
        </w:rPr>
        <w:t>20</w:t>
      </w:r>
      <w:r w:rsidRPr="008740AE">
        <w:rPr>
          <w:bCs/>
          <w:sz w:val="23"/>
          <w:szCs w:val="23"/>
        </w:rPr>
        <w:t xml:space="preserve"> de </w:t>
      </w:r>
      <w:r w:rsidR="00D90743" w:rsidRPr="008740AE">
        <w:rPr>
          <w:bCs/>
          <w:sz w:val="23"/>
          <w:szCs w:val="23"/>
        </w:rPr>
        <w:t>junho</w:t>
      </w:r>
      <w:r w:rsidRPr="008740AE">
        <w:rPr>
          <w:bCs/>
          <w:sz w:val="23"/>
          <w:szCs w:val="23"/>
        </w:rPr>
        <w:t xml:space="preserve"> de 202</w:t>
      </w:r>
      <w:r w:rsidR="00D90743" w:rsidRPr="008740AE">
        <w:rPr>
          <w:bCs/>
          <w:sz w:val="23"/>
          <w:szCs w:val="23"/>
        </w:rPr>
        <w:t>4</w:t>
      </w:r>
      <w:r w:rsidRPr="008740AE">
        <w:rPr>
          <w:bCs/>
          <w:sz w:val="23"/>
          <w:szCs w:val="23"/>
        </w:rPr>
        <w:t>. </w:t>
      </w:r>
    </w:p>
    <w:p w14:paraId="15764790" w14:textId="77777777" w:rsidR="00EB5CC6" w:rsidRPr="008740AE" w:rsidRDefault="00EB5CC6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</w:p>
    <w:p w14:paraId="3A75E257" w14:textId="77777777" w:rsidR="00AD6B86" w:rsidRPr="008740AE" w:rsidRDefault="00AD6B86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</w:p>
    <w:p w14:paraId="493E26A3" w14:textId="77777777" w:rsidR="002D1734" w:rsidRPr="008740AE" w:rsidRDefault="002D1734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</w:p>
    <w:p w14:paraId="3C935C0E" w14:textId="77777777" w:rsidR="002D1734" w:rsidRPr="008740AE" w:rsidRDefault="002D1734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</w:p>
    <w:p w14:paraId="75A42CA3" w14:textId="77777777" w:rsidR="00EB5CC6" w:rsidRPr="008740AE" w:rsidRDefault="00EB5CC6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Alcione Grazziotin</w:t>
      </w:r>
    </w:p>
    <w:p w14:paraId="36515470" w14:textId="77777777" w:rsidR="00EB5CC6" w:rsidRPr="008740AE" w:rsidRDefault="00EB5CC6" w:rsidP="002D1E2A">
      <w:pPr>
        <w:pStyle w:val="NormalWeb"/>
        <w:spacing w:before="0" w:beforeAutospacing="0" w:after="0" w:afterAutospacing="0"/>
        <w:ind w:firstLine="1418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Prefeito Municipal</w:t>
      </w:r>
    </w:p>
    <w:p w14:paraId="435643AA" w14:textId="77777777" w:rsidR="002D1734" w:rsidRPr="008740AE" w:rsidRDefault="002D1734" w:rsidP="002D1E2A">
      <w:pPr>
        <w:tabs>
          <w:tab w:val="left" w:pos="9923"/>
        </w:tabs>
        <w:ind w:right="-1"/>
        <w:rPr>
          <w:bCs/>
          <w:color w:val="0000FF"/>
          <w:sz w:val="23"/>
          <w:szCs w:val="23"/>
        </w:rPr>
      </w:pPr>
    </w:p>
    <w:p w14:paraId="7CD5DE9A" w14:textId="77777777" w:rsidR="001A448E" w:rsidRPr="008740AE" w:rsidRDefault="001A448E" w:rsidP="002D1E2A">
      <w:pPr>
        <w:jc w:val="center"/>
        <w:rPr>
          <w:bCs/>
          <w:sz w:val="23"/>
          <w:szCs w:val="23"/>
          <w:u w:val="single"/>
        </w:rPr>
      </w:pPr>
      <w:r w:rsidRPr="008740AE">
        <w:rPr>
          <w:bCs/>
          <w:sz w:val="23"/>
          <w:szCs w:val="23"/>
          <w:u w:val="single"/>
        </w:rPr>
        <w:t>ANEXO ÚNICO</w:t>
      </w:r>
    </w:p>
    <w:p w14:paraId="63DFD49E" w14:textId="77777777" w:rsidR="001A448E" w:rsidRPr="008740AE" w:rsidRDefault="001A448E" w:rsidP="002D1E2A">
      <w:pPr>
        <w:jc w:val="both"/>
        <w:rPr>
          <w:bCs/>
          <w:sz w:val="23"/>
          <w:szCs w:val="23"/>
          <w:u w:val="single"/>
        </w:rPr>
      </w:pPr>
    </w:p>
    <w:p w14:paraId="1024040E" w14:textId="77777777" w:rsidR="001A448E" w:rsidRPr="008740AE" w:rsidRDefault="001A448E" w:rsidP="002D1E2A">
      <w:pPr>
        <w:tabs>
          <w:tab w:val="left" w:pos="9923"/>
        </w:tabs>
        <w:ind w:right="-1" w:firstLine="1418"/>
        <w:jc w:val="both"/>
        <w:rPr>
          <w:bCs/>
          <w:color w:val="0000FF"/>
          <w:sz w:val="23"/>
          <w:szCs w:val="23"/>
        </w:rPr>
      </w:pPr>
    </w:p>
    <w:p w14:paraId="6F4C9E1C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CATEGORIA FUNCIONAL: ADVOGADO</w:t>
      </w:r>
    </w:p>
    <w:p w14:paraId="695A8EDB" w14:textId="3A29F3A1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PADRÃO DE VENCIMENTOS:</w:t>
      </w:r>
      <w:r w:rsidR="00AD6B86" w:rsidRPr="008740AE">
        <w:rPr>
          <w:bCs/>
          <w:sz w:val="23"/>
          <w:szCs w:val="23"/>
        </w:rPr>
        <w:t xml:space="preserve"> </w:t>
      </w:r>
      <w:r w:rsidRPr="008740AE">
        <w:rPr>
          <w:bCs/>
          <w:sz w:val="23"/>
          <w:szCs w:val="23"/>
        </w:rPr>
        <w:t>11 (Padrão alterado pela Lei nº 6397/2007)</w:t>
      </w:r>
    </w:p>
    <w:p w14:paraId="52275CF8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SINTESE DOS DEVERES: Prestar assistência jurídica em geral ao Município.</w:t>
      </w:r>
    </w:p>
    <w:p w14:paraId="4B268822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EXEMPLOS DE ATRIBUIÇÕES: Prestar assistência jurídica às questões de direito administrativo, trabalhista e civil; examinar previamente contratos e convênios em que a Prefeitura seja parte; estudar, interpretar e propor alterações na legislação básica do Município; representar o Município em juízo; emitir pareceres jurídicos sempre que for solicitado; presidir comissões de inquérito; examinar o texto de projetos de leis encaminhados à Câmara, bem como, as emendas propostas pelo Poder Legislativo e apresentar minutas quando for o caso; executar outras tarefas correlatas.</w:t>
      </w:r>
    </w:p>
    <w:p w14:paraId="20416BBA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CONDIÇÕES DE TRABALHO:</w:t>
      </w:r>
    </w:p>
    <w:p w14:paraId="08CE7D37" w14:textId="1ABB03FB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a) Horário: período normal de trabalho de</w:t>
      </w:r>
      <w:r w:rsidR="00AD6B86" w:rsidRPr="008740AE">
        <w:rPr>
          <w:bCs/>
          <w:sz w:val="23"/>
          <w:szCs w:val="23"/>
        </w:rPr>
        <w:t xml:space="preserve"> 22</w:t>
      </w:r>
      <w:r w:rsidRPr="008740AE">
        <w:rPr>
          <w:bCs/>
          <w:sz w:val="23"/>
          <w:szCs w:val="23"/>
        </w:rPr>
        <w:t xml:space="preserve"> horas semanais;</w:t>
      </w:r>
    </w:p>
    <w:p w14:paraId="74A654C2" w14:textId="10909C8F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b) Outras: o exercício do cargo poderá determinar a realização de viagens e frequência a curso de especialização.</w:t>
      </w:r>
    </w:p>
    <w:p w14:paraId="2C0E9602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REQUISITOS PARA PROVIMENTO:</w:t>
      </w:r>
    </w:p>
    <w:p w14:paraId="469D8432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a) Escolaridade: nível superior;</w:t>
      </w:r>
    </w:p>
    <w:p w14:paraId="23E55838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b) Habilitação Profissional: habilitação legal para o exercício da profissão de advogado;</w:t>
      </w:r>
    </w:p>
    <w:p w14:paraId="30761EF5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c) Idade: mínima de 18 anos.</w:t>
      </w:r>
    </w:p>
    <w:p w14:paraId="3E8E62D6" w14:textId="77777777" w:rsidR="00BA4273" w:rsidRPr="008740AE" w:rsidRDefault="00BA4273" w:rsidP="002D1E2A">
      <w:pPr>
        <w:tabs>
          <w:tab w:val="left" w:pos="9923"/>
        </w:tabs>
        <w:ind w:right="-1"/>
        <w:jc w:val="both"/>
        <w:rPr>
          <w:bCs/>
          <w:sz w:val="23"/>
          <w:szCs w:val="23"/>
        </w:rPr>
      </w:pPr>
      <w:r w:rsidRPr="008740AE">
        <w:rPr>
          <w:bCs/>
          <w:sz w:val="23"/>
          <w:szCs w:val="23"/>
        </w:rPr>
        <w:t>RECRUTAMENTO:</w:t>
      </w:r>
    </w:p>
    <w:p w14:paraId="1DB10CC9" w14:textId="777290AB" w:rsidR="001A448E" w:rsidRPr="008740AE" w:rsidRDefault="00BA4273" w:rsidP="002D1E2A">
      <w:pPr>
        <w:tabs>
          <w:tab w:val="left" w:pos="9923"/>
        </w:tabs>
        <w:ind w:right="-1"/>
        <w:jc w:val="both"/>
        <w:rPr>
          <w:bCs/>
          <w:color w:val="000000" w:themeColor="text1"/>
          <w:sz w:val="23"/>
          <w:szCs w:val="23"/>
        </w:rPr>
      </w:pPr>
      <w:r w:rsidRPr="008740AE">
        <w:rPr>
          <w:bCs/>
          <w:sz w:val="23"/>
          <w:szCs w:val="23"/>
        </w:rPr>
        <w:t>Edital para Concurso Público.</w:t>
      </w:r>
    </w:p>
    <w:p w14:paraId="2C444CFE" w14:textId="77777777" w:rsidR="001A448E" w:rsidRPr="008740AE" w:rsidRDefault="001A448E" w:rsidP="002D1E2A">
      <w:pPr>
        <w:tabs>
          <w:tab w:val="left" w:pos="9923"/>
        </w:tabs>
        <w:ind w:right="-1" w:firstLine="1418"/>
        <w:jc w:val="both"/>
        <w:rPr>
          <w:bCs/>
          <w:color w:val="0000FF"/>
          <w:sz w:val="23"/>
          <w:szCs w:val="23"/>
        </w:rPr>
      </w:pPr>
    </w:p>
    <w:p w14:paraId="6438E120" w14:textId="77777777" w:rsidR="001A448E" w:rsidRPr="008740AE" w:rsidRDefault="001A448E" w:rsidP="002D1E2A">
      <w:pPr>
        <w:tabs>
          <w:tab w:val="left" w:pos="9923"/>
        </w:tabs>
        <w:ind w:right="-1" w:firstLine="1418"/>
        <w:jc w:val="both"/>
        <w:rPr>
          <w:bCs/>
          <w:sz w:val="23"/>
          <w:szCs w:val="23"/>
        </w:rPr>
      </w:pPr>
    </w:p>
    <w:sectPr w:rsidR="001A448E" w:rsidRPr="008740AE" w:rsidSect="00BD6F0F">
      <w:pgSz w:w="11907" w:h="17577" w:code="9"/>
      <w:pgMar w:top="3402" w:right="1275" w:bottom="2269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FC2"/>
    <w:rsid w:val="00004F4F"/>
    <w:rsid w:val="00005E8F"/>
    <w:rsid w:val="00011B79"/>
    <w:rsid w:val="0001557A"/>
    <w:rsid w:val="0001718A"/>
    <w:rsid w:val="000341D6"/>
    <w:rsid w:val="000446A5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2764F"/>
    <w:rsid w:val="00131B2D"/>
    <w:rsid w:val="00133DEF"/>
    <w:rsid w:val="001342E8"/>
    <w:rsid w:val="00142E2C"/>
    <w:rsid w:val="001626DB"/>
    <w:rsid w:val="001819F0"/>
    <w:rsid w:val="001A448E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D1734"/>
    <w:rsid w:val="002D1E2A"/>
    <w:rsid w:val="002E4A3B"/>
    <w:rsid w:val="002F45E1"/>
    <w:rsid w:val="00304FA0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40D56"/>
    <w:rsid w:val="00460926"/>
    <w:rsid w:val="00480CAB"/>
    <w:rsid w:val="00491263"/>
    <w:rsid w:val="004960D0"/>
    <w:rsid w:val="004B11A0"/>
    <w:rsid w:val="004B36FE"/>
    <w:rsid w:val="004C0E40"/>
    <w:rsid w:val="004C4D92"/>
    <w:rsid w:val="004D49E7"/>
    <w:rsid w:val="00503B35"/>
    <w:rsid w:val="005324A9"/>
    <w:rsid w:val="00544C64"/>
    <w:rsid w:val="00546192"/>
    <w:rsid w:val="00547822"/>
    <w:rsid w:val="00563B42"/>
    <w:rsid w:val="0056661A"/>
    <w:rsid w:val="00586DC4"/>
    <w:rsid w:val="005924B2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0E6F"/>
    <w:rsid w:val="00663626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7DB4"/>
    <w:rsid w:val="00774AF9"/>
    <w:rsid w:val="00782F6A"/>
    <w:rsid w:val="00792AF6"/>
    <w:rsid w:val="00793885"/>
    <w:rsid w:val="007A2D77"/>
    <w:rsid w:val="007A4C1C"/>
    <w:rsid w:val="007B6B43"/>
    <w:rsid w:val="007D7D0D"/>
    <w:rsid w:val="007E2210"/>
    <w:rsid w:val="007F0B1D"/>
    <w:rsid w:val="007F5833"/>
    <w:rsid w:val="007F77DE"/>
    <w:rsid w:val="0081099E"/>
    <w:rsid w:val="0084474B"/>
    <w:rsid w:val="00857984"/>
    <w:rsid w:val="008740AE"/>
    <w:rsid w:val="008A47F2"/>
    <w:rsid w:val="008A4BA8"/>
    <w:rsid w:val="008D65D0"/>
    <w:rsid w:val="008E5DA4"/>
    <w:rsid w:val="009206E1"/>
    <w:rsid w:val="00937324"/>
    <w:rsid w:val="00961A20"/>
    <w:rsid w:val="00961E9D"/>
    <w:rsid w:val="00983FA8"/>
    <w:rsid w:val="009853AB"/>
    <w:rsid w:val="009A7E63"/>
    <w:rsid w:val="009B7D9F"/>
    <w:rsid w:val="009E7E5F"/>
    <w:rsid w:val="00A0137E"/>
    <w:rsid w:val="00A039A9"/>
    <w:rsid w:val="00A0721F"/>
    <w:rsid w:val="00A5180B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D6B86"/>
    <w:rsid w:val="00AE7DCF"/>
    <w:rsid w:val="00B33770"/>
    <w:rsid w:val="00B5492C"/>
    <w:rsid w:val="00B6589C"/>
    <w:rsid w:val="00B93177"/>
    <w:rsid w:val="00BA4273"/>
    <w:rsid w:val="00BC3832"/>
    <w:rsid w:val="00BD6F0F"/>
    <w:rsid w:val="00BE0CC7"/>
    <w:rsid w:val="00C01842"/>
    <w:rsid w:val="00C32E50"/>
    <w:rsid w:val="00C45553"/>
    <w:rsid w:val="00C5004A"/>
    <w:rsid w:val="00C555CA"/>
    <w:rsid w:val="00C6524B"/>
    <w:rsid w:val="00CA1788"/>
    <w:rsid w:val="00CC49D1"/>
    <w:rsid w:val="00CD264E"/>
    <w:rsid w:val="00D31723"/>
    <w:rsid w:val="00D4197D"/>
    <w:rsid w:val="00D43523"/>
    <w:rsid w:val="00D52E47"/>
    <w:rsid w:val="00D666E2"/>
    <w:rsid w:val="00D72F3B"/>
    <w:rsid w:val="00D82567"/>
    <w:rsid w:val="00D90743"/>
    <w:rsid w:val="00DB69E7"/>
    <w:rsid w:val="00DC044C"/>
    <w:rsid w:val="00DD6395"/>
    <w:rsid w:val="00DE4EE3"/>
    <w:rsid w:val="00E00CC2"/>
    <w:rsid w:val="00E108CB"/>
    <w:rsid w:val="00E267A8"/>
    <w:rsid w:val="00E3497B"/>
    <w:rsid w:val="00E41CFF"/>
    <w:rsid w:val="00E420DA"/>
    <w:rsid w:val="00E62B35"/>
    <w:rsid w:val="00E63835"/>
    <w:rsid w:val="00E7046D"/>
    <w:rsid w:val="00E94A95"/>
    <w:rsid w:val="00EA2CE8"/>
    <w:rsid w:val="00EB137F"/>
    <w:rsid w:val="00EB32D8"/>
    <w:rsid w:val="00EB5CC6"/>
    <w:rsid w:val="00EC63CE"/>
    <w:rsid w:val="00EE0FC2"/>
    <w:rsid w:val="00EE224A"/>
    <w:rsid w:val="00EF39D0"/>
    <w:rsid w:val="00F105D8"/>
    <w:rsid w:val="00F1167D"/>
    <w:rsid w:val="00F116F4"/>
    <w:rsid w:val="00F20C37"/>
    <w:rsid w:val="00F35A48"/>
    <w:rsid w:val="00F3696A"/>
    <w:rsid w:val="00F8055F"/>
    <w:rsid w:val="00F977AC"/>
    <w:rsid w:val="00FA2012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8ADE534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2F45E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A47F2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2D173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95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8BB0D-13E4-4583-A59C-6B8C1AAC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762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Francieli da Silva</cp:lastModifiedBy>
  <cp:revision>8</cp:revision>
  <cp:lastPrinted>2024-06-20T14:52:00Z</cp:lastPrinted>
  <dcterms:created xsi:type="dcterms:W3CDTF">2024-06-20T13:29:00Z</dcterms:created>
  <dcterms:modified xsi:type="dcterms:W3CDTF">2024-06-20T14:53:00Z</dcterms:modified>
</cp:coreProperties>
</file>