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900" w:rsidRPr="007F6AFA" w:rsidRDefault="00385900" w:rsidP="00385900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7F6AFA">
        <w:rPr>
          <w:rFonts w:ascii="Arial" w:hAnsi="Arial" w:cs="Arial"/>
          <w:b/>
          <w:sz w:val="24"/>
          <w:szCs w:val="24"/>
        </w:rPr>
        <w:t>COMISSÕES PERMANENTES:</w:t>
      </w:r>
    </w:p>
    <w:p w:rsidR="00385900" w:rsidRPr="007F6AFA" w:rsidRDefault="00385900" w:rsidP="00385900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385900" w:rsidRPr="007F6AFA" w:rsidRDefault="00385900" w:rsidP="00385900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7F6AFA">
        <w:rPr>
          <w:rFonts w:ascii="Arial" w:hAnsi="Arial" w:cs="Arial"/>
          <w:b/>
          <w:sz w:val="24"/>
          <w:szCs w:val="24"/>
        </w:rPr>
        <w:t>CONSTITUIÇÃO, LEGISLAÇÃO, JUSTIÇA E REDAÇÃO FINAL.</w:t>
      </w:r>
    </w:p>
    <w:p w:rsidR="00385900" w:rsidRPr="007F6AFA" w:rsidRDefault="00385900" w:rsidP="00385900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7F6AFA">
        <w:rPr>
          <w:rFonts w:ascii="Arial" w:hAnsi="Arial" w:cs="Arial"/>
          <w:b/>
          <w:sz w:val="24"/>
          <w:szCs w:val="24"/>
        </w:rPr>
        <w:t>FINANÇAS, ORÇAMENTOS E TRIBUTAÇÃO;</w:t>
      </w:r>
    </w:p>
    <w:p w:rsidR="00385900" w:rsidRPr="007F6AFA" w:rsidRDefault="00385900" w:rsidP="00385900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7F6AFA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7F6AFA">
        <w:rPr>
          <w:rFonts w:ascii="Arial" w:hAnsi="Arial" w:cs="Arial"/>
          <w:b/>
          <w:bCs/>
          <w:sz w:val="24"/>
          <w:szCs w:val="24"/>
        </w:rPr>
        <w:t>DUC</w:t>
      </w:r>
      <w:r w:rsidRPr="007F6AFA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7F6AFA">
        <w:rPr>
          <w:rFonts w:ascii="Arial" w:hAnsi="Arial" w:cs="Arial"/>
          <w:b/>
          <w:bCs/>
          <w:sz w:val="24"/>
          <w:szCs w:val="24"/>
        </w:rPr>
        <w:t>ÇÃ</w:t>
      </w:r>
      <w:r w:rsidRPr="007F6AFA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7F6AFA">
        <w:rPr>
          <w:rFonts w:ascii="Arial" w:hAnsi="Arial" w:cs="Arial"/>
          <w:b/>
          <w:bCs/>
          <w:sz w:val="24"/>
          <w:szCs w:val="24"/>
        </w:rPr>
        <w:t>,</w:t>
      </w:r>
      <w:r w:rsidRPr="007F6AFA">
        <w:rPr>
          <w:rFonts w:ascii="Arial" w:hAnsi="Arial" w:cs="Arial"/>
          <w:b/>
          <w:bCs/>
          <w:spacing w:val="-11"/>
          <w:sz w:val="24"/>
          <w:szCs w:val="24"/>
        </w:rPr>
        <w:t xml:space="preserve"> </w:t>
      </w:r>
      <w:r w:rsidRPr="007F6AFA">
        <w:rPr>
          <w:rFonts w:ascii="Arial" w:hAnsi="Arial" w:cs="Arial"/>
          <w:b/>
          <w:bCs/>
          <w:sz w:val="24"/>
          <w:szCs w:val="24"/>
        </w:rPr>
        <w:t>SAÚ</w:t>
      </w:r>
      <w:r w:rsidRPr="007F6AFA">
        <w:rPr>
          <w:rFonts w:ascii="Arial" w:hAnsi="Arial" w:cs="Arial"/>
          <w:b/>
          <w:bCs/>
          <w:spacing w:val="3"/>
          <w:sz w:val="24"/>
          <w:szCs w:val="24"/>
        </w:rPr>
        <w:t>D</w:t>
      </w:r>
      <w:r w:rsidRPr="007F6AFA">
        <w:rPr>
          <w:rFonts w:ascii="Arial" w:hAnsi="Arial" w:cs="Arial"/>
          <w:b/>
          <w:bCs/>
          <w:sz w:val="24"/>
          <w:szCs w:val="24"/>
        </w:rPr>
        <w:t>E</w:t>
      </w:r>
      <w:r w:rsidRPr="007F6AFA">
        <w:rPr>
          <w:rFonts w:ascii="Arial" w:hAnsi="Arial" w:cs="Arial"/>
          <w:b/>
          <w:bCs/>
          <w:spacing w:val="-7"/>
          <w:sz w:val="24"/>
          <w:szCs w:val="24"/>
        </w:rPr>
        <w:t xml:space="preserve"> </w:t>
      </w:r>
      <w:r w:rsidRPr="007F6AFA">
        <w:rPr>
          <w:rFonts w:ascii="Arial" w:hAnsi="Arial" w:cs="Arial"/>
          <w:b/>
          <w:bCs/>
          <w:sz w:val="24"/>
          <w:szCs w:val="24"/>
        </w:rPr>
        <w:t>E</w:t>
      </w:r>
      <w:r w:rsidRPr="007F6AFA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7F6AFA">
        <w:rPr>
          <w:rFonts w:ascii="Arial" w:hAnsi="Arial" w:cs="Arial"/>
          <w:b/>
          <w:bCs/>
          <w:sz w:val="24"/>
          <w:szCs w:val="24"/>
        </w:rPr>
        <w:t>A</w:t>
      </w:r>
      <w:r w:rsidRPr="007F6AFA">
        <w:rPr>
          <w:rFonts w:ascii="Arial" w:hAnsi="Arial" w:cs="Arial"/>
          <w:b/>
          <w:bCs/>
          <w:spacing w:val="2"/>
          <w:sz w:val="24"/>
          <w:szCs w:val="24"/>
        </w:rPr>
        <w:t>S</w:t>
      </w:r>
      <w:r w:rsidRPr="007F6AFA">
        <w:rPr>
          <w:rFonts w:ascii="Arial" w:hAnsi="Arial" w:cs="Arial"/>
          <w:b/>
          <w:bCs/>
          <w:sz w:val="24"/>
          <w:szCs w:val="24"/>
        </w:rPr>
        <w:t>S</w:t>
      </w:r>
      <w:r w:rsidRPr="007F6AFA">
        <w:rPr>
          <w:rFonts w:ascii="Arial" w:hAnsi="Arial" w:cs="Arial"/>
          <w:b/>
          <w:bCs/>
          <w:spacing w:val="-1"/>
          <w:sz w:val="24"/>
          <w:szCs w:val="24"/>
        </w:rPr>
        <w:t>I</w:t>
      </w:r>
      <w:r w:rsidRPr="007F6AFA">
        <w:rPr>
          <w:rFonts w:ascii="Arial" w:hAnsi="Arial" w:cs="Arial"/>
          <w:b/>
          <w:bCs/>
          <w:spacing w:val="2"/>
          <w:sz w:val="24"/>
          <w:szCs w:val="24"/>
        </w:rPr>
        <w:t>S</w:t>
      </w:r>
      <w:r w:rsidRPr="007F6AFA">
        <w:rPr>
          <w:rFonts w:ascii="Arial" w:hAnsi="Arial" w:cs="Arial"/>
          <w:b/>
          <w:bCs/>
          <w:spacing w:val="-1"/>
          <w:sz w:val="24"/>
          <w:szCs w:val="24"/>
        </w:rPr>
        <w:t>TÊ</w:t>
      </w:r>
      <w:r w:rsidRPr="007F6AFA">
        <w:rPr>
          <w:rFonts w:ascii="Arial" w:hAnsi="Arial" w:cs="Arial"/>
          <w:b/>
          <w:bCs/>
          <w:spacing w:val="3"/>
          <w:sz w:val="24"/>
          <w:szCs w:val="24"/>
        </w:rPr>
        <w:t>N</w:t>
      </w:r>
      <w:r w:rsidRPr="007F6AFA">
        <w:rPr>
          <w:rFonts w:ascii="Arial" w:hAnsi="Arial" w:cs="Arial"/>
          <w:b/>
          <w:bCs/>
          <w:sz w:val="24"/>
          <w:szCs w:val="24"/>
        </w:rPr>
        <w:t>C</w:t>
      </w:r>
      <w:r w:rsidRPr="007F6AFA">
        <w:rPr>
          <w:rFonts w:ascii="Arial" w:hAnsi="Arial" w:cs="Arial"/>
          <w:b/>
          <w:bCs/>
          <w:spacing w:val="-1"/>
          <w:sz w:val="24"/>
          <w:szCs w:val="24"/>
        </w:rPr>
        <w:t>I</w:t>
      </w:r>
      <w:r w:rsidRPr="007F6AFA">
        <w:rPr>
          <w:rFonts w:ascii="Arial" w:hAnsi="Arial" w:cs="Arial"/>
          <w:b/>
          <w:bCs/>
          <w:sz w:val="24"/>
          <w:szCs w:val="24"/>
        </w:rPr>
        <w:t>A</w:t>
      </w:r>
      <w:r w:rsidRPr="007F6AFA">
        <w:rPr>
          <w:rFonts w:ascii="Arial" w:hAnsi="Arial" w:cs="Arial"/>
          <w:b/>
          <w:bCs/>
          <w:spacing w:val="-12"/>
          <w:sz w:val="24"/>
          <w:szCs w:val="24"/>
        </w:rPr>
        <w:t xml:space="preserve"> </w:t>
      </w:r>
      <w:r w:rsidRPr="007F6AFA">
        <w:rPr>
          <w:rFonts w:ascii="Arial" w:hAnsi="Arial" w:cs="Arial"/>
          <w:b/>
          <w:bCs/>
          <w:sz w:val="24"/>
          <w:szCs w:val="24"/>
        </w:rPr>
        <w:t>S</w:t>
      </w:r>
      <w:r w:rsidRPr="007F6AFA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7F6AFA">
        <w:rPr>
          <w:rFonts w:ascii="Arial" w:hAnsi="Arial" w:cs="Arial"/>
          <w:b/>
          <w:bCs/>
          <w:spacing w:val="3"/>
          <w:sz w:val="24"/>
          <w:szCs w:val="24"/>
        </w:rPr>
        <w:t>C</w:t>
      </w:r>
      <w:r w:rsidRPr="007F6AFA">
        <w:rPr>
          <w:rFonts w:ascii="Arial" w:hAnsi="Arial" w:cs="Arial"/>
          <w:b/>
          <w:bCs/>
          <w:spacing w:val="-1"/>
          <w:sz w:val="24"/>
          <w:szCs w:val="24"/>
        </w:rPr>
        <w:t>I</w:t>
      </w:r>
      <w:r w:rsidRPr="007F6AFA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7F6AFA">
        <w:rPr>
          <w:rFonts w:ascii="Arial" w:hAnsi="Arial" w:cs="Arial"/>
          <w:b/>
          <w:bCs/>
          <w:sz w:val="24"/>
          <w:szCs w:val="24"/>
        </w:rPr>
        <w:t>L</w:t>
      </w:r>
      <w:r w:rsidRPr="007F6AFA">
        <w:rPr>
          <w:rFonts w:ascii="Arial" w:hAnsi="Arial" w:cs="Arial"/>
          <w:b/>
          <w:bCs/>
          <w:spacing w:val="-8"/>
          <w:sz w:val="24"/>
          <w:szCs w:val="24"/>
        </w:rPr>
        <w:t xml:space="preserve"> </w:t>
      </w:r>
      <w:r w:rsidRPr="007F6AFA">
        <w:rPr>
          <w:rFonts w:ascii="Arial" w:hAnsi="Arial" w:cs="Arial"/>
          <w:b/>
          <w:bCs/>
          <w:sz w:val="24"/>
          <w:szCs w:val="24"/>
        </w:rPr>
        <w:t>E</w:t>
      </w:r>
      <w:r w:rsidRPr="007F6AFA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7F6AFA">
        <w:rPr>
          <w:rFonts w:ascii="Arial" w:hAnsi="Arial" w:cs="Arial"/>
          <w:b/>
          <w:bCs/>
          <w:spacing w:val="1"/>
          <w:sz w:val="24"/>
          <w:szCs w:val="24"/>
        </w:rPr>
        <w:t>H</w:t>
      </w:r>
      <w:r w:rsidRPr="007F6AFA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7F6AFA">
        <w:rPr>
          <w:rFonts w:ascii="Arial" w:hAnsi="Arial" w:cs="Arial"/>
          <w:b/>
          <w:bCs/>
          <w:spacing w:val="2"/>
          <w:sz w:val="24"/>
          <w:szCs w:val="24"/>
        </w:rPr>
        <w:t>B</w:t>
      </w:r>
      <w:r w:rsidRPr="007F6AFA">
        <w:rPr>
          <w:rFonts w:ascii="Arial" w:hAnsi="Arial" w:cs="Arial"/>
          <w:b/>
          <w:bCs/>
          <w:spacing w:val="-1"/>
          <w:sz w:val="24"/>
          <w:szCs w:val="24"/>
        </w:rPr>
        <w:t>IT</w:t>
      </w:r>
      <w:r w:rsidRPr="007F6AFA">
        <w:rPr>
          <w:rFonts w:ascii="Arial" w:hAnsi="Arial" w:cs="Arial"/>
          <w:b/>
          <w:bCs/>
          <w:sz w:val="24"/>
          <w:szCs w:val="24"/>
        </w:rPr>
        <w:t>AÇÃO.</w:t>
      </w:r>
    </w:p>
    <w:p w:rsidR="00385900" w:rsidRPr="007F6AFA" w:rsidRDefault="00385900" w:rsidP="00385900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385900" w:rsidRPr="007F6AFA" w:rsidRDefault="00385900" w:rsidP="00385900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385900" w:rsidRPr="007F6AFA" w:rsidRDefault="00385900" w:rsidP="00385900">
      <w:pPr>
        <w:pStyle w:val="SemEspaamento"/>
        <w:rPr>
          <w:rFonts w:ascii="Arial" w:hAnsi="Arial" w:cs="Arial"/>
          <w:b/>
          <w:sz w:val="24"/>
          <w:szCs w:val="24"/>
        </w:rPr>
      </w:pPr>
      <w:r w:rsidRPr="007F6AFA">
        <w:rPr>
          <w:rFonts w:ascii="Arial" w:hAnsi="Arial" w:cs="Arial"/>
          <w:b/>
          <w:sz w:val="24"/>
          <w:szCs w:val="24"/>
        </w:rPr>
        <w:t>PARECER CONJUNTO Nº 03</w:t>
      </w:r>
      <w:r w:rsidR="005644BD" w:rsidRPr="007F6AFA">
        <w:rPr>
          <w:rFonts w:ascii="Arial" w:hAnsi="Arial" w:cs="Arial"/>
          <w:b/>
          <w:sz w:val="24"/>
          <w:szCs w:val="24"/>
        </w:rPr>
        <w:t>6</w:t>
      </w:r>
      <w:r w:rsidRPr="007F6AFA">
        <w:rPr>
          <w:rFonts w:ascii="Arial" w:hAnsi="Arial" w:cs="Arial"/>
          <w:b/>
          <w:sz w:val="24"/>
          <w:szCs w:val="24"/>
        </w:rPr>
        <w:t>/2018.</w:t>
      </w:r>
      <w:r w:rsidRPr="007F6AFA">
        <w:rPr>
          <w:rFonts w:ascii="Arial" w:hAnsi="Arial" w:cs="Arial"/>
          <w:b/>
          <w:sz w:val="24"/>
          <w:szCs w:val="24"/>
        </w:rPr>
        <w:tab/>
      </w:r>
      <w:r w:rsidRPr="007F6AFA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385900" w:rsidRPr="007F6AFA" w:rsidRDefault="00385900" w:rsidP="00385900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385900" w:rsidRPr="007F6AFA" w:rsidRDefault="00385900" w:rsidP="00385900">
      <w:pPr>
        <w:pStyle w:val="SemEspaamento"/>
        <w:rPr>
          <w:rFonts w:ascii="Arial" w:hAnsi="Arial" w:cs="Arial"/>
          <w:b/>
          <w:sz w:val="24"/>
          <w:szCs w:val="24"/>
        </w:rPr>
      </w:pPr>
      <w:r w:rsidRPr="007F6AFA">
        <w:rPr>
          <w:rFonts w:ascii="Arial" w:hAnsi="Arial" w:cs="Arial"/>
          <w:b/>
          <w:sz w:val="24"/>
          <w:szCs w:val="24"/>
        </w:rPr>
        <w:t>PARTE INTERESSADA</w:t>
      </w:r>
      <w:r w:rsidRPr="007F6AFA">
        <w:rPr>
          <w:rFonts w:ascii="Arial" w:hAnsi="Arial" w:cs="Arial"/>
          <w:sz w:val="24"/>
          <w:szCs w:val="24"/>
        </w:rPr>
        <w:t xml:space="preserve">: </w:t>
      </w:r>
      <w:r w:rsidRPr="007F6AFA">
        <w:rPr>
          <w:rFonts w:ascii="Arial" w:hAnsi="Arial" w:cs="Arial"/>
          <w:b/>
          <w:sz w:val="24"/>
          <w:szCs w:val="24"/>
        </w:rPr>
        <w:t>MUNICÍPIO DE OURILÂNDIA DO NORTE.</w:t>
      </w:r>
    </w:p>
    <w:p w:rsidR="00385900" w:rsidRPr="007F6AFA" w:rsidRDefault="00385900" w:rsidP="00385900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385900" w:rsidRPr="007F6AFA" w:rsidRDefault="00385900" w:rsidP="00385900">
      <w:pPr>
        <w:ind w:left="0"/>
        <w:rPr>
          <w:rFonts w:ascii="Arial" w:hAnsi="Arial" w:cs="Arial"/>
          <w:sz w:val="24"/>
          <w:szCs w:val="24"/>
        </w:rPr>
      </w:pPr>
      <w:r w:rsidRPr="007F6AFA">
        <w:rPr>
          <w:rFonts w:ascii="Arial" w:hAnsi="Arial" w:cs="Arial"/>
          <w:b/>
          <w:sz w:val="24"/>
          <w:szCs w:val="24"/>
        </w:rPr>
        <w:t>OBJETO: PROJETO DE LEI Nº 03</w:t>
      </w:r>
      <w:r w:rsidR="005644BD" w:rsidRPr="007F6AFA">
        <w:rPr>
          <w:rFonts w:ascii="Arial" w:hAnsi="Arial" w:cs="Arial"/>
          <w:b/>
          <w:sz w:val="24"/>
          <w:szCs w:val="24"/>
        </w:rPr>
        <w:t>3</w:t>
      </w:r>
      <w:r w:rsidRPr="007F6AFA">
        <w:rPr>
          <w:rFonts w:ascii="Arial" w:hAnsi="Arial" w:cs="Arial"/>
          <w:b/>
          <w:sz w:val="24"/>
          <w:szCs w:val="24"/>
        </w:rPr>
        <w:t>/2018 – Autoriza o Poder Executivo a ceder internet gratuitamente em logradouros públicos</w:t>
      </w:r>
      <w:r w:rsidRPr="007F6AFA">
        <w:rPr>
          <w:rFonts w:ascii="Arial" w:hAnsi="Arial" w:cs="Arial"/>
          <w:sz w:val="24"/>
          <w:szCs w:val="24"/>
        </w:rPr>
        <w:t>.</w:t>
      </w:r>
    </w:p>
    <w:p w:rsidR="00385900" w:rsidRPr="007F6AFA" w:rsidRDefault="00385900" w:rsidP="00385900">
      <w:pPr>
        <w:tabs>
          <w:tab w:val="left" w:pos="1134"/>
        </w:tabs>
        <w:ind w:left="0"/>
        <w:rPr>
          <w:rFonts w:ascii="Arial" w:hAnsi="Arial" w:cs="Arial"/>
          <w:sz w:val="24"/>
          <w:szCs w:val="24"/>
        </w:rPr>
      </w:pPr>
    </w:p>
    <w:p w:rsidR="00385900" w:rsidRPr="007F6AFA" w:rsidRDefault="00385900" w:rsidP="00385900">
      <w:pPr>
        <w:tabs>
          <w:tab w:val="left" w:pos="1134"/>
        </w:tabs>
        <w:ind w:left="0"/>
        <w:rPr>
          <w:rFonts w:ascii="Arial" w:hAnsi="Arial" w:cs="Arial"/>
          <w:sz w:val="24"/>
          <w:szCs w:val="24"/>
        </w:rPr>
      </w:pPr>
      <w:r w:rsidRPr="007F6AFA">
        <w:rPr>
          <w:rFonts w:ascii="Arial" w:hAnsi="Arial" w:cs="Arial"/>
          <w:sz w:val="24"/>
          <w:szCs w:val="24"/>
        </w:rPr>
        <w:t xml:space="preserve">ANALISE: </w:t>
      </w:r>
      <w:r w:rsidR="005644BD" w:rsidRPr="007F6AFA">
        <w:rPr>
          <w:rFonts w:ascii="Arial" w:hAnsi="Arial" w:cs="Arial"/>
          <w:sz w:val="24"/>
          <w:szCs w:val="24"/>
        </w:rPr>
        <w:t xml:space="preserve">O presente </w:t>
      </w:r>
      <w:r w:rsidRPr="007F6AFA">
        <w:rPr>
          <w:rFonts w:ascii="Arial" w:hAnsi="Arial" w:cs="Arial"/>
          <w:sz w:val="24"/>
          <w:szCs w:val="24"/>
        </w:rPr>
        <w:t>projeto de lei</w:t>
      </w:r>
      <w:r w:rsidR="005644BD" w:rsidRPr="007F6AFA">
        <w:rPr>
          <w:rFonts w:ascii="Arial" w:hAnsi="Arial" w:cs="Arial"/>
          <w:sz w:val="24"/>
          <w:szCs w:val="24"/>
        </w:rPr>
        <w:t xml:space="preserve"> se implantado terá grande alcance social e educacional, porque muitos jovens que terminam o ensino médio </w:t>
      </w:r>
      <w:r w:rsidR="00B84A5F">
        <w:rPr>
          <w:rFonts w:ascii="Arial" w:hAnsi="Arial" w:cs="Arial"/>
          <w:sz w:val="24"/>
          <w:szCs w:val="24"/>
        </w:rPr>
        <w:t>não conseguem boas notas no ENEM, impedindo-os de ingressar na faculdade. Este apoio educacional aos alunos das escolas públicas é fundamental para o sucesso dos nossos jovens no ensino superior.</w:t>
      </w:r>
    </w:p>
    <w:p w:rsidR="00385900" w:rsidRPr="007F6AFA" w:rsidRDefault="00385900" w:rsidP="00385900">
      <w:pPr>
        <w:tabs>
          <w:tab w:val="left" w:pos="1134"/>
        </w:tabs>
        <w:ind w:left="0"/>
        <w:rPr>
          <w:rFonts w:ascii="Arial" w:hAnsi="Arial" w:cs="Arial"/>
          <w:sz w:val="24"/>
          <w:szCs w:val="24"/>
        </w:rPr>
      </w:pPr>
    </w:p>
    <w:p w:rsidR="00385900" w:rsidRPr="007F6AFA" w:rsidRDefault="00385900" w:rsidP="00385900">
      <w:pPr>
        <w:ind w:left="0"/>
        <w:rPr>
          <w:rFonts w:ascii="Arial" w:hAnsi="Arial" w:cs="Arial"/>
          <w:i/>
          <w:sz w:val="24"/>
          <w:szCs w:val="24"/>
        </w:rPr>
      </w:pPr>
      <w:r w:rsidRPr="007F6AFA">
        <w:rPr>
          <w:rFonts w:ascii="Arial" w:hAnsi="Arial" w:cs="Arial"/>
          <w:b/>
          <w:sz w:val="24"/>
          <w:szCs w:val="24"/>
        </w:rPr>
        <w:t xml:space="preserve">VOTO DO RELATOR DA MATÉRIA: </w:t>
      </w:r>
      <w:r w:rsidRPr="007F6AFA">
        <w:rPr>
          <w:rFonts w:ascii="Arial" w:hAnsi="Arial" w:cs="Arial"/>
          <w:sz w:val="24"/>
          <w:szCs w:val="24"/>
        </w:rPr>
        <w:t>Diante o exposto os relatores entendem que o Projeto de Lei 03</w:t>
      </w:r>
      <w:r w:rsidR="00B84A5F">
        <w:rPr>
          <w:rFonts w:ascii="Arial" w:hAnsi="Arial" w:cs="Arial"/>
          <w:sz w:val="24"/>
          <w:szCs w:val="24"/>
        </w:rPr>
        <w:t>3</w:t>
      </w:r>
      <w:r w:rsidRPr="007F6AFA">
        <w:rPr>
          <w:rFonts w:ascii="Arial" w:hAnsi="Arial" w:cs="Arial"/>
          <w:sz w:val="24"/>
          <w:szCs w:val="24"/>
        </w:rPr>
        <w:t>/2018 atende ao interesse público</w:t>
      </w:r>
      <w:r w:rsidRPr="007F6AFA">
        <w:rPr>
          <w:rFonts w:ascii="Arial" w:hAnsi="Arial" w:cs="Arial"/>
          <w:i/>
          <w:sz w:val="24"/>
          <w:szCs w:val="24"/>
        </w:rPr>
        <w:t>, assim deve ser aprovado na integra.</w:t>
      </w:r>
    </w:p>
    <w:p w:rsidR="00385900" w:rsidRPr="007F6AFA" w:rsidRDefault="00385900" w:rsidP="00385900">
      <w:pPr>
        <w:ind w:left="0"/>
        <w:jc w:val="right"/>
        <w:rPr>
          <w:rFonts w:ascii="Arial" w:hAnsi="Arial" w:cs="Arial"/>
          <w:sz w:val="24"/>
          <w:szCs w:val="24"/>
        </w:rPr>
      </w:pPr>
      <w:r w:rsidRPr="007F6AFA">
        <w:rPr>
          <w:rFonts w:ascii="Arial" w:hAnsi="Arial" w:cs="Arial"/>
          <w:sz w:val="24"/>
          <w:szCs w:val="24"/>
        </w:rPr>
        <w:t>Sala das comissões, 24 de outubro de 2018.</w:t>
      </w:r>
    </w:p>
    <w:p w:rsidR="00385900" w:rsidRPr="007F6AFA" w:rsidRDefault="00385900" w:rsidP="00385900">
      <w:pPr>
        <w:pStyle w:val="SemEspaamen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tbl>
      <w:tblPr>
        <w:tblW w:w="528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8"/>
        <w:gridCol w:w="2436"/>
        <w:gridCol w:w="2110"/>
        <w:gridCol w:w="11"/>
      </w:tblGrid>
      <w:tr w:rsidR="00385900" w:rsidRPr="007F6AFA" w:rsidTr="002954DA">
        <w:trPr>
          <w:gridAfter w:val="1"/>
          <w:wAfter w:w="6" w:type="pct"/>
          <w:trHeight w:val="160"/>
        </w:trPr>
        <w:tc>
          <w:tcPr>
            <w:tcW w:w="4994" w:type="pct"/>
            <w:gridSpan w:val="3"/>
            <w:tcBorders>
              <w:right w:val="double" w:sz="4" w:space="0" w:color="auto"/>
            </w:tcBorders>
            <w:vAlign w:val="center"/>
          </w:tcPr>
          <w:p w:rsidR="00385900" w:rsidRPr="007F6AFA" w:rsidRDefault="00385900" w:rsidP="002954DA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F6AFA">
              <w:rPr>
                <w:rFonts w:ascii="Arial" w:hAnsi="Arial" w:cs="Arial"/>
                <w:b/>
                <w:sz w:val="24"/>
                <w:szCs w:val="24"/>
              </w:rPr>
              <w:t>QUADRO DE ASSINATURAS E VOTOS DOS MEMBROS DAS COMISSÕES</w:t>
            </w:r>
          </w:p>
        </w:tc>
      </w:tr>
      <w:tr w:rsidR="00385900" w:rsidRPr="007F6AFA" w:rsidTr="002954DA">
        <w:trPr>
          <w:trHeight w:val="680"/>
        </w:trPr>
        <w:tc>
          <w:tcPr>
            <w:tcW w:w="2620" w:type="pct"/>
            <w:vAlign w:val="center"/>
          </w:tcPr>
          <w:p w:rsidR="00385900" w:rsidRPr="007F6AFA" w:rsidRDefault="00385900" w:rsidP="002954DA">
            <w:pPr>
              <w:ind w:left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7F6AFA">
              <w:rPr>
                <w:rFonts w:ascii="Arial" w:hAnsi="Arial" w:cs="Arial"/>
                <w:b/>
                <w:sz w:val="24"/>
                <w:szCs w:val="24"/>
              </w:rPr>
              <w:t>CONSTITUIÇÃO, LEGISLAÇÃO, JUSTIÇA E REDAÇÃO FINAL</w:t>
            </w:r>
          </w:p>
        </w:tc>
        <w:tc>
          <w:tcPr>
            <w:tcW w:w="1272" w:type="pct"/>
          </w:tcPr>
          <w:p w:rsidR="00385900" w:rsidRPr="007F6AFA" w:rsidRDefault="00385900" w:rsidP="002954DA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F6AFA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108" w:type="pct"/>
            <w:gridSpan w:val="2"/>
          </w:tcPr>
          <w:p w:rsidR="00385900" w:rsidRPr="007F6AFA" w:rsidRDefault="00385900" w:rsidP="002954DA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7F6AFA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385900" w:rsidRPr="007F6AFA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85900" w:rsidRPr="007F6AFA" w:rsidRDefault="00385900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pacing w:val="2"/>
                <w:sz w:val="24"/>
                <w:szCs w:val="24"/>
              </w:rPr>
            </w:pPr>
          </w:p>
          <w:p w:rsidR="00385900" w:rsidRPr="007F6AFA" w:rsidRDefault="00385900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7F6AFA">
              <w:rPr>
                <w:rFonts w:ascii="Arial" w:hAnsi="Arial" w:cs="Arial"/>
                <w:spacing w:val="2"/>
                <w:sz w:val="24"/>
                <w:szCs w:val="24"/>
              </w:rPr>
              <w:t>P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r</w:t>
            </w:r>
            <w:r w:rsidRPr="007F6AFA">
              <w:rPr>
                <w:rFonts w:ascii="Arial" w:hAnsi="Arial" w:cs="Arial"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s</w:t>
            </w:r>
            <w:r w:rsidRPr="007F6AFA">
              <w:rPr>
                <w:rFonts w:ascii="Arial" w:hAnsi="Arial" w:cs="Arial"/>
                <w:sz w:val="24"/>
                <w:szCs w:val="24"/>
              </w:rPr>
              <w:t>i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d</w:t>
            </w:r>
            <w:r w:rsidRPr="007F6AFA">
              <w:rPr>
                <w:rFonts w:ascii="Arial" w:hAnsi="Arial" w:cs="Arial"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n</w:t>
            </w:r>
            <w:r w:rsidRPr="007F6AFA">
              <w:rPr>
                <w:rFonts w:ascii="Arial" w:hAnsi="Arial" w:cs="Arial"/>
                <w:sz w:val="24"/>
                <w:szCs w:val="24"/>
              </w:rPr>
              <w:t xml:space="preserve">te: </w:t>
            </w:r>
            <w:r w:rsidRPr="007F6AFA">
              <w:rPr>
                <w:rStyle w:val="Ttulo2Char"/>
                <w:rFonts w:ascii="Arial" w:hAnsi="Arial" w:cs="Arial"/>
                <w:color w:val="auto"/>
              </w:rPr>
              <w:t>Leonilço Lima Feitosa</w:t>
            </w:r>
          </w:p>
        </w:tc>
        <w:tc>
          <w:tcPr>
            <w:tcW w:w="1272" w:type="pct"/>
          </w:tcPr>
          <w:p w:rsidR="00385900" w:rsidRPr="007F6AFA" w:rsidRDefault="00385900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385900" w:rsidRPr="007F6AFA" w:rsidRDefault="00385900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5900" w:rsidRPr="007F6AFA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85900" w:rsidRPr="007F6AFA" w:rsidRDefault="00385900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7F6AFA">
              <w:rPr>
                <w:rFonts w:ascii="Arial" w:hAnsi="Arial" w:cs="Arial"/>
                <w:sz w:val="24"/>
                <w:szCs w:val="24"/>
              </w:rPr>
              <w:t>Vic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-</w:t>
            </w:r>
            <w:r w:rsidRPr="007F6AFA">
              <w:rPr>
                <w:rFonts w:ascii="Arial" w:hAnsi="Arial" w:cs="Arial"/>
                <w:spacing w:val="2"/>
                <w:sz w:val="24"/>
                <w:szCs w:val="24"/>
              </w:rPr>
              <w:t>P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r</w:t>
            </w:r>
            <w:r w:rsidRPr="007F6AFA">
              <w:rPr>
                <w:rFonts w:ascii="Arial" w:hAnsi="Arial" w:cs="Arial"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s</w:t>
            </w:r>
            <w:r w:rsidRPr="007F6AFA">
              <w:rPr>
                <w:rFonts w:ascii="Arial" w:hAnsi="Arial" w:cs="Arial"/>
                <w:sz w:val="24"/>
                <w:szCs w:val="24"/>
              </w:rPr>
              <w:t>i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d</w:t>
            </w:r>
            <w:r w:rsidRPr="007F6AFA">
              <w:rPr>
                <w:rFonts w:ascii="Arial" w:hAnsi="Arial" w:cs="Arial"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n</w:t>
            </w:r>
            <w:r w:rsidRPr="007F6AFA">
              <w:rPr>
                <w:rFonts w:ascii="Arial" w:hAnsi="Arial" w:cs="Arial"/>
                <w:sz w:val="24"/>
                <w:szCs w:val="24"/>
              </w:rPr>
              <w:t>te:  Aleandro de Paula Martins</w:t>
            </w:r>
            <w:r w:rsidRPr="007F6AFA">
              <w:rPr>
                <w:rFonts w:ascii="Arial" w:hAnsi="Arial" w:cs="Arial"/>
                <w:spacing w:val="42"/>
                <w:sz w:val="24"/>
                <w:szCs w:val="24"/>
              </w:rPr>
              <w:t>-PSB</w:t>
            </w:r>
          </w:p>
        </w:tc>
        <w:tc>
          <w:tcPr>
            <w:tcW w:w="1272" w:type="pct"/>
          </w:tcPr>
          <w:p w:rsidR="00385900" w:rsidRPr="007F6AFA" w:rsidRDefault="00385900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385900" w:rsidRPr="007F6AFA" w:rsidRDefault="00385900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5900" w:rsidRPr="007F6AFA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85900" w:rsidRPr="007F6AFA" w:rsidRDefault="00385900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p w:rsidR="00385900" w:rsidRPr="007F6AFA" w:rsidRDefault="00385900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R</w:t>
            </w:r>
            <w:r w:rsidRPr="007F6AFA">
              <w:rPr>
                <w:rFonts w:ascii="Arial" w:hAnsi="Arial" w:cs="Arial"/>
                <w:sz w:val="24"/>
                <w:szCs w:val="24"/>
              </w:rPr>
              <w:t>elat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o</w:t>
            </w:r>
            <w:r w:rsidRPr="007F6AFA">
              <w:rPr>
                <w:rFonts w:ascii="Arial" w:hAnsi="Arial" w:cs="Arial"/>
                <w:sz w:val="24"/>
                <w:szCs w:val="24"/>
              </w:rPr>
              <w:t>r: Oliveira Luiz do Rego</w:t>
            </w:r>
            <w:r w:rsidRPr="007F6AFA">
              <w:rPr>
                <w:rFonts w:ascii="Arial" w:hAnsi="Arial" w:cs="Arial"/>
                <w:spacing w:val="48"/>
                <w:sz w:val="24"/>
                <w:szCs w:val="24"/>
              </w:rPr>
              <w:t>-PSDB</w:t>
            </w:r>
          </w:p>
        </w:tc>
        <w:tc>
          <w:tcPr>
            <w:tcW w:w="1272" w:type="pct"/>
          </w:tcPr>
          <w:p w:rsidR="00385900" w:rsidRPr="007F6AFA" w:rsidRDefault="00385900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385900" w:rsidRPr="007F6AFA" w:rsidRDefault="00385900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5900" w:rsidRPr="007F6AFA" w:rsidTr="002954DA">
        <w:trPr>
          <w:trHeight w:val="680"/>
        </w:trPr>
        <w:tc>
          <w:tcPr>
            <w:tcW w:w="2620" w:type="pct"/>
            <w:vAlign w:val="center"/>
          </w:tcPr>
          <w:p w:rsidR="00385900" w:rsidRPr="007F6AFA" w:rsidRDefault="00385900" w:rsidP="002954DA">
            <w:pPr>
              <w:ind w:lef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7F6AFA">
              <w:rPr>
                <w:rFonts w:ascii="Arial" w:hAnsi="Arial" w:cs="Arial"/>
                <w:b/>
                <w:sz w:val="24"/>
                <w:szCs w:val="24"/>
              </w:rPr>
              <w:t>FINANÇAS, ORÇAMENTOS E TRIBUTAÇÃO</w:t>
            </w:r>
            <w:r w:rsidRPr="007F6AF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72" w:type="pct"/>
          </w:tcPr>
          <w:p w:rsidR="00385900" w:rsidRPr="007F6AFA" w:rsidRDefault="00385900" w:rsidP="002954DA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F6AFA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108" w:type="pct"/>
            <w:gridSpan w:val="2"/>
          </w:tcPr>
          <w:p w:rsidR="00385900" w:rsidRPr="007F6AFA" w:rsidRDefault="00385900" w:rsidP="002954DA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7F6AFA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385900" w:rsidRPr="007F6AFA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85900" w:rsidRPr="007F6AFA" w:rsidRDefault="00385900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pacing w:val="2"/>
                <w:sz w:val="24"/>
                <w:szCs w:val="24"/>
              </w:rPr>
            </w:pPr>
          </w:p>
          <w:p w:rsidR="00385900" w:rsidRPr="007F6AFA" w:rsidRDefault="00385900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7F6AFA">
              <w:rPr>
                <w:rFonts w:ascii="Arial" w:hAnsi="Arial" w:cs="Arial"/>
                <w:spacing w:val="2"/>
                <w:sz w:val="24"/>
                <w:szCs w:val="24"/>
              </w:rPr>
              <w:t>P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r</w:t>
            </w:r>
            <w:r w:rsidRPr="007F6AFA">
              <w:rPr>
                <w:rFonts w:ascii="Arial" w:hAnsi="Arial" w:cs="Arial"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s</w:t>
            </w:r>
            <w:r w:rsidRPr="007F6AFA">
              <w:rPr>
                <w:rFonts w:ascii="Arial" w:hAnsi="Arial" w:cs="Arial"/>
                <w:sz w:val="24"/>
                <w:szCs w:val="24"/>
              </w:rPr>
              <w:t>i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d</w:t>
            </w:r>
            <w:r w:rsidRPr="007F6AFA">
              <w:rPr>
                <w:rFonts w:ascii="Arial" w:hAnsi="Arial" w:cs="Arial"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n</w:t>
            </w:r>
            <w:r w:rsidRPr="007F6AFA">
              <w:rPr>
                <w:rFonts w:ascii="Arial" w:hAnsi="Arial" w:cs="Arial"/>
                <w:sz w:val="24"/>
                <w:szCs w:val="24"/>
              </w:rPr>
              <w:t>te: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 xml:space="preserve"> Walto Santos Cunha-PMDB</w:t>
            </w:r>
          </w:p>
        </w:tc>
        <w:tc>
          <w:tcPr>
            <w:tcW w:w="1272" w:type="pct"/>
          </w:tcPr>
          <w:p w:rsidR="00385900" w:rsidRPr="007F6AFA" w:rsidRDefault="00385900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385900" w:rsidRPr="007F6AFA" w:rsidRDefault="00385900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5900" w:rsidRPr="007F6AFA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85900" w:rsidRPr="007F6AFA" w:rsidRDefault="00385900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7F6AFA">
              <w:rPr>
                <w:rFonts w:ascii="Arial" w:hAnsi="Arial" w:cs="Arial"/>
                <w:sz w:val="24"/>
                <w:szCs w:val="24"/>
              </w:rPr>
              <w:t>Vic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-</w:t>
            </w:r>
            <w:r w:rsidRPr="007F6AFA">
              <w:rPr>
                <w:rFonts w:ascii="Arial" w:hAnsi="Arial" w:cs="Arial"/>
                <w:spacing w:val="2"/>
                <w:sz w:val="24"/>
                <w:szCs w:val="24"/>
              </w:rPr>
              <w:t>P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r</w:t>
            </w:r>
            <w:r w:rsidRPr="007F6AFA">
              <w:rPr>
                <w:rFonts w:ascii="Arial" w:hAnsi="Arial" w:cs="Arial"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s</w:t>
            </w:r>
            <w:r w:rsidRPr="007F6AFA">
              <w:rPr>
                <w:rFonts w:ascii="Arial" w:hAnsi="Arial" w:cs="Arial"/>
                <w:sz w:val="24"/>
                <w:szCs w:val="24"/>
              </w:rPr>
              <w:t>i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d</w:t>
            </w:r>
            <w:r w:rsidRPr="007F6AFA">
              <w:rPr>
                <w:rFonts w:ascii="Arial" w:hAnsi="Arial" w:cs="Arial"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n</w:t>
            </w:r>
            <w:r w:rsidRPr="007F6AFA">
              <w:rPr>
                <w:rFonts w:ascii="Arial" w:hAnsi="Arial" w:cs="Arial"/>
                <w:sz w:val="24"/>
                <w:szCs w:val="24"/>
              </w:rPr>
              <w:t xml:space="preserve">te: 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 xml:space="preserve">Marcelo Costa do </w:t>
            </w:r>
            <w:proofErr w:type="gramStart"/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Nascimento  -</w:t>
            </w:r>
            <w:proofErr w:type="gramEnd"/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 xml:space="preserve"> PSC</w:t>
            </w:r>
          </w:p>
        </w:tc>
        <w:tc>
          <w:tcPr>
            <w:tcW w:w="1272" w:type="pct"/>
          </w:tcPr>
          <w:p w:rsidR="00385900" w:rsidRPr="007F6AFA" w:rsidRDefault="00385900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385900" w:rsidRPr="007F6AFA" w:rsidRDefault="00385900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5900" w:rsidRPr="007F6AFA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85900" w:rsidRPr="007F6AFA" w:rsidRDefault="00385900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p w:rsidR="00385900" w:rsidRPr="007F6AFA" w:rsidRDefault="00385900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R</w:t>
            </w:r>
            <w:r w:rsidRPr="007F6AFA">
              <w:rPr>
                <w:rFonts w:ascii="Arial" w:hAnsi="Arial" w:cs="Arial"/>
                <w:sz w:val="24"/>
                <w:szCs w:val="24"/>
              </w:rPr>
              <w:t>elat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or</w:t>
            </w:r>
            <w:r w:rsidRPr="007F6AFA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Pr="007F6AFA">
              <w:rPr>
                <w:rStyle w:val="Ttulo2Char"/>
                <w:rFonts w:ascii="Arial" w:hAnsi="Arial" w:cs="Arial"/>
                <w:color w:val="auto"/>
              </w:rPr>
              <w:t>Leonilço Lima Feitosa</w:t>
            </w:r>
          </w:p>
        </w:tc>
        <w:tc>
          <w:tcPr>
            <w:tcW w:w="1272" w:type="pct"/>
          </w:tcPr>
          <w:p w:rsidR="00385900" w:rsidRPr="007F6AFA" w:rsidRDefault="00385900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385900" w:rsidRPr="007F6AFA" w:rsidRDefault="00385900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5900" w:rsidRPr="007F6AFA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85900" w:rsidRPr="007F6AFA" w:rsidRDefault="00385900" w:rsidP="002954DA">
            <w:pPr>
              <w:widowControl w:val="0"/>
              <w:autoSpaceDE w:val="0"/>
              <w:autoSpaceDN w:val="0"/>
              <w:adjustRightInd w:val="0"/>
              <w:spacing w:line="229" w:lineRule="exact"/>
              <w:ind w:lef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7F6AF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lastRenderedPageBreak/>
              <w:t>E</w:t>
            </w:r>
            <w:r w:rsidRPr="007F6AFA">
              <w:rPr>
                <w:rFonts w:ascii="Arial" w:hAnsi="Arial" w:cs="Arial"/>
                <w:b/>
                <w:bCs/>
                <w:sz w:val="24"/>
                <w:szCs w:val="24"/>
              </w:rPr>
              <w:t>DUC</w:t>
            </w:r>
            <w:r w:rsidRPr="007F6AF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A</w:t>
            </w:r>
            <w:r w:rsidRPr="007F6AFA">
              <w:rPr>
                <w:rFonts w:ascii="Arial" w:hAnsi="Arial" w:cs="Arial"/>
                <w:b/>
                <w:bCs/>
                <w:sz w:val="24"/>
                <w:szCs w:val="24"/>
              </w:rPr>
              <w:t>ÇÃ</w:t>
            </w:r>
            <w:r w:rsidRPr="007F6AFA">
              <w:rPr>
                <w:rFonts w:ascii="Arial" w:hAnsi="Arial" w:cs="Arial"/>
                <w:b/>
                <w:bCs/>
                <w:spacing w:val="1"/>
                <w:sz w:val="24"/>
                <w:szCs w:val="24"/>
              </w:rPr>
              <w:t>O</w:t>
            </w:r>
            <w:r w:rsidRPr="007F6AFA">
              <w:rPr>
                <w:rFonts w:ascii="Arial" w:hAnsi="Arial" w:cs="Arial"/>
                <w:b/>
                <w:bCs/>
                <w:sz w:val="24"/>
                <w:szCs w:val="24"/>
              </w:rPr>
              <w:t>,</w:t>
            </w:r>
            <w:r w:rsidRPr="007F6AFA">
              <w:rPr>
                <w:rFonts w:ascii="Arial" w:hAnsi="Arial" w:cs="Arial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7F6AFA">
              <w:rPr>
                <w:rFonts w:ascii="Arial" w:hAnsi="Arial" w:cs="Arial"/>
                <w:b/>
                <w:bCs/>
                <w:sz w:val="24"/>
                <w:szCs w:val="24"/>
              </w:rPr>
              <w:t>SAÚ</w:t>
            </w:r>
            <w:r w:rsidRPr="007F6AF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D</w:t>
            </w:r>
            <w:r w:rsidRPr="007F6AFA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7F6AFA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7F6AFA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Pr="007F6AFA">
              <w:rPr>
                <w:rFonts w:ascii="Arial" w:hAnsi="Arial" w:cs="Arial"/>
                <w:b/>
                <w:bCs/>
                <w:spacing w:val="2"/>
                <w:sz w:val="24"/>
                <w:szCs w:val="24"/>
              </w:rPr>
              <w:t>S</w:t>
            </w:r>
            <w:r w:rsidRPr="007F6AFA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7F6AF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I</w:t>
            </w:r>
            <w:r w:rsidRPr="007F6AFA">
              <w:rPr>
                <w:rFonts w:ascii="Arial" w:hAnsi="Arial" w:cs="Arial"/>
                <w:b/>
                <w:bCs/>
                <w:spacing w:val="2"/>
                <w:sz w:val="24"/>
                <w:szCs w:val="24"/>
              </w:rPr>
              <w:t>S</w:t>
            </w:r>
            <w:r w:rsidRPr="007F6AF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TÊ</w:t>
            </w:r>
            <w:r w:rsidRPr="007F6AF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N</w:t>
            </w:r>
            <w:r w:rsidRPr="007F6AFA">
              <w:rPr>
                <w:rFonts w:ascii="Arial" w:hAnsi="Arial" w:cs="Arial"/>
                <w:b/>
                <w:bCs/>
                <w:sz w:val="24"/>
                <w:szCs w:val="24"/>
              </w:rPr>
              <w:t>C</w:t>
            </w:r>
            <w:r w:rsidRPr="007F6AF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I</w:t>
            </w:r>
            <w:r w:rsidRPr="007F6AFA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Pr="007F6AFA">
              <w:rPr>
                <w:rFonts w:ascii="Arial" w:hAnsi="Arial" w:cs="Arial"/>
                <w:b/>
                <w:bCs/>
                <w:spacing w:val="-12"/>
                <w:sz w:val="24"/>
                <w:szCs w:val="24"/>
              </w:rPr>
              <w:t xml:space="preserve"> </w:t>
            </w:r>
            <w:r w:rsidRPr="007F6AFA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7F6AFA">
              <w:rPr>
                <w:rFonts w:ascii="Arial" w:hAnsi="Arial" w:cs="Arial"/>
                <w:b/>
                <w:bCs/>
                <w:spacing w:val="1"/>
                <w:sz w:val="24"/>
                <w:szCs w:val="24"/>
              </w:rPr>
              <w:t>O</w:t>
            </w:r>
            <w:r w:rsidRPr="007F6AF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C</w:t>
            </w:r>
            <w:r w:rsidRPr="007F6AF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I</w:t>
            </w:r>
            <w:r w:rsidRPr="007F6AF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A</w:t>
            </w:r>
            <w:r w:rsidRPr="007F6AFA">
              <w:rPr>
                <w:rFonts w:ascii="Arial" w:hAnsi="Arial" w:cs="Arial"/>
                <w:b/>
                <w:bCs/>
                <w:sz w:val="24"/>
                <w:szCs w:val="24"/>
              </w:rPr>
              <w:t>L</w:t>
            </w:r>
            <w:r w:rsidRPr="007F6AFA">
              <w:rPr>
                <w:rFonts w:ascii="Arial" w:hAnsi="Arial" w:cs="Arial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7F6AFA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7F6AFA">
              <w:rPr>
                <w:rFonts w:ascii="Arial" w:hAnsi="Arial" w:cs="Arial"/>
                <w:b/>
                <w:bCs/>
                <w:spacing w:val="1"/>
                <w:sz w:val="24"/>
                <w:szCs w:val="24"/>
              </w:rPr>
              <w:t>H</w:t>
            </w:r>
            <w:r w:rsidRPr="007F6AFA">
              <w:rPr>
                <w:rFonts w:ascii="Arial" w:hAnsi="Arial" w:cs="Arial"/>
                <w:b/>
                <w:bCs/>
                <w:spacing w:val="3"/>
                <w:sz w:val="24"/>
                <w:szCs w:val="24"/>
              </w:rPr>
              <w:t>A</w:t>
            </w:r>
            <w:r w:rsidRPr="007F6AFA">
              <w:rPr>
                <w:rFonts w:ascii="Arial" w:hAnsi="Arial" w:cs="Arial"/>
                <w:b/>
                <w:bCs/>
                <w:spacing w:val="2"/>
                <w:sz w:val="24"/>
                <w:szCs w:val="24"/>
              </w:rPr>
              <w:t>B</w:t>
            </w:r>
            <w:r w:rsidRPr="007F6AFA">
              <w:rPr>
                <w:rFonts w:ascii="Arial" w:hAnsi="Arial" w:cs="Arial"/>
                <w:b/>
                <w:bCs/>
                <w:spacing w:val="-1"/>
                <w:sz w:val="24"/>
                <w:szCs w:val="24"/>
              </w:rPr>
              <w:t>IT</w:t>
            </w:r>
            <w:r w:rsidRPr="007F6AFA">
              <w:rPr>
                <w:rFonts w:ascii="Arial" w:hAnsi="Arial" w:cs="Arial"/>
                <w:b/>
                <w:bCs/>
                <w:sz w:val="24"/>
                <w:szCs w:val="24"/>
              </w:rPr>
              <w:t>AÇÃO.</w:t>
            </w:r>
          </w:p>
        </w:tc>
        <w:tc>
          <w:tcPr>
            <w:tcW w:w="1272" w:type="pct"/>
          </w:tcPr>
          <w:p w:rsidR="00385900" w:rsidRPr="007F6AFA" w:rsidRDefault="00385900" w:rsidP="002954DA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7F6AFA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108" w:type="pct"/>
            <w:gridSpan w:val="2"/>
          </w:tcPr>
          <w:p w:rsidR="00385900" w:rsidRPr="007F6AFA" w:rsidRDefault="00385900" w:rsidP="002954DA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7F6AFA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385900" w:rsidRPr="007F6AFA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85900" w:rsidRPr="007F6AFA" w:rsidRDefault="00385900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7F6AFA">
              <w:rPr>
                <w:rFonts w:ascii="Arial" w:hAnsi="Arial" w:cs="Arial"/>
                <w:spacing w:val="2"/>
                <w:sz w:val="24"/>
                <w:szCs w:val="24"/>
              </w:rPr>
              <w:t>P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r</w:t>
            </w:r>
            <w:r w:rsidRPr="007F6AFA">
              <w:rPr>
                <w:rFonts w:ascii="Arial" w:hAnsi="Arial" w:cs="Arial"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s</w:t>
            </w:r>
            <w:r w:rsidRPr="007F6AFA">
              <w:rPr>
                <w:rFonts w:ascii="Arial" w:hAnsi="Arial" w:cs="Arial"/>
                <w:sz w:val="24"/>
                <w:szCs w:val="24"/>
              </w:rPr>
              <w:t>i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d</w:t>
            </w:r>
            <w:r w:rsidRPr="007F6AFA">
              <w:rPr>
                <w:rFonts w:ascii="Arial" w:hAnsi="Arial" w:cs="Arial"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n</w:t>
            </w:r>
            <w:r w:rsidRPr="007F6AFA">
              <w:rPr>
                <w:rFonts w:ascii="Arial" w:hAnsi="Arial" w:cs="Arial"/>
                <w:sz w:val="24"/>
                <w:szCs w:val="24"/>
              </w:rPr>
              <w:t>te: José de Arimateia Marques da Souza</w:t>
            </w:r>
            <w:r w:rsidRPr="007F6AFA">
              <w:rPr>
                <w:rFonts w:ascii="Arial" w:hAnsi="Arial" w:cs="Arial"/>
                <w:spacing w:val="43"/>
                <w:sz w:val="24"/>
                <w:szCs w:val="24"/>
              </w:rPr>
              <w:t>–PTB</w:t>
            </w:r>
          </w:p>
        </w:tc>
        <w:tc>
          <w:tcPr>
            <w:tcW w:w="1272" w:type="pct"/>
          </w:tcPr>
          <w:p w:rsidR="00385900" w:rsidRPr="007F6AFA" w:rsidRDefault="00385900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385900" w:rsidRPr="007F6AFA" w:rsidRDefault="00385900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5900" w:rsidRPr="007F6AFA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85900" w:rsidRPr="007F6AFA" w:rsidRDefault="00385900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385900" w:rsidRPr="007F6AFA" w:rsidRDefault="00385900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7F6AFA">
              <w:rPr>
                <w:rFonts w:ascii="Arial" w:hAnsi="Arial" w:cs="Arial"/>
                <w:sz w:val="24"/>
                <w:szCs w:val="24"/>
              </w:rPr>
              <w:t>Vic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-</w:t>
            </w:r>
            <w:r w:rsidRPr="007F6AFA">
              <w:rPr>
                <w:rFonts w:ascii="Arial" w:hAnsi="Arial" w:cs="Arial"/>
                <w:spacing w:val="2"/>
                <w:sz w:val="24"/>
                <w:szCs w:val="24"/>
              </w:rPr>
              <w:t>P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r</w:t>
            </w:r>
            <w:r w:rsidRPr="007F6AFA">
              <w:rPr>
                <w:rFonts w:ascii="Arial" w:hAnsi="Arial" w:cs="Arial"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s</w:t>
            </w:r>
            <w:r w:rsidRPr="007F6AFA">
              <w:rPr>
                <w:rFonts w:ascii="Arial" w:hAnsi="Arial" w:cs="Arial"/>
                <w:sz w:val="24"/>
                <w:szCs w:val="24"/>
              </w:rPr>
              <w:t>i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d</w:t>
            </w:r>
            <w:r w:rsidRPr="007F6AFA">
              <w:rPr>
                <w:rFonts w:ascii="Arial" w:hAnsi="Arial" w:cs="Arial"/>
                <w:sz w:val="24"/>
                <w:szCs w:val="24"/>
              </w:rPr>
              <w:t>e</w:t>
            </w: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n</w:t>
            </w:r>
            <w:r w:rsidRPr="007F6AFA">
              <w:rPr>
                <w:rFonts w:ascii="Arial" w:hAnsi="Arial" w:cs="Arial"/>
                <w:sz w:val="24"/>
                <w:szCs w:val="24"/>
              </w:rPr>
              <w:t>te: Walto Santos Cunha-PMDB</w:t>
            </w:r>
          </w:p>
        </w:tc>
        <w:tc>
          <w:tcPr>
            <w:tcW w:w="1272" w:type="pct"/>
          </w:tcPr>
          <w:p w:rsidR="00385900" w:rsidRPr="007F6AFA" w:rsidRDefault="00385900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385900" w:rsidRPr="007F6AFA" w:rsidRDefault="00385900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5900" w:rsidRPr="007F6AFA" w:rsidTr="002954DA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85900" w:rsidRPr="007F6AFA" w:rsidRDefault="00385900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p w:rsidR="00385900" w:rsidRPr="007F6AFA" w:rsidRDefault="00385900" w:rsidP="002954DA">
            <w:pPr>
              <w:widowControl w:val="0"/>
              <w:autoSpaceDE w:val="0"/>
              <w:autoSpaceDN w:val="0"/>
              <w:adjustRightInd w:val="0"/>
              <w:spacing w:line="225" w:lineRule="exact"/>
              <w:ind w:left="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7F6AFA">
              <w:rPr>
                <w:rFonts w:ascii="Arial" w:hAnsi="Arial" w:cs="Arial"/>
                <w:spacing w:val="-1"/>
                <w:sz w:val="24"/>
                <w:szCs w:val="24"/>
              </w:rPr>
              <w:t>R</w:t>
            </w:r>
            <w:r w:rsidRPr="007F6AFA">
              <w:rPr>
                <w:rFonts w:ascii="Arial" w:hAnsi="Arial" w:cs="Arial"/>
                <w:sz w:val="24"/>
                <w:szCs w:val="24"/>
              </w:rPr>
              <w:t>elat</w:t>
            </w:r>
            <w:r w:rsidRPr="007F6AFA">
              <w:rPr>
                <w:rFonts w:ascii="Arial" w:hAnsi="Arial" w:cs="Arial"/>
                <w:spacing w:val="1"/>
                <w:sz w:val="24"/>
                <w:szCs w:val="24"/>
              </w:rPr>
              <w:t>or</w:t>
            </w:r>
            <w:r w:rsidRPr="007F6AFA">
              <w:rPr>
                <w:rFonts w:ascii="Arial" w:hAnsi="Arial" w:cs="Arial"/>
                <w:sz w:val="24"/>
                <w:szCs w:val="24"/>
              </w:rPr>
              <w:t>:     Deuseval Borges Ribeiro – PSDB</w:t>
            </w:r>
          </w:p>
        </w:tc>
        <w:tc>
          <w:tcPr>
            <w:tcW w:w="1272" w:type="pct"/>
          </w:tcPr>
          <w:p w:rsidR="00385900" w:rsidRPr="007F6AFA" w:rsidRDefault="00385900" w:rsidP="002954DA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385900" w:rsidRPr="007F6AFA" w:rsidRDefault="00385900" w:rsidP="00295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85900" w:rsidRPr="007F6AFA" w:rsidRDefault="00385900" w:rsidP="00385900">
      <w:pPr>
        <w:rPr>
          <w:rFonts w:ascii="Arial" w:hAnsi="Arial" w:cs="Arial"/>
          <w:sz w:val="24"/>
          <w:szCs w:val="24"/>
        </w:rPr>
      </w:pPr>
    </w:p>
    <w:p w:rsidR="00385900" w:rsidRPr="007F6AFA" w:rsidRDefault="00385900" w:rsidP="00385900">
      <w:pPr>
        <w:rPr>
          <w:rFonts w:ascii="Arial" w:hAnsi="Arial" w:cs="Arial"/>
          <w:b/>
          <w:sz w:val="24"/>
          <w:szCs w:val="24"/>
          <w:u w:val="single"/>
        </w:rPr>
      </w:pPr>
      <w:r w:rsidRPr="007F6AFA">
        <w:rPr>
          <w:rFonts w:ascii="Arial" w:hAnsi="Arial" w:cs="Arial"/>
          <w:b/>
          <w:sz w:val="24"/>
          <w:szCs w:val="24"/>
          <w:u w:val="single"/>
        </w:rPr>
        <w:t xml:space="preserve">RESULTADO DA VOTAÇÃO NA COMISSÃO: APROVADO OS VOTOS DOS RELATORES </w:t>
      </w:r>
    </w:p>
    <w:p w:rsidR="00385900" w:rsidRPr="007F6AFA" w:rsidRDefault="00385900" w:rsidP="00385900">
      <w:pPr>
        <w:rPr>
          <w:rFonts w:ascii="Arial" w:hAnsi="Arial" w:cs="Arial"/>
        </w:rPr>
      </w:pPr>
    </w:p>
    <w:p w:rsidR="00385900" w:rsidRPr="007F6AFA" w:rsidRDefault="00385900" w:rsidP="00385900">
      <w:pPr>
        <w:rPr>
          <w:rFonts w:ascii="Arial" w:hAnsi="Arial" w:cs="Arial"/>
        </w:rPr>
      </w:pPr>
    </w:p>
    <w:p w:rsidR="00385900" w:rsidRPr="007F6AFA" w:rsidRDefault="00385900" w:rsidP="00385900">
      <w:pPr>
        <w:rPr>
          <w:rFonts w:ascii="Arial" w:hAnsi="Arial" w:cs="Arial"/>
        </w:rPr>
      </w:pPr>
    </w:p>
    <w:p w:rsidR="00857AAD" w:rsidRPr="007F6AFA" w:rsidRDefault="00B84A5F">
      <w:pPr>
        <w:rPr>
          <w:rFonts w:ascii="Arial" w:hAnsi="Arial" w:cs="Arial"/>
        </w:rPr>
      </w:pPr>
    </w:p>
    <w:sectPr w:rsidR="00857AAD" w:rsidRPr="007F6AFA" w:rsidSect="005521A4">
      <w:headerReference w:type="default" r:id="rId5"/>
      <w:pgSz w:w="11906" w:h="16838"/>
      <w:pgMar w:top="709" w:right="1133" w:bottom="709" w:left="1701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3E1" w:rsidRDefault="00B84A5F" w:rsidP="005441AA">
    <w:pPr>
      <w:pStyle w:val="SemEspaamento"/>
      <w:jc w:val="center"/>
    </w:pPr>
    <w:r>
      <w:object w:dxaOrig="4411" w:dyaOrig="3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1.35pt;height:44.45pt" o:ole="">
          <v:imagedata r:id="rId1" o:title=""/>
        </v:shape>
        <o:OLEObject Type="Embed" ProgID="PBrush" ShapeID="_x0000_i1025" DrawAspect="Content" ObjectID="_1601878846" r:id="rId2"/>
      </w:object>
    </w:r>
  </w:p>
  <w:p w:rsidR="006543E1" w:rsidRDefault="00B84A5F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6543E1" w:rsidRDefault="00B84A5F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CAMARA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6543E1" w:rsidRPr="006042ED" w:rsidRDefault="00B84A5F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CNPJ: 34.682.385/0001-36</w:t>
    </w:r>
  </w:p>
  <w:p w:rsidR="006543E1" w:rsidRPr="006042ED" w:rsidRDefault="00B84A5F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 xml:space="preserve">Av. das Nações n.º 3326 - CEP 68390000     -     Ourilândia do Norte     -    </w:t>
    </w:r>
    <w:proofErr w:type="gramStart"/>
    <w:r w:rsidRPr="006042ED">
      <w:rPr>
        <w:rFonts w:ascii="Aardvark" w:hAnsi="Aardvark"/>
        <w:b/>
        <w:sz w:val="18"/>
        <w:szCs w:val="18"/>
      </w:rPr>
      <w:t>Pará  -</w:t>
    </w:r>
    <w:proofErr w:type="gramEnd"/>
    <w:r w:rsidRPr="006042ED">
      <w:rPr>
        <w:rFonts w:ascii="Aardvark" w:hAnsi="Aardvark"/>
        <w:b/>
        <w:sz w:val="18"/>
        <w:szCs w:val="18"/>
      </w:rPr>
      <w:t xml:space="preserve"> </w:t>
    </w:r>
    <w:r w:rsidRPr="006042ED">
      <w:rPr>
        <w:rFonts w:ascii="Aardvark" w:hAnsi="Aardvark"/>
        <w:b/>
        <w:sz w:val="18"/>
        <w:szCs w:val="18"/>
      </w:rPr>
      <w:sym w:font="Wingdings" w:char="F028"/>
    </w:r>
    <w:r w:rsidRPr="006042ED">
      <w:rPr>
        <w:rFonts w:ascii="Aardvark" w:hAnsi="Aardvark"/>
        <w:b/>
        <w:sz w:val="18"/>
        <w:szCs w:val="18"/>
      </w:rPr>
      <w:t>434-1176-1976</w:t>
    </w:r>
  </w:p>
  <w:p w:rsidR="006543E1" w:rsidRPr="006042ED" w:rsidRDefault="00B84A5F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camaraourilandia@hotmail.com</w:t>
    </w:r>
  </w:p>
  <w:p w:rsidR="006543E1" w:rsidRPr="006042ED" w:rsidRDefault="00B84A5F" w:rsidP="005441AA">
    <w:pPr>
      <w:pStyle w:val="SemEspaamento"/>
      <w:jc w:val="center"/>
      <w:rPr>
        <w:sz w:val="18"/>
        <w:szCs w:val="18"/>
      </w:rPr>
    </w:pPr>
    <w:r>
      <w:rPr>
        <w:rFonts w:ascii="Aardvark" w:hAnsi="Aardvark"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E91E93" wp14:editId="1C46C67F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7D1FA5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" strokeweight=".25pt">
              <v:stroke startarrowwidth="narrow" startarrowlength="short" endarrowwidth="narrow" endarrowlength="short"/>
            </v:line>
          </w:pict>
        </mc:Fallback>
      </mc:AlternateContent>
    </w:r>
  </w:p>
  <w:p w:rsidR="006543E1" w:rsidRPr="006042ED" w:rsidRDefault="00B84A5F" w:rsidP="005441AA">
    <w:pPr>
      <w:pStyle w:val="SemEspaamento"/>
      <w:jc w:val="center"/>
      <w:rPr>
        <w:sz w:val="18"/>
        <w:szCs w:val="18"/>
      </w:rPr>
    </w:pPr>
    <w:r w:rsidRPr="006042ED">
      <w:rPr>
        <w:sz w:val="18"/>
        <w:szCs w:val="18"/>
      </w:rPr>
      <w:t>PODER LEGISLATIVO</w:t>
    </w:r>
  </w:p>
  <w:p w:rsidR="006543E1" w:rsidRDefault="00B84A5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757CD0"/>
    <w:multiLevelType w:val="hybridMultilevel"/>
    <w:tmpl w:val="5EC08952"/>
    <w:lvl w:ilvl="0" w:tplc="0CDCB0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900"/>
    <w:rsid w:val="00385900"/>
    <w:rsid w:val="005644BD"/>
    <w:rsid w:val="007F6AFA"/>
    <w:rsid w:val="008D3B98"/>
    <w:rsid w:val="009957E3"/>
    <w:rsid w:val="00B84A5F"/>
    <w:rsid w:val="00D6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99AAEF-872E-4FE5-9010-8F2C1E6C2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900"/>
    <w:pPr>
      <w:spacing w:after="0" w:line="240" w:lineRule="auto"/>
      <w:ind w:left="73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85900"/>
    <w:pPr>
      <w:keepNext/>
      <w:keepLines/>
      <w:spacing w:before="40" w:line="259" w:lineRule="auto"/>
      <w:ind w:left="0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38590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styleId="SemEspaamento">
    <w:name w:val="No Spacing"/>
    <w:link w:val="SemEspaamentoChar"/>
    <w:uiPriority w:val="1"/>
    <w:qFormat/>
    <w:rsid w:val="0038590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385900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3859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5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Ronaldo Alencar</cp:lastModifiedBy>
  <cp:revision>2</cp:revision>
  <dcterms:created xsi:type="dcterms:W3CDTF">2018-10-24T11:52:00Z</dcterms:created>
  <dcterms:modified xsi:type="dcterms:W3CDTF">2018-10-24T12:34:00Z</dcterms:modified>
</cp:coreProperties>
</file>