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A8E" w:rsidRPr="00E30091" w:rsidRDefault="00500F61" w:rsidP="00257D8C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INDICAÇÃO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 xml:space="preserve"> 0</w:t>
      </w:r>
      <w:r w:rsidR="00F55973">
        <w:rPr>
          <w:rFonts w:ascii="Times New Roman" w:hAnsi="Times New Roman" w:cs="Times New Roman"/>
          <w:b/>
          <w:sz w:val="24"/>
          <w:szCs w:val="24"/>
          <w:lang w:val="pt-BR"/>
        </w:rPr>
        <w:t>0</w:t>
      </w:r>
      <w:r w:rsidR="00B856DE">
        <w:rPr>
          <w:rFonts w:ascii="Times New Roman" w:hAnsi="Times New Roman" w:cs="Times New Roman"/>
          <w:b/>
          <w:sz w:val="24"/>
          <w:szCs w:val="24"/>
          <w:lang w:val="pt-BR"/>
        </w:rPr>
        <w:t>0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>/20</w:t>
      </w:r>
      <w:r w:rsidR="00F55973">
        <w:rPr>
          <w:rFonts w:ascii="Times New Roman" w:hAnsi="Times New Roman" w:cs="Times New Roman"/>
          <w:b/>
          <w:sz w:val="24"/>
          <w:szCs w:val="24"/>
          <w:lang w:val="pt-BR"/>
        </w:rPr>
        <w:t>2</w:t>
      </w:r>
      <w:r w:rsidR="00671542">
        <w:rPr>
          <w:rFonts w:ascii="Times New Roman" w:hAnsi="Times New Roman" w:cs="Times New Roman"/>
          <w:b/>
          <w:sz w:val="24"/>
          <w:szCs w:val="24"/>
          <w:lang w:val="pt-BR"/>
        </w:rPr>
        <w:t>3</w:t>
      </w:r>
    </w:p>
    <w:p w:rsidR="00A53D9D" w:rsidRDefault="00EC4E6E" w:rsidP="00932304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Vereador Cláudio Alain </w:t>
      </w:r>
      <w:r w:rsidR="00B856DE">
        <w:rPr>
          <w:rFonts w:ascii="Times New Roman" w:hAnsi="Times New Roman" w:cs="Times New Roman"/>
          <w:sz w:val="24"/>
          <w:szCs w:val="24"/>
          <w:lang w:val="pt-BR"/>
        </w:rPr>
        <w:t xml:space="preserve">Guterres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do Carmo, no uso de suas atribuições regimentais, </w:t>
      </w:r>
      <w:r w:rsidR="00597B35">
        <w:rPr>
          <w:rFonts w:ascii="Times New Roman" w:hAnsi="Times New Roman" w:cs="Times New Roman"/>
          <w:sz w:val="24"/>
          <w:szCs w:val="24"/>
          <w:lang w:val="pt-BR"/>
        </w:rPr>
        <w:t>indica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FE57BB">
        <w:rPr>
          <w:rFonts w:ascii="Times New Roman" w:hAnsi="Times New Roman" w:cs="Times New Roman"/>
          <w:sz w:val="24"/>
          <w:szCs w:val="24"/>
          <w:lang w:val="pt-BR"/>
        </w:rPr>
        <w:t>ao Executivo Municipal</w:t>
      </w:r>
      <w:r w:rsidR="0010590E">
        <w:rPr>
          <w:rFonts w:ascii="Times New Roman" w:hAnsi="Times New Roman" w:cs="Times New Roman"/>
          <w:sz w:val="24"/>
          <w:szCs w:val="24"/>
          <w:lang w:val="pt-BR"/>
        </w:rPr>
        <w:t xml:space="preserve"> para que </w:t>
      </w:r>
      <w:r w:rsidR="00671542">
        <w:rPr>
          <w:rFonts w:ascii="Times New Roman" w:hAnsi="Times New Roman" w:cs="Times New Roman"/>
          <w:sz w:val="24"/>
          <w:szCs w:val="24"/>
          <w:lang w:val="pt-BR"/>
        </w:rPr>
        <w:t xml:space="preserve">realize obra de </w:t>
      </w:r>
      <w:r w:rsidR="00097CEA">
        <w:rPr>
          <w:rFonts w:ascii="Times New Roman" w:hAnsi="Times New Roman" w:cs="Times New Roman"/>
          <w:sz w:val="24"/>
          <w:szCs w:val="24"/>
          <w:lang w:val="pt-BR"/>
        </w:rPr>
        <w:t>pavimentação poliédrica na estrada rural que liga o calçamento da linha Cerro Negro</w:t>
      </w:r>
      <w:r w:rsidR="00A53D9D">
        <w:rPr>
          <w:rFonts w:ascii="Times New Roman" w:hAnsi="Times New Roman" w:cs="Times New Roman"/>
          <w:sz w:val="24"/>
          <w:szCs w:val="24"/>
          <w:lang w:val="pt-BR"/>
        </w:rPr>
        <w:t xml:space="preserve"> que vai à Linha KM10</w:t>
      </w:r>
      <w:r w:rsidR="00097CEA">
        <w:rPr>
          <w:rFonts w:ascii="Times New Roman" w:hAnsi="Times New Roman" w:cs="Times New Roman"/>
          <w:sz w:val="24"/>
          <w:szCs w:val="24"/>
          <w:lang w:val="pt-BR"/>
        </w:rPr>
        <w:t>, no trecho dos “pinheirinhos”, à PR-481 “Rodovia Dorival Gabriel Bandeira”</w:t>
      </w:r>
      <w:r w:rsidR="00A53D9D">
        <w:rPr>
          <w:rFonts w:ascii="Times New Roman" w:hAnsi="Times New Roman" w:cs="Times New Roman"/>
          <w:sz w:val="24"/>
          <w:szCs w:val="24"/>
          <w:lang w:val="pt-BR"/>
        </w:rPr>
        <w:t xml:space="preserve">, próximo ao silo do grupo </w:t>
      </w:r>
      <w:proofErr w:type="spellStart"/>
      <w:r w:rsidR="00A53D9D">
        <w:rPr>
          <w:rFonts w:ascii="Times New Roman" w:hAnsi="Times New Roman" w:cs="Times New Roman"/>
          <w:sz w:val="24"/>
          <w:szCs w:val="24"/>
          <w:lang w:val="pt-BR"/>
        </w:rPr>
        <w:t>Carminatti</w:t>
      </w:r>
      <w:proofErr w:type="spellEnd"/>
      <w:r w:rsidR="00A53D9D">
        <w:rPr>
          <w:rFonts w:ascii="Times New Roman" w:hAnsi="Times New Roman" w:cs="Times New Roman"/>
          <w:sz w:val="24"/>
          <w:szCs w:val="24"/>
          <w:lang w:val="pt-BR"/>
        </w:rPr>
        <w:t>. A referida estrada acredita-se passará ser um eixo de ligação logística importante para escoamento da produção, pois, ela ajuda encurtar o tempo de acesso do campo à PR-481.</w:t>
      </w:r>
      <w:r w:rsidR="007F21F2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</w:p>
    <w:p w:rsidR="00932304" w:rsidRPr="005B6A64" w:rsidRDefault="00A936EA" w:rsidP="0093230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36C2">
        <w:rPr>
          <w:rFonts w:ascii="Times New Roman" w:hAnsi="Times New Roman" w:cs="Times New Roman"/>
          <w:b/>
          <w:sz w:val="24"/>
          <w:szCs w:val="24"/>
          <w:lang w:val="pt-BR"/>
        </w:rPr>
        <w:t>Justificativa</w:t>
      </w:r>
      <w:r>
        <w:rPr>
          <w:rFonts w:ascii="Times New Roman" w:hAnsi="Times New Roman" w:cs="Times New Roman"/>
          <w:sz w:val="24"/>
          <w:szCs w:val="24"/>
          <w:lang w:val="pt-BR"/>
        </w:rPr>
        <w:t>:</w:t>
      </w:r>
      <w:r w:rsidR="00F6117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671542">
        <w:rPr>
          <w:rFonts w:ascii="Times New Roman" w:hAnsi="Times New Roman" w:cs="Times New Roman"/>
          <w:sz w:val="24"/>
          <w:szCs w:val="24"/>
          <w:lang w:val="pt-BR"/>
        </w:rPr>
        <w:t xml:space="preserve">a referida obra de </w:t>
      </w:r>
      <w:r w:rsidR="00A53D9D">
        <w:rPr>
          <w:rFonts w:ascii="Times New Roman" w:hAnsi="Times New Roman" w:cs="Times New Roman"/>
          <w:sz w:val="24"/>
          <w:szCs w:val="24"/>
          <w:lang w:val="pt-BR"/>
        </w:rPr>
        <w:t xml:space="preserve">pavimentação poliédrica se revela importante à medida que ela ajudará encurtar o tempo de acesso do campo à PR-481, principalmente se concretizada </w:t>
      </w:r>
      <w:r w:rsidR="00AA1746">
        <w:rPr>
          <w:rFonts w:ascii="Times New Roman" w:hAnsi="Times New Roman" w:cs="Times New Roman"/>
          <w:sz w:val="24"/>
          <w:szCs w:val="24"/>
          <w:lang w:val="pt-BR"/>
        </w:rPr>
        <w:t xml:space="preserve">a </w:t>
      </w:r>
      <w:bookmarkStart w:id="0" w:name="_GoBack"/>
      <w:bookmarkEnd w:id="0"/>
      <w:r w:rsidR="00A53D9D">
        <w:rPr>
          <w:rFonts w:ascii="Times New Roman" w:hAnsi="Times New Roman" w:cs="Times New Roman"/>
          <w:sz w:val="24"/>
          <w:szCs w:val="24"/>
          <w:lang w:val="pt-BR"/>
        </w:rPr>
        <w:t>obra de recapeamento asfáltico até a Linha KM10.</w:t>
      </w:r>
    </w:p>
    <w:p w:rsidR="00230703" w:rsidRDefault="00230703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026B0" w:rsidRDefault="008026B0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026B0"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  <w:t>Autor: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Vereador Cláudio Alain </w:t>
      </w:r>
      <w:r w:rsidR="00F55973">
        <w:rPr>
          <w:rFonts w:ascii="Times New Roman" w:hAnsi="Times New Roman" w:cs="Times New Roman"/>
          <w:sz w:val="24"/>
          <w:szCs w:val="24"/>
          <w:lang w:val="pt-BR"/>
        </w:rPr>
        <w:t xml:space="preserve">Guterres </w:t>
      </w:r>
      <w:r>
        <w:rPr>
          <w:rFonts w:ascii="Times New Roman" w:hAnsi="Times New Roman" w:cs="Times New Roman"/>
          <w:sz w:val="24"/>
          <w:szCs w:val="24"/>
          <w:lang w:val="pt-BR"/>
        </w:rPr>
        <w:t>do Carmo.</w:t>
      </w:r>
    </w:p>
    <w:sectPr w:rsidR="008026B0" w:rsidSect="00296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F9"/>
    <w:rsid w:val="00004C60"/>
    <w:rsid w:val="00010B75"/>
    <w:rsid w:val="0003062F"/>
    <w:rsid w:val="00035A84"/>
    <w:rsid w:val="000402C9"/>
    <w:rsid w:val="00052C4F"/>
    <w:rsid w:val="0006167B"/>
    <w:rsid w:val="00067CDF"/>
    <w:rsid w:val="00071ADA"/>
    <w:rsid w:val="00097CEA"/>
    <w:rsid w:val="000C4FB6"/>
    <w:rsid w:val="000D4908"/>
    <w:rsid w:val="000D56B1"/>
    <w:rsid w:val="000D736B"/>
    <w:rsid w:val="000E30BA"/>
    <w:rsid w:val="000E460F"/>
    <w:rsid w:val="000E5C8D"/>
    <w:rsid w:val="000E5FA7"/>
    <w:rsid w:val="0010590E"/>
    <w:rsid w:val="00116B48"/>
    <w:rsid w:val="001269A7"/>
    <w:rsid w:val="00133749"/>
    <w:rsid w:val="001425DC"/>
    <w:rsid w:val="00161422"/>
    <w:rsid w:val="00161C03"/>
    <w:rsid w:val="00163FD6"/>
    <w:rsid w:val="00173238"/>
    <w:rsid w:val="00192353"/>
    <w:rsid w:val="001A6248"/>
    <w:rsid w:val="001B1D9F"/>
    <w:rsid w:val="001E17CA"/>
    <w:rsid w:val="0020655C"/>
    <w:rsid w:val="00220F1D"/>
    <w:rsid w:val="002225D7"/>
    <w:rsid w:val="00230703"/>
    <w:rsid w:val="00232879"/>
    <w:rsid w:val="00256FEC"/>
    <w:rsid w:val="00257D8C"/>
    <w:rsid w:val="0026508D"/>
    <w:rsid w:val="002965BA"/>
    <w:rsid w:val="002A12C2"/>
    <w:rsid w:val="002D530F"/>
    <w:rsid w:val="002E5866"/>
    <w:rsid w:val="002E6390"/>
    <w:rsid w:val="003038C3"/>
    <w:rsid w:val="00306824"/>
    <w:rsid w:val="00307D06"/>
    <w:rsid w:val="00312224"/>
    <w:rsid w:val="00312769"/>
    <w:rsid w:val="003156EB"/>
    <w:rsid w:val="00320B27"/>
    <w:rsid w:val="00342EE5"/>
    <w:rsid w:val="0035598B"/>
    <w:rsid w:val="00356916"/>
    <w:rsid w:val="00356BC2"/>
    <w:rsid w:val="00365820"/>
    <w:rsid w:val="003836AA"/>
    <w:rsid w:val="00394695"/>
    <w:rsid w:val="00397B73"/>
    <w:rsid w:val="003A21CF"/>
    <w:rsid w:val="003A4450"/>
    <w:rsid w:val="003C1A5D"/>
    <w:rsid w:val="003F3A36"/>
    <w:rsid w:val="00417DDE"/>
    <w:rsid w:val="00425AC4"/>
    <w:rsid w:val="00431BA1"/>
    <w:rsid w:val="00443911"/>
    <w:rsid w:val="004471FB"/>
    <w:rsid w:val="00461927"/>
    <w:rsid w:val="00466F8C"/>
    <w:rsid w:val="004B1610"/>
    <w:rsid w:val="004C6B52"/>
    <w:rsid w:val="004E1DC8"/>
    <w:rsid w:val="00500F61"/>
    <w:rsid w:val="0050409D"/>
    <w:rsid w:val="005217B8"/>
    <w:rsid w:val="00537CDC"/>
    <w:rsid w:val="0054560E"/>
    <w:rsid w:val="00597B35"/>
    <w:rsid w:val="005B6A64"/>
    <w:rsid w:val="005B702E"/>
    <w:rsid w:val="005E677F"/>
    <w:rsid w:val="005F5141"/>
    <w:rsid w:val="005F7B13"/>
    <w:rsid w:val="00600651"/>
    <w:rsid w:val="006009FD"/>
    <w:rsid w:val="0060176E"/>
    <w:rsid w:val="006030E2"/>
    <w:rsid w:val="00671542"/>
    <w:rsid w:val="00672888"/>
    <w:rsid w:val="00681EEC"/>
    <w:rsid w:val="0069042A"/>
    <w:rsid w:val="0069446A"/>
    <w:rsid w:val="006B3FE6"/>
    <w:rsid w:val="006B4350"/>
    <w:rsid w:val="006C7AA3"/>
    <w:rsid w:val="006D5A2C"/>
    <w:rsid w:val="006F684B"/>
    <w:rsid w:val="007036C2"/>
    <w:rsid w:val="00714AD8"/>
    <w:rsid w:val="00727C82"/>
    <w:rsid w:val="00737476"/>
    <w:rsid w:val="00750814"/>
    <w:rsid w:val="00754247"/>
    <w:rsid w:val="00774C23"/>
    <w:rsid w:val="00790B96"/>
    <w:rsid w:val="007C0284"/>
    <w:rsid w:val="007C1E61"/>
    <w:rsid w:val="007C6E1F"/>
    <w:rsid w:val="007E3695"/>
    <w:rsid w:val="007F21F2"/>
    <w:rsid w:val="008026B0"/>
    <w:rsid w:val="00803D13"/>
    <w:rsid w:val="008064A9"/>
    <w:rsid w:val="00814989"/>
    <w:rsid w:val="00816834"/>
    <w:rsid w:val="00821B76"/>
    <w:rsid w:val="008461B3"/>
    <w:rsid w:val="00863580"/>
    <w:rsid w:val="00871F81"/>
    <w:rsid w:val="008914C6"/>
    <w:rsid w:val="00897139"/>
    <w:rsid w:val="008A2CBC"/>
    <w:rsid w:val="008C777B"/>
    <w:rsid w:val="008E11F5"/>
    <w:rsid w:val="008E184F"/>
    <w:rsid w:val="008E411F"/>
    <w:rsid w:val="008E6CE1"/>
    <w:rsid w:val="0091038C"/>
    <w:rsid w:val="00911323"/>
    <w:rsid w:val="00916C52"/>
    <w:rsid w:val="00932304"/>
    <w:rsid w:val="0093589E"/>
    <w:rsid w:val="00940781"/>
    <w:rsid w:val="00943B4D"/>
    <w:rsid w:val="00974D9A"/>
    <w:rsid w:val="00975337"/>
    <w:rsid w:val="00985329"/>
    <w:rsid w:val="0098564C"/>
    <w:rsid w:val="00987149"/>
    <w:rsid w:val="00990713"/>
    <w:rsid w:val="00996728"/>
    <w:rsid w:val="009A7A90"/>
    <w:rsid w:val="009C7B84"/>
    <w:rsid w:val="009F77E6"/>
    <w:rsid w:val="00A03471"/>
    <w:rsid w:val="00A053C2"/>
    <w:rsid w:val="00A056AD"/>
    <w:rsid w:val="00A05A7C"/>
    <w:rsid w:val="00A0740A"/>
    <w:rsid w:val="00A169A9"/>
    <w:rsid w:val="00A23ACE"/>
    <w:rsid w:val="00A53D9D"/>
    <w:rsid w:val="00A56887"/>
    <w:rsid w:val="00A60FAA"/>
    <w:rsid w:val="00A664E8"/>
    <w:rsid w:val="00A66D55"/>
    <w:rsid w:val="00A759EC"/>
    <w:rsid w:val="00A84DE3"/>
    <w:rsid w:val="00A90DEA"/>
    <w:rsid w:val="00A936EA"/>
    <w:rsid w:val="00A96204"/>
    <w:rsid w:val="00AA1746"/>
    <w:rsid w:val="00AB0431"/>
    <w:rsid w:val="00AB7AB2"/>
    <w:rsid w:val="00AD642F"/>
    <w:rsid w:val="00AD6A1C"/>
    <w:rsid w:val="00AF24F6"/>
    <w:rsid w:val="00B272D5"/>
    <w:rsid w:val="00B311CF"/>
    <w:rsid w:val="00B319FA"/>
    <w:rsid w:val="00B53D9C"/>
    <w:rsid w:val="00B548B9"/>
    <w:rsid w:val="00B60093"/>
    <w:rsid w:val="00B6280F"/>
    <w:rsid w:val="00B856DE"/>
    <w:rsid w:val="00B95332"/>
    <w:rsid w:val="00BA24D7"/>
    <w:rsid w:val="00BA69DE"/>
    <w:rsid w:val="00BB0AF9"/>
    <w:rsid w:val="00BB45FD"/>
    <w:rsid w:val="00BB6B5F"/>
    <w:rsid w:val="00BC399D"/>
    <w:rsid w:val="00BF7B15"/>
    <w:rsid w:val="00C0390C"/>
    <w:rsid w:val="00C07319"/>
    <w:rsid w:val="00C11446"/>
    <w:rsid w:val="00C34537"/>
    <w:rsid w:val="00C37D5B"/>
    <w:rsid w:val="00C456F4"/>
    <w:rsid w:val="00C4799B"/>
    <w:rsid w:val="00C563D9"/>
    <w:rsid w:val="00C90FC3"/>
    <w:rsid w:val="00CA0266"/>
    <w:rsid w:val="00CA1990"/>
    <w:rsid w:val="00CA60B9"/>
    <w:rsid w:val="00CB54FE"/>
    <w:rsid w:val="00CD5CC4"/>
    <w:rsid w:val="00D30C8E"/>
    <w:rsid w:val="00D31AC6"/>
    <w:rsid w:val="00D61294"/>
    <w:rsid w:val="00D617E5"/>
    <w:rsid w:val="00D71510"/>
    <w:rsid w:val="00D72110"/>
    <w:rsid w:val="00D75306"/>
    <w:rsid w:val="00D80AA4"/>
    <w:rsid w:val="00D86D18"/>
    <w:rsid w:val="00DA4CA5"/>
    <w:rsid w:val="00DB4A9A"/>
    <w:rsid w:val="00DD12AF"/>
    <w:rsid w:val="00DD6029"/>
    <w:rsid w:val="00DE05BD"/>
    <w:rsid w:val="00E06ADC"/>
    <w:rsid w:val="00E15F58"/>
    <w:rsid w:val="00E30091"/>
    <w:rsid w:val="00E32412"/>
    <w:rsid w:val="00E41B8B"/>
    <w:rsid w:val="00E43258"/>
    <w:rsid w:val="00E44FDD"/>
    <w:rsid w:val="00E574D2"/>
    <w:rsid w:val="00E63628"/>
    <w:rsid w:val="00E63C6E"/>
    <w:rsid w:val="00E725DF"/>
    <w:rsid w:val="00E769C6"/>
    <w:rsid w:val="00E83F6A"/>
    <w:rsid w:val="00E85601"/>
    <w:rsid w:val="00E87B40"/>
    <w:rsid w:val="00EB433D"/>
    <w:rsid w:val="00EC4475"/>
    <w:rsid w:val="00EC4E6E"/>
    <w:rsid w:val="00EC7F05"/>
    <w:rsid w:val="00F44D0B"/>
    <w:rsid w:val="00F5228E"/>
    <w:rsid w:val="00F55973"/>
    <w:rsid w:val="00F6117C"/>
    <w:rsid w:val="00F64468"/>
    <w:rsid w:val="00F65B2D"/>
    <w:rsid w:val="00F729BA"/>
    <w:rsid w:val="00F908D1"/>
    <w:rsid w:val="00F91C49"/>
    <w:rsid w:val="00FB31CE"/>
    <w:rsid w:val="00FC122D"/>
    <w:rsid w:val="00FC50B6"/>
    <w:rsid w:val="00FD3A81"/>
    <w:rsid w:val="00FE5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4CF250-3EAD-4587-AC20-05968ED8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doCarmoAdvocacia</cp:lastModifiedBy>
  <cp:revision>4</cp:revision>
  <dcterms:created xsi:type="dcterms:W3CDTF">2023-02-23T17:33:00Z</dcterms:created>
  <dcterms:modified xsi:type="dcterms:W3CDTF">2023-02-23T17:49:00Z</dcterms:modified>
</cp:coreProperties>
</file>