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59E" w:rsidRDefault="0040459E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  <w:r w:rsidRPr="00AC2009">
        <w:rPr>
          <w:rFonts w:ascii="Bookman Old Style" w:hAnsi="Bookman Old Style" w:cs="Courier New"/>
          <w:b/>
          <w:sz w:val="20"/>
        </w:rPr>
        <w:t xml:space="preserve">PROJETO DE LEI Nº </w:t>
      </w:r>
      <w:r w:rsidR="0040459E">
        <w:rPr>
          <w:rFonts w:ascii="Bookman Old Style" w:hAnsi="Bookman Old Style" w:cs="Courier New"/>
          <w:b/>
          <w:sz w:val="20"/>
        </w:rPr>
        <w:t>22</w:t>
      </w:r>
      <w:bookmarkStart w:id="0" w:name="_GoBack"/>
      <w:bookmarkEnd w:id="0"/>
      <w:r w:rsidRPr="00AC2009">
        <w:rPr>
          <w:rFonts w:ascii="Bookman Old Style" w:hAnsi="Bookman Old Style" w:cs="Courier New"/>
          <w:b/>
          <w:sz w:val="20"/>
        </w:rPr>
        <w:t xml:space="preserve"> DE  </w:t>
      </w:r>
      <w:r w:rsidR="00B066E0">
        <w:rPr>
          <w:rFonts w:ascii="Bookman Old Style" w:hAnsi="Bookman Old Style" w:cs="Courier New"/>
          <w:b/>
          <w:sz w:val="20"/>
        </w:rPr>
        <w:t>2</w:t>
      </w:r>
      <w:r w:rsidR="00C05D2C">
        <w:rPr>
          <w:rFonts w:ascii="Bookman Old Style" w:hAnsi="Bookman Old Style" w:cs="Courier New"/>
          <w:b/>
          <w:sz w:val="20"/>
        </w:rPr>
        <w:t>7</w:t>
      </w:r>
      <w:r>
        <w:rPr>
          <w:rFonts w:ascii="Bookman Old Style" w:hAnsi="Bookman Old Style" w:cs="Courier New"/>
          <w:b/>
          <w:sz w:val="20"/>
        </w:rPr>
        <w:t xml:space="preserve">  </w:t>
      </w:r>
      <w:r w:rsidRPr="00AC2009">
        <w:rPr>
          <w:rFonts w:ascii="Bookman Old Style" w:hAnsi="Bookman Old Style" w:cs="Courier New"/>
          <w:b/>
          <w:sz w:val="20"/>
        </w:rPr>
        <w:t xml:space="preserve">DE </w:t>
      </w:r>
      <w:r>
        <w:rPr>
          <w:rFonts w:ascii="Bookman Old Style" w:hAnsi="Bookman Old Style" w:cs="Courier New"/>
          <w:b/>
          <w:sz w:val="20"/>
        </w:rPr>
        <w:t xml:space="preserve"> </w:t>
      </w:r>
      <w:r w:rsidR="00C05D2C">
        <w:rPr>
          <w:rFonts w:ascii="Bookman Old Style" w:hAnsi="Bookman Old Style" w:cs="Courier New"/>
          <w:b/>
          <w:sz w:val="20"/>
        </w:rPr>
        <w:t>AGOSTO</w:t>
      </w:r>
      <w:r>
        <w:rPr>
          <w:rFonts w:ascii="Bookman Old Style" w:hAnsi="Bookman Old Style" w:cs="Courier New"/>
          <w:b/>
          <w:sz w:val="20"/>
        </w:rPr>
        <w:t xml:space="preserve"> </w:t>
      </w:r>
      <w:r w:rsidRPr="00AC2009">
        <w:rPr>
          <w:rFonts w:ascii="Bookman Old Style" w:hAnsi="Bookman Old Style" w:cs="Courier New"/>
          <w:b/>
          <w:sz w:val="20"/>
        </w:rPr>
        <w:t>DE 2.024</w:t>
      </w: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</w:p>
    <w:p w:rsidR="00AC2009" w:rsidRDefault="00C05D2C" w:rsidP="00123CB4">
      <w:pPr>
        <w:spacing w:line="360" w:lineRule="auto"/>
        <w:rPr>
          <w:rFonts w:ascii="Bookman Old Style" w:hAnsi="Bookman Old Style" w:cs="Courier New"/>
          <w:b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>INSTITUI PROGRAMAS DE APOIO EMERGENCIAL AOS PEQUENOS PRODUTORES RURAIS EM DECORRÊNCIA DO ESTADO DE EMERGÊNCIA CAUSADO PELA EXTENSA ESTIAGEM E INCÊNDIOS OCORRIDOS NO ANO DE 2024 E DÁ OUTRAS PROVIDÊNCIAS.</w:t>
      </w:r>
    </w:p>
    <w:p w:rsidR="00C05D2C" w:rsidRPr="00AC2009" w:rsidRDefault="00C05D2C" w:rsidP="00123CB4">
      <w:pPr>
        <w:spacing w:line="360" w:lineRule="auto"/>
        <w:rPr>
          <w:rFonts w:ascii="Bookman Old Style" w:hAnsi="Bookman Old Style" w:cs="Courier New"/>
          <w:sz w:val="20"/>
        </w:rPr>
      </w:pPr>
    </w:p>
    <w:p w:rsidR="00AC2009" w:rsidRPr="00AC2009" w:rsidRDefault="00AC2009" w:rsidP="00AC2009">
      <w:pPr>
        <w:spacing w:line="360" w:lineRule="auto"/>
        <w:jc w:val="both"/>
        <w:rPr>
          <w:rFonts w:ascii="Bookman Old Style" w:hAnsi="Bookman Old Style" w:cs="Courier New"/>
          <w:b/>
          <w:sz w:val="20"/>
        </w:rPr>
      </w:pPr>
      <w:r w:rsidRPr="00AC2009">
        <w:rPr>
          <w:rFonts w:ascii="Bookman Old Style" w:hAnsi="Bookman Old Style" w:cs="Courier New"/>
          <w:sz w:val="20"/>
        </w:rPr>
        <w:t xml:space="preserve">O Prefeito Municipal de Lourdes </w:t>
      </w:r>
      <w:r w:rsidR="00C05D2C" w:rsidRPr="00C05D2C">
        <w:rPr>
          <w:rFonts w:ascii="Bookman Old Style" w:hAnsi="Bookman Old Style" w:cs="Courier New"/>
          <w:sz w:val="20"/>
        </w:rPr>
        <w:t>no uso das atribuições que lhe são conferidas pela legislação vigente, faz saber que a Câmara de Vereadores aprova, e sanciona e promulga a seguinte LEI:</w:t>
      </w:r>
    </w:p>
    <w:p w:rsidR="00AC2009" w:rsidRPr="00C05D2C" w:rsidRDefault="00C05D2C" w:rsidP="00AC2009">
      <w:pPr>
        <w:spacing w:line="360" w:lineRule="auto"/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Art. 1º. </w:t>
      </w:r>
      <w:r w:rsidRPr="00C05D2C">
        <w:rPr>
          <w:rFonts w:ascii="Bookman Old Style" w:hAnsi="Bookman Old Style" w:cs="Courier New"/>
          <w:sz w:val="20"/>
        </w:rPr>
        <w:t>Fica o Poder Executivo Municipal autorizado a instituir PROGRAMAS DE APOIO AOS PEQUENOS E MICROS PRODUTORES RURAIS DE LOURDES, afetados pelo longo período de estiagem e pelos incêndios ocorridos nas áreas rurais no ano de 2024 sobretudo nos dias 22 a 24 de agosto, conforme Estado de Emergência declarado pelo Decreto Municipal n</w:t>
      </w:r>
      <w:r w:rsidR="0040459E">
        <w:rPr>
          <w:rFonts w:ascii="Bookman Old Style" w:hAnsi="Bookman Old Style" w:cs="Courier New"/>
          <w:sz w:val="20"/>
        </w:rPr>
        <w:t>º 6.132</w:t>
      </w:r>
      <w:r w:rsidRPr="00C05D2C">
        <w:rPr>
          <w:rFonts w:ascii="Bookman Old Style" w:hAnsi="Bookman Old Style" w:cs="Courier New"/>
          <w:sz w:val="20"/>
        </w:rPr>
        <w:t>/2024.</w:t>
      </w: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Parágrafo único – </w:t>
      </w:r>
      <w:r w:rsidRPr="00C05D2C">
        <w:rPr>
          <w:rFonts w:ascii="Bookman Old Style" w:hAnsi="Bookman Old Style" w:cs="Courier New"/>
          <w:sz w:val="20"/>
        </w:rPr>
        <w:t>O programa tem por objetivo suprir a carência com a insumos, equipamentos e maquinários destinados a plantações e cercamento devido a perdas com a estiagem e com os incêndios do ano de 2024, o qual afetou as pequenas propriedades da zona rural do município.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Art. 2º. </w:t>
      </w:r>
      <w:r w:rsidRPr="00C05D2C">
        <w:rPr>
          <w:rFonts w:ascii="Bookman Old Style" w:hAnsi="Bookman Old Style" w:cs="Courier New"/>
          <w:sz w:val="20"/>
        </w:rPr>
        <w:t>O Poder Executivo, através da Departamento Municipal de Comércio, Indústria, Agricultura e Meio Ambiente promoverá levantamento dos micro e pequenos produtores atingidos pela estiagem e pelos focos de incêndios no ano de 2024 e promoverá a distribuição gratuita de insumos destinados exclusivamente ao plantio, manutenção e cercamento das propriedades.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§ 1º. </w:t>
      </w:r>
      <w:r w:rsidRPr="00C05D2C">
        <w:rPr>
          <w:rFonts w:ascii="Bookman Old Style" w:hAnsi="Bookman Old Style" w:cs="Courier New"/>
          <w:sz w:val="20"/>
        </w:rPr>
        <w:t>A quantidade de insumos a serem distribuídos gratuitamente para cada Agricultor será definida pelo Departamento Municipal de Comércio, Indústria, Agricultura e Meio Ambiente, a qual deverá utilizar como critério a necessidade do produtor e as consequências sofridas com a estiagem e com os incêndios.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§ 2º. </w:t>
      </w:r>
      <w:r w:rsidRPr="00C05D2C">
        <w:rPr>
          <w:rFonts w:ascii="Bookman Old Style" w:hAnsi="Bookman Old Style" w:cs="Courier New"/>
          <w:sz w:val="20"/>
        </w:rPr>
        <w:t>O uso dos insumos será fiscalizado pelos técnicos da Departamento Municipal de Comércio, Indústria, Agricultura e Meio Ambiente, sendo que a recusa na permissão de fiscalização implicará na imediata suspensão do apoio ao produtor.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Art. 3º. </w:t>
      </w:r>
      <w:r w:rsidRPr="00C05D2C">
        <w:rPr>
          <w:rFonts w:ascii="Bookman Old Style" w:hAnsi="Bookman Old Style" w:cs="Courier New"/>
          <w:sz w:val="20"/>
        </w:rPr>
        <w:t xml:space="preserve">O Poder Executivo, além da distribuição gratuita de insumos e respeitado a disponibilidades, procederá com a execução de serviços com os maquinários e equipamentos pertencente a patrulha agrícola, para manejo nas propriedades mencionadas no artigo anterior, sem a cobrança da taxa estabelecida pela Lei Municipal nº </w:t>
      </w:r>
      <w:r w:rsidR="007261A2">
        <w:rPr>
          <w:rFonts w:ascii="Bookman Old Style" w:hAnsi="Bookman Old Style" w:cs="Courier New"/>
          <w:sz w:val="20"/>
        </w:rPr>
        <w:t>1.830/2022 ( código tributário) e decreto nº 5.899/2023</w:t>
      </w:r>
      <w:r w:rsidRPr="00C05D2C">
        <w:rPr>
          <w:rFonts w:ascii="Bookman Old Style" w:hAnsi="Bookman Old Style" w:cs="Courier New"/>
          <w:sz w:val="20"/>
        </w:rPr>
        <w:t>, pelo período de até 03 (três) meses contados da publicação desta lei.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Art.4º. </w:t>
      </w:r>
      <w:r w:rsidRPr="00C05D2C">
        <w:rPr>
          <w:rFonts w:ascii="Bookman Old Style" w:hAnsi="Bookman Old Style" w:cs="Courier New"/>
          <w:sz w:val="20"/>
        </w:rPr>
        <w:t>O Poder Executivo também disponibilizará os profissionais Engenheiro Agrônomo e Médico Veterinário do quadro de servidores municipais para apoio aos pequenos produtores rurais no manejo e cuidado das plantações e animais, pelo período de até 03 (três) meses contados da publicação desta lei.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Art.5º. </w:t>
      </w:r>
      <w:r w:rsidRPr="00C05D2C">
        <w:rPr>
          <w:rFonts w:ascii="Bookman Old Style" w:hAnsi="Bookman Old Style" w:cs="Courier New"/>
          <w:sz w:val="20"/>
        </w:rPr>
        <w:t>As despesas oriundas do desenvolvimento do Programa serão cobertas pela abertura de Crédito Especial, através de suplementação por anulação de dotações vigentes no orçamento, limitado ao montante de R$ 100.000,00, na seguinte programação orçamentária: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lastRenderedPageBreak/>
        <w:t xml:space="preserve">02.03 – DEPARTAMENTO MUNICIPAL DE COMÉRCIO, </w:t>
      </w:r>
      <w:proofErr w:type="gramStart"/>
      <w:r w:rsidRPr="00C05D2C">
        <w:rPr>
          <w:rFonts w:ascii="Bookman Old Style" w:hAnsi="Bookman Old Style" w:cs="Courier New"/>
          <w:b/>
          <w:sz w:val="20"/>
        </w:rPr>
        <w:t>INDUSTRIA, AGRICULTURA E MEIO AMEBIENTE</w:t>
      </w:r>
      <w:proofErr w:type="gramEnd"/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>020301 – AGICULTURA E MEIO AMBIENTE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>20.606.0006.2012.0000 – Atividades da Agricultura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33903200 – Material, </w:t>
      </w:r>
      <w:proofErr w:type="gramStart"/>
      <w:r w:rsidRPr="00C05D2C">
        <w:rPr>
          <w:rFonts w:ascii="Bookman Old Style" w:hAnsi="Bookman Old Style" w:cs="Courier New"/>
          <w:b/>
          <w:sz w:val="20"/>
        </w:rPr>
        <w:t>Bem</w:t>
      </w:r>
      <w:proofErr w:type="gramEnd"/>
      <w:r w:rsidRPr="00C05D2C">
        <w:rPr>
          <w:rFonts w:ascii="Bookman Old Style" w:hAnsi="Bookman Old Style" w:cs="Courier New"/>
          <w:b/>
          <w:sz w:val="20"/>
        </w:rPr>
        <w:t xml:space="preserve"> ou Serviço p/ Distribuição Gratuita............R$ 100.000,00</w:t>
      </w:r>
    </w:p>
    <w:p w:rsidR="00C05D2C" w:rsidRPr="00C05D2C" w:rsidRDefault="00C05D2C" w:rsidP="00C05D2C">
      <w:pPr>
        <w:jc w:val="both"/>
        <w:rPr>
          <w:rFonts w:ascii="Bookman Old Style" w:hAnsi="Bookman Old Style" w:cs="Courier New"/>
          <w:b/>
          <w:sz w:val="20"/>
        </w:rPr>
      </w:pPr>
    </w:p>
    <w:p w:rsidR="00C05D2C" w:rsidRDefault="00C05D2C" w:rsidP="00C05D2C">
      <w:pPr>
        <w:jc w:val="both"/>
        <w:rPr>
          <w:rFonts w:ascii="Bookman Old Style" w:hAnsi="Bookman Old Style" w:cs="Courier New"/>
          <w:sz w:val="20"/>
        </w:rPr>
      </w:pPr>
      <w:r w:rsidRPr="00C05D2C">
        <w:rPr>
          <w:rFonts w:ascii="Bookman Old Style" w:hAnsi="Bookman Old Style" w:cs="Courier New"/>
          <w:b/>
          <w:sz w:val="20"/>
        </w:rPr>
        <w:t xml:space="preserve">Art. 6º. </w:t>
      </w:r>
      <w:r w:rsidRPr="00C05D2C">
        <w:rPr>
          <w:rFonts w:ascii="Bookman Old Style" w:hAnsi="Bookman Old Style" w:cs="Courier New"/>
          <w:sz w:val="20"/>
        </w:rPr>
        <w:t>Esta Lei entra em vigor na data de sua publicação, com vigência até o dia 31 de dezembro de 2024</w:t>
      </w:r>
    </w:p>
    <w:p w:rsidR="00AC2009" w:rsidRPr="00C555FC" w:rsidRDefault="00C05D2C" w:rsidP="00C05D2C">
      <w:pPr>
        <w:jc w:val="center"/>
        <w:rPr>
          <w:rFonts w:ascii="Bookman Old Style" w:hAnsi="Bookman Old Style"/>
          <w:sz w:val="20"/>
        </w:rPr>
      </w:pPr>
      <w:r>
        <w:rPr>
          <w:rFonts w:ascii="Bookman Old Style" w:hAnsi="Bookman Old Style" w:cs="Courier New"/>
          <w:b/>
          <w:sz w:val="20"/>
        </w:rPr>
        <w:t xml:space="preserve"> </w:t>
      </w:r>
      <w:r w:rsidR="00AC2009" w:rsidRPr="00C555FC">
        <w:rPr>
          <w:rFonts w:ascii="Bookman Old Style" w:hAnsi="Bookman Old Style"/>
          <w:sz w:val="20"/>
        </w:rPr>
        <w:t>Lourdes,</w:t>
      </w:r>
      <w:r w:rsidR="004475A7">
        <w:rPr>
          <w:rFonts w:ascii="Bookman Old Style" w:hAnsi="Bookman Old Style"/>
          <w:sz w:val="20"/>
        </w:rPr>
        <w:t xml:space="preserve"> </w:t>
      </w:r>
      <w:r w:rsidR="00B066E0">
        <w:rPr>
          <w:rFonts w:ascii="Bookman Old Style" w:hAnsi="Bookman Old Style"/>
          <w:sz w:val="20"/>
        </w:rPr>
        <w:t>21</w:t>
      </w:r>
      <w:r w:rsidR="00AC2009" w:rsidRPr="00C555FC">
        <w:rPr>
          <w:rFonts w:ascii="Bookman Old Style" w:hAnsi="Bookman Old Style"/>
          <w:sz w:val="20"/>
        </w:rPr>
        <w:t xml:space="preserve"> de</w:t>
      </w:r>
      <w:r w:rsidR="00AC2009">
        <w:rPr>
          <w:rFonts w:ascii="Bookman Old Style" w:hAnsi="Bookman Old Style"/>
          <w:sz w:val="20"/>
        </w:rPr>
        <w:t xml:space="preserve"> </w:t>
      </w:r>
      <w:r w:rsidR="00B066E0">
        <w:rPr>
          <w:rFonts w:ascii="Bookman Old Style" w:hAnsi="Bookman Old Style"/>
          <w:sz w:val="20"/>
        </w:rPr>
        <w:t>maio</w:t>
      </w:r>
      <w:r w:rsidR="00AC2009">
        <w:rPr>
          <w:rFonts w:ascii="Bookman Old Style" w:hAnsi="Bookman Old Style"/>
          <w:sz w:val="20"/>
        </w:rPr>
        <w:t xml:space="preserve"> </w:t>
      </w:r>
      <w:r w:rsidR="00AC2009" w:rsidRPr="00C555FC">
        <w:rPr>
          <w:rFonts w:ascii="Bookman Old Style" w:hAnsi="Bookman Old Style"/>
          <w:sz w:val="20"/>
        </w:rPr>
        <w:t>de 2.024</w:t>
      </w: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1D8815" wp14:editId="3CFA4DD8">
            <wp:simplePos x="0" y="0"/>
            <wp:positionH relativeFrom="column">
              <wp:posOffset>2476500</wp:posOffset>
            </wp:positionH>
            <wp:positionV relativeFrom="paragraph">
              <wp:posOffset>186055</wp:posOffset>
            </wp:positionV>
            <wp:extent cx="1274892" cy="638772"/>
            <wp:effectExtent l="0" t="0" r="190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892" cy="63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sz w:val="20"/>
        </w:rPr>
      </w:pPr>
      <w:proofErr w:type="spellStart"/>
      <w:r w:rsidRPr="00AC2009">
        <w:rPr>
          <w:rFonts w:ascii="Bookman Old Style" w:hAnsi="Bookman Old Style" w:cs="Courier New"/>
          <w:sz w:val="20"/>
        </w:rPr>
        <w:t>Odecio</w:t>
      </w:r>
      <w:proofErr w:type="spellEnd"/>
      <w:r w:rsidRPr="00AC2009">
        <w:rPr>
          <w:rFonts w:ascii="Bookman Old Style" w:hAnsi="Bookman Old Style" w:cs="Courier New"/>
          <w:sz w:val="20"/>
        </w:rPr>
        <w:t xml:space="preserve"> </w:t>
      </w:r>
      <w:r w:rsidR="00B066E0">
        <w:rPr>
          <w:rFonts w:ascii="Bookman Old Style" w:hAnsi="Bookman Old Style" w:cs="Courier New"/>
          <w:sz w:val="20"/>
        </w:rPr>
        <w:t>R</w:t>
      </w:r>
      <w:r w:rsidRPr="00AC2009">
        <w:rPr>
          <w:rFonts w:ascii="Bookman Old Style" w:hAnsi="Bookman Old Style" w:cs="Courier New"/>
          <w:sz w:val="20"/>
        </w:rPr>
        <w:t xml:space="preserve">odrigues da </w:t>
      </w:r>
      <w:r w:rsidR="00B066E0">
        <w:rPr>
          <w:rFonts w:ascii="Bookman Old Style" w:hAnsi="Bookman Old Style" w:cs="Courier New"/>
          <w:sz w:val="20"/>
        </w:rPr>
        <w:t>S</w:t>
      </w:r>
      <w:r w:rsidRPr="00AC2009">
        <w:rPr>
          <w:rFonts w:ascii="Bookman Old Style" w:hAnsi="Bookman Old Style" w:cs="Courier New"/>
          <w:sz w:val="20"/>
        </w:rPr>
        <w:t>ilva</w:t>
      </w: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sz w:val="20"/>
        </w:rPr>
      </w:pPr>
      <w:r w:rsidRPr="00AC2009">
        <w:rPr>
          <w:rFonts w:ascii="Bookman Old Style" w:hAnsi="Bookman Old Style" w:cs="Courier New"/>
          <w:sz w:val="20"/>
        </w:rPr>
        <w:t xml:space="preserve">Prefeito </w:t>
      </w:r>
    </w:p>
    <w:p w:rsidR="00AC2009" w:rsidRPr="00AC2009" w:rsidRDefault="00AC2009" w:rsidP="00AC2009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</w:p>
    <w:p w:rsidR="00B7622A" w:rsidRPr="004F19CD" w:rsidRDefault="00B7622A" w:rsidP="00B7622A">
      <w:pPr>
        <w:spacing w:line="360" w:lineRule="auto"/>
        <w:jc w:val="center"/>
        <w:rPr>
          <w:rFonts w:ascii="Bookman Old Style" w:hAnsi="Bookman Old Style" w:cs="Courier New"/>
          <w:strike/>
          <w:sz w:val="20"/>
        </w:rPr>
      </w:pPr>
    </w:p>
    <w:p w:rsidR="00B7622A" w:rsidRPr="004F19CD" w:rsidRDefault="00B7622A" w:rsidP="00B7622A">
      <w:pPr>
        <w:spacing w:line="360" w:lineRule="auto"/>
        <w:ind w:firstLine="708"/>
        <w:jc w:val="center"/>
        <w:rPr>
          <w:rFonts w:ascii="Bookman Old Style" w:hAnsi="Bookman Old Style" w:cs="Courier New"/>
          <w:sz w:val="20"/>
        </w:rPr>
      </w:pPr>
    </w:p>
    <w:p w:rsidR="00B7622A" w:rsidRPr="004F19CD" w:rsidRDefault="00B7622A" w:rsidP="00B7622A">
      <w:pPr>
        <w:jc w:val="center"/>
        <w:rPr>
          <w:rFonts w:ascii="Bookman Old Style" w:hAnsi="Bookman Old Style"/>
          <w:sz w:val="20"/>
        </w:rPr>
      </w:pPr>
    </w:p>
    <w:p w:rsidR="00B7622A" w:rsidRPr="004F19CD" w:rsidRDefault="00B7622A" w:rsidP="00B7622A">
      <w:pPr>
        <w:jc w:val="center"/>
        <w:rPr>
          <w:rFonts w:ascii="Bookman Old Style" w:hAnsi="Bookman Old Style"/>
          <w:sz w:val="20"/>
        </w:rPr>
      </w:pPr>
    </w:p>
    <w:p w:rsidR="00B7622A" w:rsidRPr="004F19CD" w:rsidRDefault="00B7622A" w:rsidP="00B7622A">
      <w:pPr>
        <w:jc w:val="center"/>
        <w:rPr>
          <w:rFonts w:ascii="Bookman Old Style" w:hAnsi="Bookman Old Style"/>
          <w:sz w:val="20"/>
        </w:rPr>
      </w:pPr>
    </w:p>
    <w:p w:rsidR="00B7622A" w:rsidRPr="004F19CD" w:rsidRDefault="00B7622A" w:rsidP="00B7622A">
      <w:pPr>
        <w:jc w:val="center"/>
        <w:rPr>
          <w:rFonts w:ascii="Bookman Old Style" w:hAnsi="Bookman Old Style" w:cs="Courier New"/>
          <w:sz w:val="20"/>
        </w:rPr>
      </w:pPr>
    </w:p>
    <w:p w:rsidR="00B7622A" w:rsidRPr="004F19CD" w:rsidRDefault="00B7622A" w:rsidP="00B7622A">
      <w:pPr>
        <w:jc w:val="center"/>
        <w:rPr>
          <w:rFonts w:ascii="Bookman Old Style" w:hAnsi="Bookman Old Style" w:cs="Courier New"/>
          <w:sz w:val="20"/>
        </w:rPr>
      </w:pPr>
    </w:p>
    <w:p w:rsidR="00B7622A" w:rsidRPr="004F19CD" w:rsidRDefault="00B7622A" w:rsidP="00B7622A">
      <w:pPr>
        <w:jc w:val="center"/>
        <w:rPr>
          <w:rFonts w:ascii="Bookman Old Style" w:hAnsi="Bookman Old Style" w:cs="Courier New"/>
          <w:sz w:val="20"/>
        </w:rPr>
      </w:pPr>
    </w:p>
    <w:p w:rsidR="00B7622A" w:rsidRDefault="00B7622A" w:rsidP="00B7622A">
      <w:pPr>
        <w:jc w:val="center"/>
        <w:rPr>
          <w:rFonts w:ascii="Bookman Old Style" w:hAnsi="Bookman Old Style" w:cs="Courier New"/>
          <w:sz w:val="20"/>
        </w:rPr>
      </w:pPr>
    </w:p>
    <w:p w:rsidR="0083481B" w:rsidRDefault="0083481B" w:rsidP="00B7622A">
      <w:pPr>
        <w:jc w:val="center"/>
        <w:rPr>
          <w:rFonts w:ascii="Bookman Old Style" w:hAnsi="Bookman Old Style" w:cs="Courier New"/>
          <w:sz w:val="20"/>
        </w:rPr>
      </w:pPr>
    </w:p>
    <w:p w:rsidR="0083481B" w:rsidRDefault="0083481B" w:rsidP="00B7622A">
      <w:pPr>
        <w:jc w:val="center"/>
        <w:rPr>
          <w:rFonts w:ascii="Bookman Old Style" w:hAnsi="Bookman Old Style" w:cs="Courier New"/>
          <w:sz w:val="20"/>
        </w:rPr>
      </w:pPr>
    </w:p>
    <w:p w:rsidR="0083481B" w:rsidRDefault="0083481B" w:rsidP="00B7622A">
      <w:pPr>
        <w:jc w:val="center"/>
        <w:rPr>
          <w:rFonts w:ascii="Bookman Old Style" w:hAnsi="Bookman Old Style" w:cs="Courier New"/>
          <w:sz w:val="20"/>
        </w:rPr>
      </w:pPr>
    </w:p>
    <w:p w:rsidR="0083481B" w:rsidRDefault="0083481B" w:rsidP="00B7622A">
      <w:pPr>
        <w:jc w:val="center"/>
        <w:rPr>
          <w:rFonts w:ascii="Bookman Old Style" w:hAnsi="Bookman Old Style" w:cs="Courier New"/>
          <w:sz w:val="20"/>
        </w:rPr>
      </w:pPr>
    </w:p>
    <w:p w:rsidR="0083481B" w:rsidRDefault="0083481B" w:rsidP="00751995">
      <w:pPr>
        <w:rPr>
          <w:rFonts w:ascii="Bookman Old Style" w:hAnsi="Bookman Old Style" w:cs="Courier New"/>
          <w:sz w:val="20"/>
        </w:rPr>
      </w:pPr>
    </w:p>
    <w:p w:rsidR="00C41F3B" w:rsidRDefault="00C41F3B" w:rsidP="00751995">
      <w:pPr>
        <w:rPr>
          <w:rFonts w:ascii="Bookman Old Style" w:hAnsi="Bookman Old Style" w:cs="Courier New"/>
          <w:sz w:val="20"/>
        </w:rPr>
      </w:pPr>
    </w:p>
    <w:p w:rsidR="00C41F3B" w:rsidRDefault="00C41F3B" w:rsidP="00751995">
      <w:pPr>
        <w:rPr>
          <w:rFonts w:ascii="Bookman Old Style" w:hAnsi="Bookman Old Style" w:cs="Courier New"/>
          <w:sz w:val="20"/>
        </w:rPr>
      </w:pPr>
    </w:p>
    <w:p w:rsidR="00C41F3B" w:rsidRDefault="00C41F3B" w:rsidP="00751995">
      <w:pPr>
        <w:rPr>
          <w:rFonts w:ascii="Bookman Old Style" w:hAnsi="Bookman Old Style" w:cs="Courier New"/>
          <w:sz w:val="20"/>
        </w:rPr>
      </w:pPr>
    </w:p>
    <w:p w:rsidR="00C41F3B" w:rsidRDefault="00C41F3B" w:rsidP="00751995">
      <w:pPr>
        <w:rPr>
          <w:rFonts w:ascii="Bookman Old Style" w:hAnsi="Bookman Old Style" w:cs="Courier New"/>
          <w:sz w:val="20"/>
        </w:rPr>
      </w:pPr>
    </w:p>
    <w:p w:rsidR="00C41F3B" w:rsidRDefault="00C41F3B" w:rsidP="00751995">
      <w:pPr>
        <w:rPr>
          <w:rFonts w:ascii="Bookman Old Style" w:hAnsi="Bookman Old Style" w:cs="Courier New"/>
          <w:sz w:val="20"/>
        </w:rPr>
      </w:pPr>
    </w:p>
    <w:p w:rsidR="00C41F3B" w:rsidRDefault="00C41F3B" w:rsidP="00751995">
      <w:pPr>
        <w:rPr>
          <w:rFonts w:ascii="Bookman Old Style" w:hAnsi="Bookman Old Style" w:cs="Courier New"/>
          <w:sz w:val="20"/>
        </w:rPr>
      </w:pPr>
    </w:p>
    <w:p w:rsidR="00C41F3B" w:rsidRDefault="00C41F3B" w:rsidP="00741C8F">
      <w:pPr>
        <w:jc w:val="center"/>
        <w:rPr>
          <w:rFonts w:ascii="Bookman Old Style" w:hAnsi="Bookman Old Style" w:cs="Courier New"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C05D2C" w:rsidRDefault="00C05D2C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741C8F" w:rsidRPr="00741C8F" w:rsidRDefault="00741C8F" w:rsidP="00741C8F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  <w:r w:rsidRPr="00995C23">
        <w:rPr>
          <w:rFonts w:ascii="Bookman Old Style" w:hAnsi="Bookman Old Style" w:cs="Courier New"/>
          <w:b/>
          <w:bCs/>
          <w:sz w:val="20"/>
        </w:rPr>
        <w:t>JUSTIFICATIVA</w:t>
      </w:r>
    </w:p>
    <w:p w:rsidR="00741C8F" w:rsidRPr="00995C23" w:rsidRDefault="00741C8F" w:rsidP="00741C8F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741C8F" w:rsidRPr="00995C23" w:rsidRDefault="00741C8F" w:rsidP="00741C8F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741C8F" w:rsidRPr="00995C23" w:rsidRDefault="00741C8F" w:rsidP="00741C8F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995C23">
        <w:rPr>
          <w:rFonts w:ascii="Bookman Old Style" w:hAnsi="Bookman Old Style" w:cs="Courier New"/>
          <w:bCs/>
          <w:sz w:val="20"/>
        </w:rPr>
        <w:t>Senhor Presidente</w:t>
      </w:r>
    </w:p>
    <w:p w:rsidR="00741C8F" w:rsidRPr="00995C23" w:rsidRDefault="00741C8F" w:rsidP="00741C8F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995C23">
        <w:rPr>
          <w:rFonts w:ascii="Bookman Old Style" w:hAnsi="Bookman Old Style" w:cs="Courier New"/>
          <w:bCs/>
          <w:sz w:val="20"/>
        </w:rPr>
        <w:t>Senhores Edis</w:t>
      </w:r>
    </w:p>
    <w:p w:rsidR="00741C8F" w:rsidRPr="00995C23" w:rsidRDefault="00741C8F" w:rsidP="00741C8F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C05D2C" w:rsidRPr="00C05D2C" w:rsidRDefault="00C05D2C" w:rsidP="00C05D2C">
      <w:pPr>
        <w:spacing w:line="276" w:lineRule="auto"/>
        <w:jc w:val="both"/>
        <w:rPr>
          <w:rFonts w:ascii="Bookman Old Style" w:hAnsi="Bookman Old Style"/>
          <w:sz w:val="20"/>
        </w:rPr>
      </w:pPr>
      <w:r w:rsidRPr="00C05D2C">
        <w:rPr>
          <w:rFonts w:ascii="Bookman Old Style" w:hAnsi="Bookman Old Style"/>
          <w:sz w:val="20"/>
        </w:rPr>
        <w:t>Senhor Presidente</w:t>
      </w:r>
    </w:p>
    <w:p w:rsidR="00C05D2C" w:rsidRPr="00C05D2C" w:rsidRDefault="00C05D2C" w:rsidP="00C05D2C">
      <w:pPr>
        <w:spacing w:line="276" w:lineRule="auto"/>
        <w:jc w:val="both"/>
        <w:rPr>
          <w:rFonts w:ascii="Bookman Old Style" w:hAnsi="Bookman Old Style"/>
          <w:sz w:val="20"/>
        </w:rPr>
      </w:pPr>
      <w:r w:rsidRPr="00C05D2C">
        <w:rPr>
          <w:rFonts w:ascii="Bookman Old Style" w:hAnsi="Bookman Old Style"/>
          <w:sz w:val="20"/>
        </w:rPr>
        <w:t>Senhores Edis</w:t>
      </w:r>
    </w:p>
    <w:p w:rsidR="00C05D2C" w:rsidRPr="00C05D2C" w:rsidRDefault="00C05D2C" w:rsidP="00C05D2C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C05D2C" w:rsidRPr="00C05D2C" w:rsidRDefault="00C05D2C" w:rsidP="00C05D2C">
      <w:pPr>
        <w:spacing w:line="276" w:lineRule="auto"/>
        <w:jc w:val="both"/>
        <w:rPr>
          <w:rFonts w:ascii="Bookman Old Style" w:hAnsi="Bookman Old Style"/>
          <w:sz w:val="20"/>
        </w:rPr>
      </w:pPr>
      <w:r w:rsidRPr="00C05D2C">
        <w:rPr>
          <w:rFonts w:ascii="Bookman Old Style" w:hAnsi="Bookman Old Style"/>
          <w:sz w:val="20"/>
        </w:rPr>
        <w:t xml:space="preserve">Justifica-se o referido Projeto de Lei a severa estiagem e altas temperaturas que vem atingindo o Município de Lourdes no ano de 2024, o que vem resultando em perda na produção agropecuária; a imensa quantidade de focos de incêndios constatados na zona rural do Município, segundo notícias e inúmeros pedidos de socorro trazidos pelos moradores da zona rural, em especial nos dias 22 a 24 de agosto de 2024 e  em decorrência desses incêndios o dano material tem sido gigantesco, vez que tem sido atingida lavouras, pastagens e propriedades rurais; </w:t>
      </w:r>
    </w:p>
    <w:p w:rsidR="00C05D2C" w:rsidRPr="00C05D2C" w:rsidRDefault="00C05D2C" w:rsidP="00C05D2C">
      <w:pPr>
        <w:spacing w:line="276" w:lineRule="auto"/>
        <w:jc w:val="both"/>
        <w:rPr>
          <w:rFonts w:ascii="Bookman Old Style" w:hAnsi="Bookman Old Style"/>
          <w:sz w:val="20"/>
        </w:rPr>
      </w:pPr>
      <w:r w:rsidRPr="00C05D2C">
        <w:rPr>
          <w:rFonts w:ascii="Bookman Old Style" w:hAnsi="Bookman Old Style"/>
          <w:sz w:val="20"/>
        </w:rPr>
        <w:t>O Município decretou estado de emergência através do Decreto Municipal nº         /2024. Em anexo.</w:t>
      </w:r>
    </w:p>
    <w:p w:rsidR="00C05D2C" w:rsidRPr="00C05D2C" w:rsidRDefault="00C05D2C" w:rsidP="00C05D2C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C05D2C" w:rsidRDefault="00C05D2C" w:rsidP="00741C8F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/>
          <w:sz w:val="20"/>
        </w:rPr>
      </w:pPr>
    </w:p>
    <w:p w:rsidR="00C05D2C" w:rsidRDefault="00C05D2C" w:rsidP="00741C8F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:rsidR="00741C8F" w:rsidRPr="00995C23" w:rsidRDefault="00741C8F" w:rsidP="00741C8F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995C23">
        <w:rPr>
          <w:rFonts w:ascii="Bookman Old Style" w:hAnsi="Bookman Old Style" w:cs="Courier New"/>
          <w:color w:val="222222"/>
          <w:sz w:val="20"/>
        </w:rPr>
        <w:t xml:space="preserve">Município de Lourdes, </w:t>
      </w:r>
      <w:r>
        <w:rPr>
          <w:rFonts w:ascii="Bookman Old Style" w:hAnsi="Bookman Old Style" w:cs="Courier New"/>
          <w:color w:val="222222"/>
          <w:sz w:val="20"/>
        </w:rPr>
        <w:t>2</w:t>
      </w:r>
      <w:r w:rsidR="00C05D2C">
        <w:rPr>
          <w:rFonts w:ascii="Bookman Old Style" w:hAnsi="Bookman Old Style" w:cs="Courier New"/>
          <w:color w:val="222222"/>
          <w:sz w:val="20"/>
        </w:rPr>
        <w:t>7</w:t>
      </w:r>
      <w:r w:rsidRPr="00995C23">
        <w:rPr>
          <w:rFonts w:ascii="Bookman Old Style" w:hAnsi="Bookman Old Style" w:cs="Courier New"/>
          <w:color w:val="222222"/>
          <w:sz w:val="20"/>
        </w:rPr>
        <w:t xml:space="preserve"> d</w:t>
      </w:r>
      <w:r w:rsidR="00C05D2C">
        <w:rPr>
          <w:rFonts w:ascii="Bookman Old Style" w:hAnsi="Bookman Old Style" w:cs="Courier New"/>
          <w:color w:val="222222"/>
          <w:sz w:val="20"/>
        </w:rPr>
        <w:t>e agosto</w:t>
      </w:r>
      <w:r w:rsidRPr="00995C23">
        <w:rPr>
          <w:rFonts w:ascii="Bookman Old Style" w:hAnsi="Bookman Old Style" w:cs="Courier New"/>
          <w:color w:val="222222"/>
          <w:sz w:val="20"/>
        </w:rPr>
        <w:t xml:space="preserve"> de 202</w:t>
      </w:r>
      <w:r>
        <w:rPr>
          <w:rFonts w:ascii="Bookman Old Style" w:hAnsi="Bookman Old Style" w:cs="Courier New"/>
          <w:color w:val="222222"/>
          <w:sz w:val="20"/>
        </w:rPr>
        <w:t>4</w:t>
      </w:r>
    </w:p>
    <w:p w:rsidR="00741C8F" w:rsidRPr="00995C23" w:rsidRDefault="00741C8F" w:rsidP="00741C8F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:rsidR="00741C8F" w:rsidRPr="00995C23" w:rsidRDefault="00741C8F" w:rsidP="00741C8F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995C23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0288" behindDoc="1" locked="0" layoutInCell="1" allowOverlap="1" wp14:anchorId="48B0005C" wp14:editId="230A9E05">
            <wp:simplePos x="0" y="0"/>
            <wp:positionH relativeFrom="column">
              <wp:posOffset>2428240</wp:posOffset>
            </wp:positionH>
            <wp:positionV relativeFrom="paragraph">
              <wp:posOffset>163195</wp:posOffset>
            </wp:positionV>
            <wp:extent cx="1445895" cy="724451"/>
            <wp:effectExtent l="0" t="0" r="190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724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1C8F" w:rsidRPr="00995C23" w:rsidRDefault="00741C8F" w:rsidP="00741C8F">
      <w:pPr>
        <w:rPr>
          <w:rFonts w:ascii="Bookman Old Style" w:hAnsi="Bookman Old Style" w:cs="Courier New"/>
          <w:sz w:val="20"/>
        </w:rPr>
      </w:pPr>
    </w:p>
    <w:p w:rsidR="00741C8F" w:rsidRPr="00995C23" w:rsidRDefault="00741C8F" w:rsidP="00741C8F">
      <w:pPr>
        <w:jc w:val="center"/>
        <w:rPr>
          <w:rFonts w:ascii="Bookman Old Style" w:hAnsi="Bookman Old Style" w:cs="Courier New"/>
          <w:sz w:val="20"/>
        </w:rPr>
      </w:pPr>
    </w:p>
    <w:p w:rsidR="00741C8F" w:rsidRPr="00741C8F" w:rsidRDefault="00741C8F" w:rsidP="00741C8F">
      <w:pPr>
        <w:ind w:right="49"/>
        <w:jc w:val="center"/>
        <w:rPr>
          <w:rFonts w:ascii="Bookman Old Style" w:hAnsi="Bookman Old Style" w:cs="Arial"/>
          <w:sz w:val="20"/>
        </w:rPr>
      </w:pPr>
      <w:r w:rsidRPr="00741C8F">
        <w:rPr>
          <w:rFonts w:ascii="Bookman Old Style" w:hAnsi="Bookman Old Style" w:cs="Arial"/>
          <w:sz w:val="20"/>
        </w:rPr>
        <w:t>Odécio Rodrigues da Silva</w:t>
      </w:r>
    </w:p>
    <w:p w:rsidR="00741C8F" w:rsidRPr="00741C8F" w:rsidRDefault="00741C8F" w:rsidP="00741C8F">
      <w:pPr>
        <w:jc w:val="center"/>
        <w:rPr>
          <w:rFonts w:ascii="Bookman Old Style" w:hAnsi="Bookman Old Style"/>
          <w:sz w:val="20"/>
        </w:rPr>
      </w:pPr>
      <w:r w:rsidRPr="00741C8F">
        <w:rPr>
          <w:rFonts w:ascii="Bookman Old Style" w:hAnsi="Bookman Old Style" w:cs="Arial"/>
          <w:smallCaps/>
          <w:sz w:val="20"/>
        </w:rPr>
        <w:t>Prefeito</w:t>
      </w:r>
    </w:p>
    <w:p w:rsidR="00C41F3B" w:rsidRPr="00741C8F" w:rsidRDefault="00C41F3B" w:rsidP="00741C8F">
      <w:pPr>
        <w:spacing w:line="276" w:lineRule="auto"/>
        <w:jc w:val="center"/>
        <w:rPr>
          <w:rFonts w:ascii="Bookman Old Style" w:hAnsi="Bookman Old Style" w:cs="Courier New"/>
          <w:sz w:val="20"/>
        </w:rPr>
      </w:pPr>
    </w:p>
    <w:sectPr w:rsidR="00C41F3B" w:rsidRPr="00741C8F" w:rsidSect="00CD2C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2F2" w:rsidRDefault="00CB32F2">
      <w:r>
        <w:separator/>
      </w:r>
    </w:p>
  </w:endnote>
  <w:endnote w:type="continuationSeparator" w:id="0">
    <w:p w:rsidR="00CB32F2" w:rsidRDefault="00CB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F744BA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CB32F2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CB32F2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CB32F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2F2" w:rsidRDefault="00CB32F2">
      <w:r>
        <w:separator/>
      </w:r>
    </w:p>
  </w:footnote>
  <w:footnote w:type="continuationSeparator" w:id="0">
    <w:p w:rsidR="00CB32F2" w:rsidRDefault="00CB3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CB32F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F744B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282172" wp14:editId="6F97BBD9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F744BA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7F7C60" w:rsidRDefault="00F744BA" w:rsidP="0031261D">
          <w:pPr>
            <w:autoSpaceDE w:val="0"/>
            <w:autoSpaceDN w:val="0"/>
            <w:adjustRightInd w:val="0"/>
            <w:jc w:val="center"/>
            <w:rPr>
              <w:bCs/>
              <w:color w:val="000000"/>
              <w:sz w:val="20"/>
            </w:rPr>
          </w:pPr>
          <w:r w:rsidRPr="007F7C60">
            <w:rPr>
              <w:color w:val="000000"/>
              <w:sz w:val="20"/>
            </w:rPr>
            <w:t>PAÇO MUNICIPAL “SEBASTIÃO MARQUES NOGUEIRA”</w:t>
          </w:r>
        </w:p>
        <w:p w:rsidR="0031261D" w:rsidRDefault="00F744B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F744B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F744B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2B0E5ED5" wp14:editId="6158D38A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F744BA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CB32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C8767E"/>
    <w:multiLevelType w:val="hybridMultilevel"/>
    <w:tmpl w:val="30F48B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65403"/>
    <w:multiLevelType w:val="hybridMultilevel"/>
    <w:tmpl w:val="D330950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22A"/>
    <w:rsid w:val="000259CE"/>
    <w:rsid w:val="00123CB4"/>
    <w:rsid w:val="00272E4F"/>
    <w:rsid w:val="0040459E"/>
    <w:rsid w:val="00405319"/>
    <w:rsid w:val="004475A7"/>
    <w:rsid w:val="00456395"/>
    <w:rsid w:val="004A2D01"/>
    <w:rsid w:val="00593049"/>
    <w:rsid w:val="00651D41"/>
    <w:rsid w:val="006839D0"/>
    <w:rsid w:val="006D5F5C"/>
    <w:rsid w:val="007261A2"/>
    <w:rsid w:val="00741C8F"/>
    <w:rsid w:val="00751995"/>
    <w:rsid w:val="0083481B"/>
    <w:rsid w:val="008C47FF"/>
    <w:rsid w:val="00A2687D"/>
    <w:rsid w:val="00A27505"/>
    <w:rsid w:val="00A42F71"/>
    <w:rsid w:val="00AC2009"/>
    <w:rsid w:val="00B066E0"/>
    <w:rsid w:val="00B7622A"/>
    <w:rsid w:val="00C01842"/>
    <w:rsid w:val="00C05D2C"/>
    <w:rsid w:val="00C41F3B"/>
    <w:rsid w:val="00C54EDF"/>
    <w:rsid w:val="00CB32F2"/>
    <w:rsid w:val="00DE6A22"/>
    <w:rsid w:val="00E130A4"/>
    <w:rsid w:val="00E40F46"/>
    <w:rsid w:val="00EE5185"/>
    <w:rsid w:val="00F0568A"/>
    <w:rsid w:val="00F32DAB"/>
    <w:rsid w:val="00F744BA"/>
    <w:rsid w:val="00FF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54DEC"/>
  <w15:chartTrackingRefBased/>
  <w15:docId w15:val="{58C1ECE9-193D-4817-9159-F77AA08F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2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7622A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7622A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rsid w:val="00B7622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B7622A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B7622A"/>
  </w:style>
  <w:style w:type="paragraph" w:styleId="Cabealho">
    <w:name w:val="header"/>
    <w:basedOn w:val="Normal"/>
    <w:link w:val="CabealhoChar"/>
    <w:rsid w:val="00B762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7622A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rsid w:val="00B7622A"/>
    <w:rPr>
      <w:color w:val="0000FF"/>
      <w:u w:val="single"/>
    </w:rPr>
  </w:style>
  <w:style w:type="table" w:styleId="Tabelacomgrade">
    <w:name w:val="Table Grid"/>
    <w:basedOn w:val="Tabelanormal"/>
    <w:rsid w:val="00B7622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rsid w:val="00B7622A"/>
    <w:pPr>
      <w:spacing w:after="120" w:line="480" w:lineRule="auto"/>
      <w:ind w:left="283"/>
    </w:pPr>
    <w:rPr>
      <w:rFonts w:ascii="Arial Narrow" w:hAnsi="Arial Narrow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7622A"/>
    <w:rPr>
      <w:rFonts w:ascii="Arial Narrow" w:eastAsia="Times New Roman" w:hAnsi="Arial Narrow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7622A"/>
    <w:pPr>
      <w:ind w:left="720"/>
      <w:contextualSpacing/>
    </w:pPr>
    <w:rPr>
      <w:rFonts w:ascii="Arial Narrow" w:hAnsi="Arial Narro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dcterms:created xsi:type="dcterms:W3CDTF">2024-08-28T11:41:00Z</dcterms:created>
  <dcterms:modified xsi:type="dcterms:W3CDTF">2024-08-28T11:41:00Z</dcterms:modified>
</cp:coreProperties>
</file>